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AAA4A8" w14:textId="77777777" w:rsidR="005025D4" w:rsidRPr="005025D4" w:rsidRDefault="005025D4" w:rsidP="005025D4">
      <w:pPr>
        <w:tabs>
          <w:tab w:val="center" w:pos="4536"/>
          <w:tab w:val="right" w:pos="9072"/>
        </w:tabs>
        <w:rPr>
          <w:rFonts w:ascii="Arial" w:eastAsia="MS Mincho" w:hAnsi="Arial" w:cs="Arial"/>
          <w:b/>
          <w:sz w:val="22"/>
          <w:szCs w:val="22"/>
        </w:rPr>
      </w:pPr>
      <w:r w:rsidRPr="005025D4">
        <w:rPr>
          <w:rFonts w:ascii="Arial" w:eastAsia="MS Mincho" w:hAnsi="Arial" w:cs="Arial"/>
          <w:b/>
          <w:sz w:val="22"/>
          <w:szCs w:val="22"/>
        </w:rPr>
        <w:t>3GPP TSG RAN WG1 #109-e</w:t>
      </w:r>
      <w:r w:rsidRPr="005025D4">
        <w:rPr>
          <w:rFonts w:ascii="Arial" w:eastAsia="MS Mincho" w:hAnsi="Arial" w:cs="Arial"/>
          <w:b/>
          <w:sz w:val="22"/>
          <w:szCs w:val="22"/>
        </w:rPr>
        <w:tab/>
        <w:t xml:space="preserve">                                                                                R1-2203585</w:t>
      </w:r>
    </w:p>
    <w:p w14:paraId="0A7B7782" w14:textId="77777777" w:rsidR="005025D4" w:rsidRPr="005025D4" w:rsidRDefault="005025D4" w:rsidP="005025D4">
      <w:pPr>
        <w:tabs>
          <w:tab w:val="center" w:pos="4536"/>
          <w:tab w:val="right" w:pos="9072"/>
        </w:tabs>
        <w:rPr>
          <w:rFonts w:ascii="Arial" w:eastAsia="MS Mincho" w:hAnsi="Arial" w:cs="Arial"/>
          <w:b/>
          <w:sz w:val="22"/>
          <w:szCs w:val="22"/>
        </w:rPr>
      </w:pPr>
      <w:r w:rsidRPr="005025D4">
        <w:rPr>
          <w:rFonts w:ascii="Arial" w:eastAsia="MS Mincho" w:hAnsi="Arial" w:cs="Arial"/>
          <w:b/>
          <w:sz w:val="22"/>
          <w:szCs w:val="22"/>
        </w:rPr>
        <w:t>e-Meeting, May 9</w:t>
      </w:r>
      <w:r w:rsidRPr="005025D4">
        <w:rPr>
          <w:rFonts w:ascii="Arial" w:eastAsia="MS Mincho" w:hAnsi="Arial" w:cs="Arial"/>
          <w:b/>
          <w:sz w:val="22"/>
          <w:szCs w:val="22"/>
          <w:vertAlign w:val="superscript"/>
        </w:rPr>
        <w:t>th</w:t>
      </w:r>
      <w:r w:rsidRPr="005025D4">
        <w:rPr>
          <w:rFonts w:ascii="Arial" w:eastAsia="MS Mincho" w:hAnsi="Arial" w:cs="Arial"/>
          <w:b/>
          <w:sz w:val="22"/>
          <w:szCs w:val="22"/>
        </w:rPr>
        <w:t xml:space="preserve"> – 20</w:t>
      </w:r>
      <w:r w:rsidRPr="005025D4">
        <w:rPr>
          <w:rFonts w:ascii="Arial" w:eastAsia="MS Mincho" w:hAnsi="Arial" w:cs="Arial"/>
          <w:b/>
          <w:sz w:val="22"/>
          <w:szCs w:val="22"/>
          <w:vertAlign w:val="superscript"/>
        </w:rPr>
        <w:t>th</w:t>
      </w:r>
      <w:r w:rsidRPr="005025D4">
        <w:rPr>
          <w:rFonts w:ascii="Arial" w:eastAsia="MS Mincho" w:hAnsi="Arial" w:cs="Arial"/>
          <w:b/>
          <w:sz w:val="22"/>
          <w:szCs w:val="22"/>
        </w:rPr>
        <w:t>, 2022</w:t>
      </w:r>
    </w:p>
    <w:p w14:paraId="3DA46BBA" w14:textId="77777777" w:rsidR="005025D4" w:rsidRPr="005025D4" w:rsidRDefault="005025D4" w:rsidP="005025D4">
      <w:pPr>
        <w:tabs>
          <w:tab w:val="center" w:pos="4536"/>
          <w:tab w:val="right" w:pos="9072"/>
        </w:tabs>
        <w:rPr>
          <w:rFonts w:ascii="Arial" w:eastAsia="宋体" w:hAnsi="Arial" w:cs="Arial"/>
          <w:b/>
          <w:bCs/>
          <w:sz w:val="22"/>
          <w:szCs w:val="22"/>
          <w:lang w:eastAsia="zh-CN"/>
        </w:rPr>
      </w:pPr>
    </w:p>
    <w:p w14:paraId="67C5A390" w14:textId="77777777" w:rsidR="005025D4" w:rsidRPr="005025D4" w:rsidRDefault="005025D4" w:rsidP="005025D4">
      <w:pPr>
        <w:tabs>
          <w:tab w:val="left" w:pos="1800"/>
          <w:tab w:val="right" w:pos="9072"/>
        </w:tabs>
        <w:ind w:left="1800" w:hanging="1800"/>
        <w:rPr>
          <w:rFonts w:ascii="Arial" w:eastAsia="宋体" w:hAnsi="Arial"/>
          <w:b/>
          <w:sz w:val="22"/>
          <w:szCs w:val="22"/>
          <w:lang w:eastAsia="zh-CN"/>
        </w:rPr>
      </w:pPr>
      <w:r w:rsidRPr="005025D4">
        <w:rPr>
          <w:rFonts w:ascii="Arial" w:eastAsia="MS Mincho" w:hAnsi="Arial" w:cs="Arial"/>
          <w:b/>
          <w:sz w:val="22"/>
          <w:szCs w:val="22"/>
        </w:rPr>
        <w:t>Source:</w:t>
      </w:r>
      <w:r w:rsidRPr="005025D4">
        <w:rPr>
          <w:rFonts w:ascii="Arial" w:eastAsia="MS Mincho" w:hAnsi="Arial" w:cs="Arial"/>
          <w:b/>
          <w:sz w:val="22"/>
          <w:szCs w:val="22"/>
        </w:rPr>
        <w:tab/>
      </w:r>
      <w:r w:rsidRPr="005025D4">
        <w:rPr>
          <w:rFonts w:ascii="Arial" w:eastAsia="宋体" w:hAnsi="Arial" w:hint="eastAsia"/>
          <w:b/>
          <w:sz w:val="22"/>
          <w:szCs w:val="22"/>
          <w:lang w:eastAsia="zh-CN"/>
        </w:rPr>
        <w:t>vivo</w:t>
      </w:r>
    </w:p>
    <w:p w14:paraId="2420B689" w14:textId="77777777" w:rsidR="005025D4" w:rsidRPr="005025D4" w:rsidRDefault="005025D4" w:rsidP="005025D4">
      <w:pPr>
        <w:tabs>
          <w:tab w:val="left" w:pos="1800"/>
          <w:tab w:val="right" w:pos="9072"/>
        </w:tabs>
        <w:ind w:left="1798" w:hangingChars="814" w:hanging="1798"/>
        <w:rPr>
          <w:rFonts w:ascii="Arial" w:eastAsia="宋体" w:hAnsi="Arial" w:cs="Arial"/>
          <w:b/>
          <w:sz w:val="22"/>
          <w:szCs w:val="22"/>
          <w:lang w:eastAsia="zh-CN"/>
        </w:rPr>
      </w:pPr>
      <w:r w:rsidRPr="005025D4">
        <w:rPr>
          <w:rFonts w:ascii="Arial" w:eastAsia="MS Mincho" w:hAnsi="Arial" w:cs="Arial"/>
          <w:b/>
          <w:sz w:val="22"/>
          <w:szCs w:val="22"/>
        </w:rPr>
        <w:t>Title:</w:t>
      </w:r>
      <w:bookmarkStart w:id="0" w:name="Title"/>
      <w:bookmarkEnd w:id="0"/>
      <w:r w:rsidRPr="005025D4">
        <w:rPr>
          <w:rFonts w:ascii="Arial" w:eastAsia="MS Mincho" w:hAnsi="Arial" w:cs="Arial"/>
          <w:b/>
          <w:sz w:val="22"/>
          <w:szCs w:val="22"/>
        </w:rPr>
        <w:tab/>
        <w:t>Discussion on XR specific power saving enhancements</w:t>
      </w:r>
    </w:p>
    <w:p w14:paraId="16077CD7" w14:textId="77777777" w:rsidR="005025D4" w:rsidRPr="005025D4" w:rsidRDefault="005025D4" w:rsidP="005025D4">
      <w:pPr>
        <w:tabs>
          <w:tab w:val="left" w:pos="1800"/>
          <w:tab w:val="center" w:pos="4536"/>
          <w:tab w:val="right" w:pos="9072"/>
        </w:tabs>
        <w:rPr>
          <w:rFonts w:ascii="Arial" w:eastAsia="宋体" w:hAnsi="Arial"/>
          <w:b/>
          <w:sz w:val="22"/>
          <w:szCs w:val="22"/>
          <w:lang w:eastAsia="zh-CN"/>
        </w:rPr>
      </w:pPr>
      <w:r w:rsidRPr="005025D4">
        <w:rPr>
          <w:rFonts w:ascii="Arial" w:eastAsia="MS Mincho" w:hAnsi="Arial" w:cs="Arial"/>
          <w:b/>
          <w:sz w:val="22"/>
          <w:szCs w:val="22"/>
        </w:rPr>
        <w:t>Agenda Item:</w:t>
      </w:r>
      <w:bookmarkStart w:id="1" w:name="Source"/>
      <w:bookmarkEnd w:id="1"/>
      <w:r w:rsidRPr="005025D4">
        <w:rPr>
          <w:rFonts w:ascii="Arial" w:eastAsia="MS Mincho" w:hAnsi="Arial" w:cs="Arial"/>
          <w:b/>
          <w:sz w:val="22"/>
          <w:szCs w:val="22"/>
        </w:rPr>
        <w:tab/>
      </w:r>
      <w:r w:rsidRPr="005025D4">
        <w:rPr>
          <w:rFonts w:ascii="Arial" w:eastAsia="宋体" w:hAnsi="Arial" w:cs="Arial"/>
          <w:b/>
          <w:sz w:val="22"/>
          <w:szCs w:val="22"/>
          <w:lang w:eastAsia="zh-CN"/>
        </w:rPr>
        <w:t>9.11.1</w:t>
      </w:r>
    </w:p>
    <w:p w14:paraId="384CFA21" w14:textId="77777777" w:rsidR="005025D4" w:rsidRPr="005025D4" w:rsidRDefault="005025D4" w:rsidP="005025D4">
      <w:pPr>
        <w:tabs>
          <w:tab w:val="left" w:pos="1800"/>
          <w:tab w:val="center" w:pos="4536"/>
          <w:tab w:val="right" w:pos="9072"/>
        </w:tabs>
        <w:rPr>
          <w:rFonts w:ascii="Arial" w:eastAsia="宋体" w:hAnsi="Arial" w:cs="Arial"/>
          <w:b/>
          <w:sz w:val="22"/>
          <w:szCs w:val="22"/>
          <w:lang w:eastAsia="zh-CN"/>
        </w:rPr>
      </w:pPr>
      <w:r w:rsidRPr="005025D4">
        <w:rPr>
          <w:rFonts w:ascii="Arial" w:eastAsia="MS Mincho" w:hAnsi="Arial" w:cs="Arial"/>
          <w:b/>
          <w:sz w:val="22"/>
          <w:szCs w:val="22"/>
        </w:rPr>
        <w:t>Document for:</w:t>
      </w:r>
      <w:r w:rsidRPr="005025D4">
        <w:rPr>
          <w:rFonts w:ascii="Arial" w:eastAsia="MS Mincho" w:hAnsi="Arial" w:cs="Arial"/>
          <w:b/>
          <w:sz w:val="22"/>
          <w:szCs w:val="22"/>
        </w:rPr>
        <w:tab/>
      </w:r>
      <w:bookmarkStart w:id="2" w:name="DocumentFor"/>
      <w:bookmarkEnd w:id="2"/>
      <w:r w:rsidRPr="005025D4">
        <w:rPr>
          <w:rFonts w:ascii="Arial" w:eastAsia="MS Mincho" w:hAnsi="Arial" w:cs="Arial"/>
          <w:b/>
          <w:sz w:val="22"/>
          <w:szCs w:val="22"/>
        </w:rPr>
        <w:t>Discussion</w:t>
      </w:r>
      <w:r w:rsidRPr="005025D4">
        <w:rPr>
          <w:rFonts w:ascii="Arial" w:eastAsia="宋体" w:hAnsi="Arial" w:cs="Arial"/>
          <w:b/>
          <w:sz w:val="22"/>
          <w:szCs w:val="22"/>
          <w:lang w:eastAsia="zh-CN"/>
        </w:rPr>
        <w:t xml:space="preserve"> and Decision</w:t>
      </w:r>
    </w:p>
    <w:p w14:paraId="7C249C66" w14:textId="77777777" w:rsidR="005025D4" w:rsidRPr="005025D4" w:rsidRDefault="005025D4" w:rsidP="005025D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5025D4">
        <w:rPr>
          <w:rFonts w:ascii="Arial" w:eastAsia="宋体" w:hAnsi="Arial" w:hint="eastAsia"/>
          <w:sz w:val="36"/>
          <w:szCs w:val="20"/>
          <w:lang w:val="en-GB" w:eastAsia="en-GB"/>
        </w:rPr>
        <w:t>Introduction</w:t>
      </w:r>
    </w:p>
    <w:p w14:paraId="23910226" w14:textId="45A283CE" w:rsidR="005025D4" w:rsidRPr="005025D4" w:rsidRDefault="005025D4" w:rsidP="005025D4">
      <w:pPr>
        <w:spacing w:before="120" w:after="120" w:line="276" w:lineRule="auto"/>
        <w:jc w:val="both"/>
        <w:rPr>
          <w:rFonts w:ascii="Times New Roman" w:eastAsia="宋体" w:hAnsi="Times New Roman"/>
          <w:szCs w:val="20"/>
          <w:lang w:eastAsia="zh-CN"/>
        </w:rPr>
      </w:pPr>
      <w:r w:rsidRPr="005025D4">
        <w:rPr>
          <w:rFonts w:ascii="Times New Roman" w:eastAsia="宋体" w:hAnsi="Times New Roman"/>
          <w:szCs w:val="20"/>
          <w:lang w:eastAsia="zh-CN"/>
        </w:rPr>
        <w:t>In RAN plenary #94</w:t>
      </w:r>
      <w:r w:rsidR="00715205">
        <w:rPr>
          <w:rFonts w:ascii="Times New Roman" w:eastAsia="宋体" w:hAnsi="Times New Roman"/>
          <w:szCs w:val="20"/>
          <w:lang w:eastAsia="zh-CN"/>
        </w:rPr>
        <w:t>e</w:t>
      </w:r>
      <w:r w:rsidRPr="005025D4">
        <w:rPr>
          <w:rFonts w:ascii="Times New Roman" w:eastAsia="宋体" w:hAnsi="Times New Roman"/>
          <w:szCs w:val="20"/>
          <w:lang w:eastAsia="zh-CN"/>
        </w:rPr>
        <w:t xml:space="preserve"> meeting, the WID for R18 XR enhancement </w:t>
      </w:r>
      <w:r w:rsidR="00715205">
        <w:rPr>
          <w:rFonts w:ascii="Times New Roman" w:eastAsia="宋体" w:hAnsi="Times New Roman"/>
          <w:szCs w:val="20"/>
          <w:lang w:eastAsia="zh-CN"/>
        </w:rPr>
        <w:t>was</w:t>
      </w:r>
      <w:r w:rsidRPr="005025D4" w:rsidDel="00715205">
        <w:rPr>
          <w:rFonts w:ascii="Times New Roman" w:eastAsia="宋体" w:hAnsi="Times New Roman"/>
          <w:szCs w:val="20"/>
          <w:lang w:eastAsia="zh-CN"/>
        </w:rPr>
        <w:t xml:space="preserve"> </w:t>
      </w:r>
      <w:r w:rsidR="00715205">
        <w:rPr>
          <w:rFonts w:ascii="Times New Roman" w:eastAsia="宋体" w:hAnsi="Times New Roman"/>
          <w:szCs w:val="20"/>
          <w:lang w:eastAsia="zh-CN"/>
        </w:rPr>
        <w:t>approved</w:t>
      </w:r>
      <w:r w:rsidR="00715205" w:rsidRPr="005025D4">
        <w:rPr>
          <w:rFonts w:ascii="Times New Roman" w:eastAsia="宋体" w:hAnsi="Times New Roman"/>
          <w:szCs w:val="20"/>
          <w:lang w:eastAsia="zh-CN"/>
        </w:rPr>
        <w:t xml:space="preserve"> </w:t>
      </w:r>
      <w:r w:rsidRPr="005025D4">
        <w:rPr>
          <w:rFonts w:ascii="Times New Roman" w:eastAsia="宋体" w:hAnsi="Times New Roman"/>
          <w:szCs w:val="20"/>
          <w:lang w:eastAsia="zh-CN"/>
        </w:rPr>
        <w:t>[1], and the objectives as follows</w:t>
      </w:r>
      <w:r w:rsidR="00700F48">
        <w:rPr>
          <w:rFonts w:ascii="Times New Roman" w:eastAsia="宋体" w:hAnsi="Times New Roman"/>
          <w:szCs w:val="20"/>
          <w:lang w:eastAsia="zh-CN"/>
        </w:rPr>
        <w:t>:</w:t>
      </w:r>
    </w:p>
    <w:tbl>
      <w:tblPr>
        <w:tblStyle w:val="15"/>
        <w:tblW w:w="0" w:type="auto"/>
        <w:tblLook w:val="04A0" w:firstRow="1" w:lastRow="0" w:firstColumn="1" w:lastColumn="0" w:noHBand="0" w:noVBand="1"/>
      </w:tblPr>
      <w:tblGrid>
        <w:gridCol w:w="9060"/>
      </w:tblGrid>
      <w:tr w:rsidR="005025D4" w:rsidRPr="005025D4" w14:paraId="0E13F8E0" w14:textId="77777777" w:rsidTr="00136910">
        <w:tc>
          <w:tcPr>
            <w:tcW w:w="9060" w:type="dxa"/>
          </w:tcPr>
          <w:p w14:paraId="0D0C207C" w14:textId="77777777" w:rsidR="005025D4" w:rsidRPr="005025D4" w:rsidRDefault="005025D4" w:rsidP="005025D4">
            <w:pPr>
              <w:spacing w:before="120" w:after="120" w:line="276" w:lineRule="auto"/>
              <w:jc w:val="both"/>
              <w:rPr>
                <w:rFonts w:eastAsia="宋体"/>
                <w:szCs w:val="20"/>
                <w:lang w:eastAsia="zh-CN"/>
              </w:rPr>
            </w:pPr>
            <w:r w:rsidRPr="005025D4">
              <w:t xml:space="preserve">The study is to be based on Release 17 TR 38.838, on corresponding Release 17 work from SA4 (as per SP-210043) and on Release 18 work from SA2 (as per SP-211166). </w:t>
            </w:r>
          </w:p>
          <w:p w14:paraId="2546DCC3" w14:textId="77777777" w:rsidR="005025D4" w:rsidRPr="005025D4" w:rsidRDefault="005025D4" w:rsidP="005025D4">
            <w:pPr>
              <w:spacing w:after="120"/>
            </w:pPr>
            <w:r w:rsidRPr="005025D4">
              <w:t>Objectives on XR-awareness in RAN (RAN2):</w:t>
            </w:r>
          </w:p>
          <w:p w14:paraId="2A8FE2A8" w14:textId="77777777" w:rsidR="005025D4" w:rsidRPr="005025D4" w:rsidRDefault="005025D4" w:rsidP="005025D4">
            <w:pPr>
              <w:numPr>
                <w:ilvl w:val="0"/>
                <w:numId w:val="40"/>
              </w:numPr>
              <w:overflowPunct w:val="0"/>
              <w:autoSpaceDE w:val="0"/>
              <w:autoSpaceDN w:val="0"/>
              <w:spacing w:after="120"/>
              <w:textAlignment w:val="baseline"/>
            </w:pPr>
            <w:r w:rsidRPr="005025D4">
              <w:t xml:space="preserve">Study and identify the XR traffic (both UL and DL) characteristics, QoS metrics, and application layer attributes beneficial for the </w:t>
            </w:r>
            <w:proofErr w:type="spellStart"/>
            <w:r w:rsidRPr="005025D4">
              <w:t>gNB</w:t>
            </w:r>
            <w:proofErr w:type="spellEnd"/>
            <w:r w:rsidRPr="005025D4">
              <w:t xml:space="preserve"> to be aware of.</w:t>
            </w:r>
          </w:p>
          <w:p w14:paraId="6CF71B40" w14:textId="77777777" w:rsidR="005025D4" w:rsidRPr="005025D4" w:rsidRDefault="005025D4" w:rsidP="005025D4">
            <w:pPr>
              <w:numPr>
                <w:ilvl w:val="0"/>
                <w:numId w:val="40"/>
              </w:numPr>
              <w:overflowPunct w:val="0"/>
              <w:autoSpaceDE w:val="0"/>
              <w:autoSpaceDN w:val="0"/>
              <w:spacing w:after="120"/>
              <w:textAlignment w:val="baseline"/>
            </w:pPr>
            <w:r w:rsidRPr="005025D4">
              <w:t>Study how the above information aids XR-specific traffic handling.</w:t>
            </w:r>
          </w:p>
          <w:p w14:paraId="5EDD4662" w14:textId="77777777" w:rsidR="005025D4" w:rsidRPr="005025D4" w:rsidRDefault="005025D4" w:rsidP="005025D4">
            <w:pPr>
              <w:spacing w:after="120"/>
            </w:pPr>
            <w:r w:rsidRPr="005025D4">
              <w:t>Objectives on XR-specific Power Saving (RAN1, RAN2):</w:t>
            </w:r>
          </w:p>
          <w:p w14:paraId="69E1F93D" w14:textId="77777777" w:rsidR="005025D4" w:rsidRPr="005025D4" w:rsidRDefault="005025D4" w:rsidP="005025D4">
            <w:pPr>
              <w:numPr>
                <w:ilvl w:val="0"/>
                <w:numId w:val="40"/>
              </w:numPr>
              <w:overflowPunct w:val="0"/>
              <w:autoSpaceDE w:val="0"/>
              <w:autoSpaceDN w:val="0"/>
              <w:spacing w:after="120"/>
              <w:textAlignment w:val="baseline"/>
            </w:pPr>
            <w:r w:rsidRPr="005025D4">
              <w:t>Study XR specific power saving techniques to accommodate XR service characteristics (periodicity, multiple flows, jitter, latency, reliability, etc...). Focus is on the following techniques:</w:t>
            </w:r>
          </w:p>
          <w:p w14:paraId="1D23789F" w14:textId="479AEA2E" w:rsidR="005025D4" w:rsidRPr="005025D4" w:rsidRDefault="005025D4" w:rsidP="005025D4">
            <w:pPr>
              <w:numPr>
                <w:ilvl w:val="1"/>
                <w:numId w:val="40"/>
              </w:numPr>
              <w:overflowPunct w:val="0"/>
              <w:autoSpaceDE w:val="0"/>
              <w:autoSpaceDN w:val="0"/>
              <w:spacing w:after="120"/>
              <w:textAlignment w:val="baseline"/>
            </w:pPr>
            <w:r w:rsidRPr="005025D4">
              <w:t>C-DRX enhancement.</w:t>
            </w:r>
          </w:p>
          <w:p w14:paraId="74D72EF8" w14:textId="77777777" w:rsidR="005025D4" w:rsidRPr="005025D4" w:rsidRDefault="005025D4" w:rsidP="005025D4">
            <w:pPr>
              <w:numPr>
                <w:ilvl w:val="1"/>
                <w:numId w:val="40"/>
              </w:numPr>
              <w:overflowPunct w:val="0"/>
              <w:autoSpaceDE w:val="0"/>
              <w:autoSpaceDN w:val="0"/>
              <w:spacing w:after="120"/>
              <w:textAlignment w:val="baseline"/>
            </w:pPr>
            <w:r w:rsidRPr="005025D4">
              <w:t>PDCCH monitoring enhancement.</w:t>
            </w:r>
          </w:p>
          <w:p w14:paraId="7E31DDAC" w14:textId="77777777" w:rsidR="005025D4" w:rsidRPr="005025D4" w:rsidRDefault="005025D4" w:rsidP="005025D4">
            <w:pPr>
              <w:spacing w:after="120"/>
            </w:pPr>
            <w:r w:rsidRPr="005025D4">
              <w:t>Objectives on XR-specific capacity improvements (RAN1, RAN2):</w:t>
            </w:r>
          </w:p>
          <w:p w14:paraId="5A11F9CE" w14:textId="77777777" w:rsidR="005025D4" w:rsidRPr="005025D4" w:rsidRDefault="005025D4" w:rsidP="005025D4">
            <w:pPr>
              <w:numPr>
                <w:ilvl w:val="0"/>
                <w:numId w:val="40"/>
              </w:numPr>
              <w:overflowPunct w:val="0"/>
              <w:autoSpaceDE w:val="0"/>
              <w:autoSpaceDN w:val="0"/>
              <w:spacing w:after="120"/>
              <w:textAlignment w:val="baseline"/>
            </w:pPr>
            <w:r w:rsidRPr="005025D4">
              <w:t xml:space="preserve">Study mechanisms that provide more efficient resource allocation and scheduling for XR service characteristics (periodicity, multiple flows, jitter, latency, reliability, </w:t>
            </w:r>
            <w:proofErr w:type="spellStart"/>
            <w:r w:rsidRPr="005025D4">
              <w:t>etc</w:t>
            </w:r>
            <w:proofErr w:type="spellEnd"/>
            <w:r w:rsidRPr="005025D4">
              <w:t>…). Focus is on the following mechanisms:</w:t>
            </w:r>
          </w:p>
          <w:p w14:paraId="7EA94A72" w14:textId="77777777" w:rsidR="005025D4" w:rsidRPr="005025D4" w:rsidRDefault="005025D4" w:rsidP="005025D4">
            <w:pPr>
              <w:numPr>
                <w:ilvl w:val="1"/>
                <w:numId w:val="40"/>
              </w:numPr>
              <w:overflowPunct w:val="0"/>
              <w:autoSpaceDE w:val="0"/>
              <w:autoSpaceDN w:val="0"/>
              <w:spacing w:after="120"/>
              <w:textAlignment w:val="baseline"/>
            </w:pPr>
            <w:r w:rsidRPr="005025D4">
              <w:t>SPS and CG enhancements;</w:t>
            </w:r>
          </w:p>
          <w:p w14:paraId="3F99E5DC" w14:textId="77777777" w:rsidR="005025D4" w:rsidRPr="005025D4" w:rsidRDefault="005025D4" w:rsidP="005025D4">
            <w:pPr>
              <w:numPr>
                <w:ilvl w:val="1"/>
                <w:numId w:val="40"/>
              </w:numPr>
              <w:overflowPunct w:val="0"/>
              <w:autoSpaceDE w:val="0"/>
              <w:autoSpaceDN w:val="0"/>
              <w:spacing w:after="120"/>
              <w:textAlignment w:val="baseline"/>
            </w:pPr>
            <w:r w:rsidRPr="005025D4">
              <w:t>Dynamic scheduling/grant enhancements.</w:t>
            </w:r>
          </w:p>
        </w:tc>
      </w:tr>
    </w:tbl>
    <w:p w14:paraId="2F3F5596" w14:textId="65DCF026" w:rsidR="005025D4" w:rsidRDefault="005025D4" w:rsidP="005025D4">
      <w:pPr>
        <w:spacing w:before="120" w:after="120" w:line="276" w:lineRule="auto"/>
        <w:jc w:val="both"/>
        <w:rPr>
          <w:rFonts w:ascii="Times New Roman" w:eastAsia="宋体" w:hAnsi="Times New Roman"/>
          <w:lang w:eastAsia="zh-CN"/>
        </w:rPr>
      </w:pPr>
      <w:r w:rsidRPr="005025D4">
        <w:rPr>
          <w:rFonts w:ascii="Times New Roman" w:eastAsia="宋体" w:hAnsi="Times New Roman"/>
          <w:lang w:eastAsia="zh-CN"/>
        </w:rPr>
        <w:t xml:space="preserve">In this contribution, we will discuss </w:t>
      </w:r>
      <w:r w:rsidR="00EA2225">
        <w:rPr>
          <w:rFonts w:ascii="Times New Roman" w:eastAsia="宋体" w:hAnsi="Times New Roman"/>
          <w:lang w:eastAsia="zh-CN"/>
        </w:rPr>
        <w:t>the</w:t>
      </w:r>
      <w:r w:rsidR="00EA2225" w:rsidRPr="005025D4">
        <w:rPr>
          <w:rFonts w:ascii="Times New Roman" w:eastAsia="宋体" w:hAnsi="Times New Roman"/>
          <w:lang w:eastAsia="zh-CN"/>
        </w:rPr>
        <w:t xml:space="preserve"> </w:t>
      </w:r>
      <w:r w:rsidRPr="005025D4">
        <w:rPr>
          <w:rFonts w:ascii="Times New Roman" w:eastAsia="宋体" w:hAnsi="Times New Roman"/>
          <w:lang w:eastAsia="zh-CN"/>
        </w:rPr>
        <w:t xml:space="preserve">potential </w:t>
      </w:r>
      <w:r w:rsidR="00EA2225">
        <w:rPr>
          <w:rFonts w:ascii="Times New Roman" w:eastAsia="宋体" w:hAnsi="Times New Roman"/>
          <w:lang w:eastAsia="zh-CN"/>
        </w:rPr>
        <w:t xml:space="preserve">techniques for </w:t>
      </w:r>
      <w:r w:rsidRPr="005025D4">
        <w:rPr>
          <w:rFonts w:ascii="Times New Roman" w:eastAsia="宋体" w:hAnsi="Times New Roman"/>
          <w:lang w:eastAsia="zh-CN"/>
        </w:rPr>
        <w:t>XR specific power saving</w:t>
      </w:r>
      <w:r w:rsidR="00EA2225">
        <w:rPr>
          <w:rFonts w:ascii="Times New Roman" w:eastAsia="宋体" w:hAnsi="Times New Roman"/>
          <w:lang w:eastAsia="zh-CN"/>
        </w:rPr>
        <w:t xml:space="preserve"> </w:t>
      </w:r>
      <w:r w:rsidR="00EA2225" w:rsidRPr="005025D4">
        <w:rPr>
          <w:rFonts w:ascii="Times New Roman" w:eastAsia="宋体" w:hAnsi="Times New Roman"/>
          <w:lang w:eastAsia="zh-CN"/>
        </w:rPr>
        <w:t>enhancement</w:t>
      </w:r>
      <w:r w:rsidR="00EA2225">
        <w:rPr>
          <w:rFonts w:ascii="Times New Roman" w:eastAsia="宋体" w:hAnsi="Times New Roman"/>
          <w:lang w:eastAsia="zh-CN"/>
        </w:rPr>
        <w:t>s</w:t>
      </w:r>
      <w:r w:rsidRPr="005025D4">
        <w:rPr>
          <w:rFonts w:ascii="Times New Roman" w:eastAsia="宋体" w:hAnsi="Times New Roman"/>
          <w:lang w:eastAsia="zh-CN"/>
        </w:rPr>
        <w:t xml:space="preserve">, followed by </w:t>
      </w:r>
      <w:r w:rsidR="00EC2051">
        <w:rPr>
          <w:rFonts w:ascii="Times New Roman" w:eastAsia="宋体" w:hAnsi="Times New Roman"/>
          <w:lang w:eastAsia="zh-CN"/>
        </w:rPr>
        <w:t>our</w:t>
      </w:r>
      <w:r w:rsidR="00EC2051" w:rsidRPr="005025D4">
        <w:rPr>
          <w:rFonts w:ascii="Times New Roman" w:eastAsia="宋体" w:hAnsi="Times New Roman"/>
          <w:lang w:eastAsia="zh-CN"/>
        </w:rPr>
        <w:t xml:space="preserve"> </w:t>
      </w:r>
      <w:r w:rsidRPr="005025D4">
        <w:rPr>
          <w:rFonts w:ascii="Times New Roman" w:eastAsia="宋体" w:hAnsi="Times New Roman"/>
          <w:lang w:eastAsia="zh-CN"/>
        </w:rPr>
        <w:t>initial evaluation</w:t>
      </w:r>
      <w:r w:rsidR="00D64A14">
        <w:rPr>
          <w:rFonts w:ascii="Times New Roman" w:eastAsia="宋体" w:hAnsi="Times New Roman"/>
          <w:lang w:eastAsia="zh-CN"/>
        </w:rPr>
        <w:t xml:space="preserve"> result</w:t>
      </w:r>
      <w:r w:rsidR="00441C13">
        <w:rPr>
          <w:rFonts w:ascii="Times New Roman" w:eastAsia="宋体" w:hAnsi="Times New Roman"/>
          <w:lang w:eastAsia="zh-CN"/>
        </w:rPr>
        <w:t>s</w:t>
      </w:r>
      <w:r w:rsidRPr="005025D4">
        <w:rPr>
          <w:rFonts w:ascii="Times New Roman" w:eastAsia="宋体" w:hAnsi="Times New Roman"/>
          <w:lang w:eastAsia="zh-CN"/>
        </w:rPr>
        <w:t>.</w:t>
      </w:r>
    </w:p>
    <w:p w14:paraId="1BBE5E00" w14:textId="07626DC6" w:rsidR="005025D4" w:rsidRPr="005025D4" w:rsidRDefault="005025D4" w:rsidP="005025D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sidRPr="005025D4">
        <w:rPr>
          <w:rFonts w:ascii="Arial" w:eastAsia="宋体" w:hAnsi="Arial"/>
          <w:sz w:val="36"/>
          <w:szCs w:val="20"/>
          <w:lang w:eastAsia="zh-CN"/>
        </w:rPr>
        <w:t>Challenge</w:t>
      </w:r>
      <w:r w:rsidR="007F6C6B">
        <w:rPr>
          <w:rFonts w:ascii="Arial" w:eastAsia="宋体" w:hAnsi="Arial"/>
          <w:sz w:val="36"/>
          <w:szCs w:val="20"/>
          <w:lang w:eastAsia="zh-CN"/>
        </w:rPr>
        <w:t>s</w:t>
      </w:r>
    </w:p>
    <w:p w14:paraId="76C7D0F4" w14:textId="1EB93613" w:rsidR="00C02AD1" w:rsidRPr="00C02AD1" w:rsidRDefault="00C02AD1" w:rsidP="00C02AD1">
      <w:pPr>
        <w:numPr>
          <w:ilvl w:val="0"/>
          <w:numId w:val="41"/>
        </w:numPr>
        <w:overflowPunct w:val="0"/>
        <w:autoSpaceDE w:val="0"/>
        <w:autoSpaceDN w:val="0"/>
        <w:adjustRightInd w:val="0"/>
        <w:spacing w:before="120" w:after="120"/>
        <w:jc w:val="both"/>
        <w:textAlignment w:val="baseline"/>
        <w:rPr>
          <w:rFonts w:ascii="Times New Roman" w:hAnsi="Times New Roman"/>
          <w:b/>
          <w:bCs/>
          <w:i/>
          <w:iCs/>
          <w:szCs w:val="20"/>
          <w:u w:val="single"/>
          <w:lang w:val="en-GB"/>
        </w:rPr>
      </w:pPr>
      <w:r w:rsidRPr="00C02AD1">
        <w:rPr>
          <w:rFonts w:ascii="Times New Roman" w:hAnsi="Times New Roman" w:hint="eastAsia"/>
          <w:b/>
          <w:bCs/>
          <w:i/>
          <w:iCs/>
          <w:szCs w:val="20"/>
          <w:u w:val="single"/>
          <w:lang w:val="en-GB"/>
        </w:rPr>
        <w:t>X</w:t>
      </w:r>
      <w:r w:rsidRPr="00C02AD1">
        <w:rPr>
          <w:rFonts w:ascii="Times New Roman" w:hAnsi="Times New Roman"/>
          <w:b/>
          <w:bCs/>
          <w:i/>
          <w:iCs/>
          <w:szCs w:val="20"/>
          <w:u w:val="single"/>
          <w:lang w:val="en-GB"/>
        </w:rPr>
        <w:t>R traffic characteristics</w:t>
      </w:r>
    </w:p>
    <w:p w14:paraId="378B082F" w14:textId="08981C5A" w:rsidR="00630F53" w:rsidRPr="00630F53" w:rsidRDefault="00CC2298" w:rsidP="00630F53">
      <w:pPr>
        <w:overflowPunct w:val="0"/>
        <w:autoSpaceDE w:val="0"/>
        <w:autoSpaceDN w:val="0"/>
        <w:adjustRightInd w:val="0"/>
        <w:spacing w:after="120"/>
        <w:ind w:right="-96"/>
        <w:jc w:val="both"/>
        <w:textAlignment w:val="baseline"/>
        <w:rPr>
          <w:rFonts w:ascii="Times New Roman" w:hAnsi="Times New Roman"/>
          <w:szCs w:val="20"/>
          <w:lang w:val="en-GB"/>
        </w:rPr>
      </w:pPr>
      <w:r>
        <w:rPr>
          <w:rFonts w:ascii="Times New Roman" w:eastAsia="宋体" w:hAnsi="Times New Roman"/>
          <w:lang w:eastAsia="zh-CN"/>
        </w:rPr>
        <w:t xml:space="preserve">In R17 XR SI, we have already </w:t>
      </w:r>
      <w:r w:rsidR="00630F53">
        <w:rPr>
          <w:rFonts w:ascii="Times New Roman" w:eastAsia="宋体" w:hAnsi="Times New Roman"/>
          <w:lang w:eastAsia="zh-CN"/>
        </w:rPr>
        <w:t>done deep survey</w:t>
      </w:r>
      <w:r>
        <w:rPr>
          <w:rFonts w:ascii="Times New Roman" w:eastAsia="宋体" w:hAnsi="Times New Roman"/>
          <w:lang w:eastAsia="zh-CN"/>
        </w:rPr>
        <w:t xml:space="preserve"> on the </w:t>
      </w:r>
      <w:r w:rsidR="005025D4" w:rsidRPr="005025D4">
        <w:rPr>
          <w:rFonts w:ascii="Times New Roman" w:eastAsia="宋体" w:hAnsi="Times New Roman"/>
          <w:lang w:eastAsia="zh-CN"/>
        </w:rPr>
        <w:t>XR traffic characteristics</w:t>
      </w:r>
      <w:r>
        <w:rPr>
          <w:rFonts w:ascii="Times New Roman" w:eastAsia="宋体" w:hAnsi="Times New Roman"/>
          <w:lang w:eastAsia="zh-CN"/>
        </w:rPr>
        <w:t xml:space="preserve">, </w:t>
      </w:r>
      <w:r>
        <w:rPr>
          <w:rFonts w:ascii="Times New Roman" w:eastAsia="宋体" w:hAnsi="Times New Roman" w:hint="eastAsia"/>
          <w:lang w:eastAsia="zh-CN"/>
        </w:rPr>
        <w:t>which</w:t>
      </w:r>
      <w:r>
        <w:rPr>
          <w:rFonts w:ascii="Times New Roman" w:eastAsia="宋体" w:hAnsi="Times New Roman"/>
          <w:lang w:eastAsia="zh-CN"/>
        </w:rPr>
        <w:t xml:space="preserve"> are</w:t>
      </w:r>
      <w:r w:rsidR="00630F53">
        <w:rPr>
          <w:rFonts w:ascii="Times New Roman" w:eastAsia="宋体" w:hAnsi="Times New Roman"/>
          <w:lang w:eastAsia="zh-CN"/>
        </w:rPr>
        <w:t xml:space="preserve"> listed as follows for review.</w:t>
      </w:r>
    </w:p>
    <w:p w14:paraId="6952C9A3" w14:textId="6F0E0BEB" w:rsidR="004503E9" w:rsidRPr="00743B01" w:rsidRDefault="004503E9" w:rsidP="004503E9">
      <w:pPr>
        <w:numPr>
          <w:ilvl w:val="0"/>
          <w:numId w:val="49"/>
        </w:numPr>
        <w:overflowPunct w:val="0"/>
        <w:autoSpaceDE w:val="0"/>
        <w:autoSpaceDN w:val="0"/>
        <w:adjustRightInd w:val="0"/>
        <w:snapToGrid w:val="0"/>
        <w:spacing w:line="288" w:lineRule="auto"/>
        <w:ind w:left="714" w:hanging="357"/>
        <w:jc w:val="both"/>
        <w:textAlignment w:val="baseline"/>
        <w:rPr>
          <w:rFonts w:ascii="Times New Roman" w:eastAsia="Calibri" w:hAnsi="Times New Roman" w:cs="Calibri"/>
          <w:bCs/>
          <w:color w:val="000000"/>
          <w:kern w:val="2"/>
          <w:szCs w:val="22"/>
          <w:lang w:eastAsia="zh-CN"/>
        </w:rPr>
      </w:pPr>
      <w:r w:rsidRPr="00743B01">
        <w:rPr>
          <w:rFonts w:ascii="Times New Roman" w:eastAsia="Calibri" w:hAnsi="Times New Roman" w:cs="Calibri"/>
          <w:bCs/>
          <w:color w:val="000000"/>
          <w:kern w:val="2"/>
          <w:szCs w:val="22"/>
          <w:lang w:eastAsia="zh-CN"/>
        </w:rPr>
        <w:t xml:space="preserve">Non-integer </w:t>
      </w:r>
      <w:r w:rsidR="0044006A">
        <w:rPr>
          <w:rFonts w:ascii="Times New Roman" w:eastAsia="Calibri" w:hAnsi="Times New Roman" w:cs="Calibri"/>
          <w:bCs/>
          <w:color w:val="000000"/>
          <w:kern w:val="2"/>
          <w:szCs w:val="22"/>
          <w:lang w:eastAsia="zh-CN"/>
        </w:rPr>
        <w:t>periodicity</w:t>
      </w:r>
      <w:r w:rsidRPr="00743B01">
        <w:rPr>
          <w:rFonts w:ascii="Times New Roman" w:eastAsiaTheme="minorEastAsia" w:hAnsi="Times New Roman" w:cs="Calibri" w:hint="eastAsia"/>
          <w:bCs/>
          <w:color w:val="000000"/>
          <w:kern w:val="2"/>
          <w:szCs w:val="22"/>
          <w:lang w:eastAsia="zh-CN"/>
        </w:rPr>
        <w:t xml:space="preserve"> </w:t>
      </w:r>
      <w:r w:rsidRPr="00743B01">
        <w:rPr>
          <w:rFonts w:ascii="Times New Roman" w:eastAsia="宋体" w:hAnsi="Times New Roman" w:cs="Calibri"/>
          <w:color w:val="000000"/>
          <w:kern w:val="2"/>
          <w:szCs w:val="22"/>
          <w:lang w:eastAsia="zh-CN"/>
        </w:rPr>
        <w:t xml:space="preserve">(e.g., </w:t>
      </w:r>
      <w:r>
        <w:rPr>
          <w:rFonts w:ascii="Times New Roman" w:eastAsia="宋体" w:hAnsi="Times New Roman" w:cs="Calibri"/>
          <w:color w:val="000000"/>
          <w:kern w:val="2"/>
          <w:szCs w:val="22"/>
          <w:lang w:eastAsia="zh-CN"/>
        </w:rPr>
        <w:t xml:space="preserve">33.33, </w:t>
      </w:r>
      <w:r w:rsidRPr="00743B01">
        <w:rPr>
          <w:rFonts w:ascii="Times New Roman" w:eastAsia="宋体" w:hAnsi="Times New Roman" w:cs="Calibri"/>
          <w:color w:val="000000"/>
          <w:kern w:val="2"/>
          <w:szCs w:val="22"/>
          <w:lang w:eastAsia="zh-CN"/>
        </w:rPr>
        <w:t xml:space="preserve">16.67, </w:t>
      </w:r>
      <w:r>
        <w:rPr>
          <w:rFonts w:ascii="Times New Roman" w:eastAsia="宋体" w:hAnsi="Times New Roman" w:cs="Calibri"/>
          <w:color w:val="000000"/>
          <w:kern w:val="2"/>
          <w:szCs w:val="22"/>
          <w:lang w:eastAsia="zh-CN"/>
        </w:rPr>
        <w:t xml:space="preserve">11.11, </w:t>
      </w:r>
      <w:r w:rsidRPr="00743B01">
        <w:rPr>
          <w:rFonts w:ascii="Times New Roman" w:eastAsia="宋体" w:hAnsi="Times New Roman" w:cs="Calibri"/>
          <w:color w:val="000000"/>
          <w:kern w:val="2"/>
          <w:szCs w:val="22"/>
          <w:lang w:eastAsia="zh-CN"/>
        </w:rPr>
        <w:t>8.33ms)</w:t>
      </w:r>
    </w:p>
    <w:p w14:paraId="1280EA58" w14:textId="77777777" w:rsidR="004503E9" w:rsidRPr="00630F53" w:rsidRDefault="004503E9" w:rsidP="004503E9">
      <w:pPr>
        <w:numPr>
          <w:ilvl w:val="0"/>
          <w:numId w:val="49"/>
        </w:numPr>
        <w:overflowPunct w:val="0"/>
        <w:autoSpaceDE w:val="0"/>
        <w:autoSpaceDN w:val="0"/>
        <w:adjustRightInd w:val="0"/>
        <w:snapToGrid w:val="0"/>
        <w:spacing w:line="288" w:lineRule="auto"/>
        <w:ind w:left="714" w:hanging="357"/>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color w:val="000000"/>
          <w:kern w:val="2"/>
          <w:szCs w:val="22"/>
          <w:lang w:eastAsia="zh-CN"/>
        </w:rPr>
        <w:t>J</w:t>
      </w:r>
      <w:r w:rsidRPr="00BD2860">
        <w:rPr>
          <w:rFonts w:ascii="Times New Roman" w:eastAsiaTheme="minorEastAsia" w:hAnsi="Times New Roman" w:cs="Calibri"/>
          <w:color w:val="000000"/>
          <w:kern w:val="2"/>
          <w:szCs w:val="22"/>
          <w:lang w:eastAsia="zh-CN"/>
        </w:rPr>
        <w:t>itter (i.e., jitter range for each frame can be</w:t>
      </w:r>
      <w:r w:rsidRPr="00BD2860">
        <w:rPr>
          <w:rFonts w:ascii="Times New Roman" w:eastAsia="宋体" w:hAnsi="Times New Roman" w:cs="Calibri"/>
          <w:color w:val="000000"/>
          <w:kern w:val="2"/>
          <w:szCs w:val="22"/>
          <w:lang w:eastAsia="zh-CN"/>
        </w:rPr>
        <w:t xml:space="preserve"> </w:t>
      </w:r>
      <w:r w:rsidRPr="00BD2860">
        <w:rPr>
          <w:rFonts w:ascii="Times New Roman" w:eastAsia="宋体" w:hAnsi="Times New Roman"/>
          <w:color w:val="000000"/>
          <w:kern w:val="2"/>
          <w:szCs w:val="22"/>
          <w:lang w:eastAsia="zh-CN"/>
        </w:rPr>
        <w:t>from -4ms to +4ms</w:t>
      </w:r>
      <w:r w:rsidRPr="00BD2860">
        <w:rPr>
          <w:rFonts w:ascii="Times New Roman" w:eastAsia="宋体" w:hAnsi="Times New Roman" w:cs="Calibri"/>
          <w:color w:val="000000"/>
          <w:kern w:val="2"/>
          <w:szCs w:val="22"/>
          <w:lang w:eastAsia="zh-CN"/>
        </w:rPr>
        <w:t>)</w:t>
      </w:r>
      <w:r>
        <w:rPr>
          <w:rFonts w:ascii="Times New Roman" w:eastAsia="宋体" w:hAnsi="Times New Roman" w:cs="Calibri"/>
          <w:color w:val="000000"/>
          <w:kern w:val="2"/>
          <w:szCs w:val="22"/>
          <w:lang w:eastAsia="zh-CN"/>
        </w:rPr>
        <w:t xml:space="preserve"> as shown in </w:t>
      </w:r>
      <w:r w:rsidRPr="00B27B4A">
        <w:rPr>
          <w:rFonts w:ascii="Times New Roman" w:eastAsia="宋体" w:hAnsi="Times New Roman" w:cs="Calibri"/>
          <w:b/>
          <w:color w:val="000000"/>
          <w:kern w:val="2"/>
          <w:szCs w:val="22"/>
          <w:lang w:eastAsia="zh-CN"/>
        </w:rPr>
        <w:t>Figure 1</w:t>
      </w:r>
    </w:p>
    <w:p w14:paraId="1C6FF7F0" w14:textId="77777777" w:rsidR="004503E9" w:rsidRPr="00BD2860" w:rsidRDefault="004503E9" w:rsidP="004503E9">
      <w:pPr>
        <w:numPr>
          <w:ilvl w:val="0"/>
          <w:numId w:val="49"/>
        </w:numPr>
        <w:overflowPunct w:val="0"/>
        <w:autoSpaceDE w:val="0"/>
        <w:autoSpaceDN w:val="0"/>
        <w:adjustRightInd w:val="0"/>
        <w:snapToGrid w:val="0"/>
        <w:spacing w:line="288" w:lineRule="auto"/>
        <w:ind w:left="714" w:hanging="357"/>
        <w:jc w:val="both"/>
        <w:textAlignment w:val="baseline"/>
        <w:rPr>
          <w:rFonts w:ascii="Times New Roman" w:eastAsia="Calibri" w:hAnsi="Times New Roman" w:cs="Calibri"/>
          <w:color w:val="000000"/>
          <w:kern w:val="2"/>
          <w:szCs w:val="22"/>
          <w:lang w:eastAsia="zh-CN"/>
        </w:rPr>
      </w:pPr>
      <w:r w:rsidRPr="00630F53">
        <w:rPr>
          <w:rFonts w:ascii="Times New Roman" w:eastAsia="Calibri" w:hAnsi="Times New Roman" w:cs="Calibri"/>
          <w:bCs/>
          <w:color w:val="000000"/>
          <w:kern w:val="2"/>
          <w:szCs w:val="22"/>
          <w:lang w:eastAsia="zh-CN"/>
        </w:rPr>
        <w:t xml:space="preserve">Low latency </w:t>
      </w:r>
      <w:r w:rsidRPr="00BD2860">
        <w:rPr>
          <w:rFonts w:ascii="Times New Roman" w:eastAsia="Calibri" w:hAnsi="Times New Roman" w:cs="Calibri"/>
          <w:bCs/>
          <w:color w:val="000000"/>
          <w:kern w:val="2"/>
          <w:szCs w:val="22"/>
          <w:lang w:eastAsia="zh-CN"/>
        </w:rPr>
        <w:t>(e.g., PDB=10ms for DL VR/AR video flow)</w:t>
      </w:r>
    </w:p>
    <w:p w14:paraId="3687E4A9" w14:textId="77777777" w:rsidR="004503E9" w:rsidRPr="00630F53" w:rsidRDefault="004503E9" w:rsidP="004503E9">
      <w:pPr>
        <w:numPr>
          <w:ilvl w:val="0"/>
          <w:numId w:val="49"/>
        </w:numPr>
        <w:overflowPunct w:val="0"/>
        <w:autoSpaceDE w:val="0"/>
        <w:autoSpaceDN w:val="0"/>
        <w:adjustRightInd w:val="0"/>
        <w:snapToGrid w:val="0"/>
        <w:spacing w:line="288" w:lineRule="auto"/>
        <w:ind w:left="714" w:hanging="357"/>
        <w:jc w:val="both"/>
        <w:textAlignment w:val="baseline"/>
        <w:rPr>
          <w:rFonts w:ascii="Times New Roman" w:eastAsia="Calibri" w:hAnsi="Times New Roman" w:cs="Calibri"/>
          <w:color w:val="000000"/>
          <w:kern w:val="2"/>
          <w:szCs w:val="22"/>
          <w:lang w:eastAsia="zh-CN"/>
        </w:rPr>
      </w:pPr>
      <w:r w:rsidRPr="00630F53">
        <w:rPr>
          <w:rFonts w:ascii="Times New Roman" w:eastAsia="宋体" w:hAnsi="Times New Roman" w:cs="Calibri"/>
          <w:bCs/>
          <w:kern w:val="2"/>
          <w:szCs w:val="22"/>
          <w:lang w:eastAsia="zh-CN"/>
        </w:rPr>
        <w:t xml:space="preserve">High reliability </w:t>
      </w:r>
      <w:r>
        <w:rPr>
          <w:rFonts w:ascii="Times New Roman" w:eastAsia="Calibri" w:hAnsi="Times New Roman" w:cs="Calibri"/>
          <w:bCs/>
          <w:color w:val="000000"/>
          <w:kern w:val="2"/>
          <w:szCs w:val="22"/>
          <w:lang w:eastAsia="zh-CN"/>
        </w:rPr>
        <w:t>(e.g., 10e-3, 10e-4)</w:t>
      </w:r>
    </w:p>
    <w:p w14:paraId="6BC5B9BB" w14:textId="6619F1A9" w:rsidR="00630F53" w:rsidRPr="00630F53" w:rsidRDefault="00630F53" w:rsidP="00630F53">
      <w:pPr>
        <w:numPr>
          <w:ilvl w:val="0"/>
          <w:numId w:val="49"/>
        </w:numPr>
        <w:overflowPunct w:val="0"/>
        <w:autoSpaceDE w:val="0"/>
        <w:autoSpaceDN w:val="0"/>
        <w:adjustRightInd w:val="0"/>
        <w:snapToGrid w:val="0"/>
        <w:spacing w:line="288" w:lineRule="auto"/>
        <w:ind w:left="714" w:hanging="357"/>
        <w:jc w:val="both"/>
        <w:textAlignment w:val="baseline"/>
        <w:rPr>
          <w:rFonts w:ascii="Times New Roman" w:eastAsia="Calibri" w:hAnsi="Times New Roman" w:cs="Calibri"/>
          <w:color w:val="000000"/>
          <w:kern w:val="2"/>
          <w:szCs w:val="22"/>
          <w:lang w:eastAsia="zh-CN"/>
        </w:rPr>
      </w:pPr>
      <w:r w:rsidRPr="00630F53">
        <w:rPr>
          <w:rFonts w:ascii="Times New Roman" w:eastAsia="Calibri" w:hAnsi="Times New Roman" w:cs="Calibri"/>
          <w:bCs/>
          <w:color w:val="000000"/>
          <w:kern w:val="2"/>
          <w:szCs w:val="22"/>
          <w:lang w:eastAsia="zh-CN"/>
        </w:rPr>
        <w:t>High data rate</w:t>
      </w:r>
      <w:r>
        <w:rPr>
          <w:rFonts w:ascii="Times New Roman" w:eastAsia="Calibri" w:hAnsi="Times New Roman" w:cs="Calibri"/>
          <w:bCs/>
          <w:color w:val="000000"/>
          <w:kern w:val="2"/>
          <w:szCs w:val="22"/>
          <w:lang w:eastAsia="zh-CN"/>
        </w:rPr>
        <w:t xml:space="preserve"> (e.g., 30Mbps, 45Mbps)</w:t>
      </w:r>
    </w:p>
    <w:p w14:paraId="375839FF" w14:textId="0A180751" w:rsidR="00630F53" w:rsidRPr="00394958" w:rsidRDefault="00630F53" w:rsidP="005E1805">
      <w:pPr>
        <w:numPr>
          <w:ilvl w:val="0"/>
          <w:numId w:val="49"/>
        </w:numPr>
        <w:overflowPunct w:val="0"/>
        <w:autoSpaceDE w:val="0"/>
        <w:autoSpaceDN w:val="0"/>
        <w:adjustRightInd w:val="0"/>
        <w:snapToGrid w:val="0"/>
        <w:spacing w:line="288" w:lineRule="auto"/>
        <w:ind w:left="714" w:hanging="357"/>
        <w:jc w:val="both"/>
        <w:textAlignment w:val="baseline"/>
        <w:rPr>
          <w:rFonts w:ascii="Times New Roman" w:eastAsia="Calibri" w:hAnsi="Times New Roman" w:cs="Calibri"/>
          <w:bCs/>
          <w:color w:val="000000"/>
          <w:kern w:val="2"/>
          <w:szCs w:val="22"/>
          <w:lang w:eastAsia="zh-CN"/>
        </w:rPr>
      </w:pPr>
      <w:r w:rsidRPr="00630F53">
        <w:rPr>
          <w:rFonts w:ascii="Times New Roman" w:eastAsia="Calibri" w:hAnsi="Times New Roman" w:cs="Calibri"/>
          <w:bCs/>
          <w:color w:val="000000"/>
          <w:kern w:val="2"/>
          <w:szCs w:val="22"/>
          <w:lang w:eastAsia="zh-CN"/>
        </w:rPr>
        <w:t xml:space="preserve">Variable </w:t>
      </w:r>
      <w:r w:rsidR="00DC7F02">
        <w:rPr>
          <w:rFonts w:ascii="Times New Roman" w:eastAsia="Calibri" w:hAnsi="Times New Roman" w:cs="Calibri"/>
          <w:bCs/>
          <w:color w:val="000000"/>
          <w:kern w:val="2"/>
          <w:szCs w:val="22"/>
          <w:lang w:eastAsia="zh-CN"/>
        </w:rPr>
        <w:t>packet</w:t>
      </w:r>
      <w:r w:rsidR="00DC7F02" w:rsidRPr="00630F53">
        <w:rPr>
          <w:rFonts w:ascii="Times New Roman" w:eastAsia="Calibri" w:hAnsi="Times New Roman" w:cs="Calibri"/>
          <w:bCs/>
          <w:color w:val="000000"/>
          <w:kern w:val="2"/>
          <w:szCs w:val="22"/>
          <w:lang w:eastAsia="zh-CN"/>
        </w:rPr>
        <w:t xml:space="preserve"> </w:t>
      </w:r>
      <w:r w:rsidRPr="00630F53">
        <w:rPr>
          <w:rFonts w:ascii="Times New Roman" w:eastAsia="Calibri" w:hAnsi="Times New Roman" w:cs="Calibri"/>
          <w:bCs/>
          <w:color w:val="000000"/>
          <w:kern w:val="2"/>
          <w:szCs w:val="22"/>
          <w:lang w:eastAsia="zh-CN"/>
        </w:rPr>
        <w:t>size</w:t>
      </w:r>
    </w:p>
    <w:p w14:paraId="2B87DA88" w14:textId="4724DD4E" w:rsidR="00762153" w:rsidRPr="005E1805" w:rsidRDefault="00762153" w:rsidP="005E1805">
      <w:pPr>
        <w:numPr>
          <w:ilvl w:val="0"/>
          <w:numId w:val="49"/>
        </w:numPr>
        <w:overflowPunct w:val="0"/>
        <w:autoSpaceDE w:val="0"/>
        <w:autoSpaceDN w:val="0"/>
        <w:adjustRightInd w:val="0"/>
        <w:snapToGrid w:val="0"/>
        <w:spacing w:line="288" w:lineRule="auto"/>
        <w:ind w:left="714" w:hanging="357"/>
        <w:jc w:val="both"/>
        <w:textAlignment w:val="baseline"/>
        <w:rPr>
          <w:rFonts w:ascii="Times New Roman" w:eastAsia="Calibri" w:hAnsi="Times New Roman" w:cs="Calibri"/>
          <w:color w:val="000000"/>
          <w:kern w:val="2"/>
          <w:szCs w:val="22"/>
          <w:lang w:eastAsia="zh-CN"/>
        </w:rPr>
      </w:pPr>
      <w:r w:rsidRPr="005E1805">
        <w:rPr>
          <w:rFonts w:ascii="Times New Roman" w:eastAsia="Calibri" w:hAnsi="Times New Roman" w:cs="Calibri" w:hint="eastAsia"/>
          <w:color w:val="000000"/>
          <w:kern w:val="2"/>
          <w:szCs w:val="22"/>
          <w:lang w:eastAsia="zh-CN"/>
        </w:rPr>
        <w:t>M</w:t>
      </w:r>
      <w:r w:rsidRPr="005E1805">
        <w:rPr>
          <w:rFonts w:ascii="Times New Roman" w:eastAsia="Calibri" w:hAnsi="Times New Roman" w:cs="Calibri"/>
          <w:color w:val="000000"/>
          <w:kern w:val="2"/>
          <w:szCs w:val="22"/>
          <w:lang w:eastAsia="zh-CN"/>
        </w:rPr>
        <w:t>ulti</w:t>
      </w:r>
      <w:r w:rsidR="001B25A3">
        <w:rPr>
          <w:rFonts w:ascii="Times New Roman" w:eastAsia="Calibri" w:hAnsi="Times New Roman" w:cs="Calibri"/>
          <w:bCs/>
          <w:color w:val="000000"/>
          <w:kern w:val="2"/>
          <w:szCs w:val="22"/>
          <w:lang w:eastAsia="zh-CN"/>
        </w:rPr>
        <w:t xml:space="preserve">ple </w:t>
      </w:r>
      <w:r w:rsidRPr="005E1805">
        <w:rPr>
          <w:rFonts w:ascii="Times New Roman" w:eastAsia="Calibri" w:hAnsi="Times New Roman" w:cs="Calibri"/>
          <w:color w:val="000000"/>
          <w:kern w:val="2"/>
          <w:szCs w:val="22"/>
          <w:lang w:eastAsia="zh-CN"/>
        </w:rPr>
        <w:t>flows</w:t>
      </w:r>
    </w:p>
    <w:p w14:paraId="0C6C2B21" w14:textId="6F6DEA88" w:rsidR="00BE25D0" w:rsidRDefault="00ED0320" w:rsidP="00BE25D0">
      <w:pPr>
        <w:overflowPunct w:val="0"/>
        <w:autoSpaceDE w:val="0"/>
        <w:autoSpaceDN w:val="0"/>
        <w:adjustRightInd w:val="0"/>
        <w:spacing w:after="120"/>
        <w:ind w:right="-96"/>
        <w:jc w:val="center"/>
        <w:textAlignment w:val="baseline"/>
      </w:pPr>
      <w:r>
        <w:rPr>
          <w:noProof/>
        </w:rPr>
        <w:lastRenderedPageBreak/>
        <w:drawing>
          <wp:inline distT="0" distB="0" distL="0" distR="0" wp14:anchorId="66CB531F" wp14:editId="2BFAC98D">
            <wp:extent cx="3657600" cy="1175513"/>
            <wp:effectExtent l="0" t="0" r="0" b="57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07094" cy="1191420"/>
                    </a:xfrm>
                    <a:prstGeom prst="rect">
                      <a:avLst/>
                    </a:prstGeom>
                  </pic:spPr>
                </pic:pic>
              </a:graphicData>
            </a:graphic>
          </wp:inline>
        </w:drawing>
      </w:r>
    </w:p>
    <w:p w14:paraId="56C9044D" w14:textId="7319D709" w:rsidR="00BE25D0" w:rsidRPr="00BE25D0" w:rsidRDefault="00BE25D0" w:rsidP="00BE25D0">
      <w:pPr>
        <w:overflowPunct w:val="0"/>
        <w:autoSpaceDE w:val="0"/>
        <w:autoSpaceDN w:val="0"/>
        <w:adjustRightInd w:val="0"/>
        <w:spacing w:after="120"/>
        <w:ind w:right="-96"/>
        <w:jc w:val="center"/>
        <w:textAlignment w:val="baseline"/>
        <w:rPr>
          <w:rFonts w:ascii="Times New Roman" w:eastAsia="宋体" w:hAnsi="Times New Roman"/>
          <w:b/>
          <w:lang w:eastAsia="zh-CN"/>
        </w:rPr>
      </w:pPr>
      <w:r w:rsidRPr="00BE25D0">
        <w:rPr>
          <w:rFonts w:ascii="Times New Roman" w:eastAsia="宋体" w:hAnsi="Times New Roman"/>
          <w:b/>
          <w:lang w:eastAsia="zh-CN"/>
        </w:rPr>
        <w:t xml:space="preserve">Figure 1 Example of </w:t>
      </w:r>
      <w:r w:rsidR="00E81118">
        <w:rPr>
          <w:rFonts w:ascii="Times New Roman" w:eastAsia="宋体" w:hAnsi="Times New Roman"/>
          <w:b/>
          <w:lang w:eastAsia="zh-CN"/>
        </w:rPr>
        <w:t xml:space="preserve">non-integer </w:t>
      </w:r>
      <w:r w:rsidR="0044006A">
        <w:rPr>
          <w:rFonts w:ascii="Times New Roman" w:eastAsia="宋体" w:hAnsi="Times New Roman"/>
          <w:b/>
          <w:lang w:eastAsia="zh-CN"/>
        </w:rPr>
        <w:t>periodicity</w:t>
      </w:r>
      <w:r w:rsidR="00E81118">
        <w:rPr>
          <w:rFonts w:ascii="Times New Roman" w:eastAsia="宋体" w:hAnsi="Times New Roman"/>
          <w:b/>
          <w:lang w:eastAsia="zh-CN"/>
        </w:rPr>
        <w:t xml:space="preserve"> </w:t>
      </w:r>
      <w:r w:rsidRPr="00BE25D0">
        <w:rPr>
          <w:rFonts w:ascii="Times New Roman" w:eastAsia="宋体" w:hAnsi="Times New Roman"/>
          <w:b/>
          <w:lang w:eastAsia="zh-CN"/>
        </w:rPr>
        <w:t xml:space="preserve">and </w:t>
      </w:r>
      <w:r w:rsidR="00E81118" w:rsidRPr="00BE25D0">
        <w:rPr>
          <w:rFonts w:ascii="Times New Roman" w:eastAsia="宋体" w:hAnsi="Times New Roman"/>
          <w:b/>
          <w:lang w:eastAsia="zh-CN"/>
        </w:rPr>
        <w:t>jitter distribution</w:t>
      </w:r>
    </w:p>
    <w:p w14:paraId="6236AC8C" w14:textId="415B72E6" w:rsidR="00630F53" w:rsidRDefault="00987C3C" w:rsidP="00987C3C">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 xml:space="preserve">On account of all of above characteristics, XR services generally can be equivalent to combining all the requirements of </w:t>
      </w:r>
      <w:proofErr w:type="spellStart"/>
      <w:r>
        <w:rPr>
          <w:rFonts w:ascii="Times New Roman" w:eastAsia="宋体" w:hAnsi="Times New Roman"/>
          <w:lang w:eastAsia="zh-CN"/>
        </w:rPr>
        <w:t>eMBB</w:t>
      </w:r>
      <w:proofErr w:type="spellEnd"/>
      <w:r>
        <w:rPr>
          <w:rFonts w:ascii="Times New Roman" w:eastAsia="宋体" w:hAnsi="Times New Roman"/>
          <w:lang w:eastAsia="zh-CN"/>
        </w:rPr>
        <w:t xml:space="preserve"> and URLLC services. In result, XR services will </w:t>
      </w:r>
      <w:r w:rsidR="00BD2860">
        <w:rPr>
          <w:rFonts w:ascii="Times New Roman" w:eastAsia="宋体" w:hAnsi="Times New Roman"/>
          <w:lang w:eastAsia="zh-CN"/>
        </w:rPr>
        <w:t>bring greater</w:t>
      </w:r>
      <w:r w:rsidR="00BD2860" w:rsidRPr="005E7347">
        <w:rPr>
          <w:rFonts w:ascii="Times New Roman" w:eastAsia="宋体" w:hAnsi="Times New Roman"/>
          <w:lang w:eastAsia="zh-CN"/>
        </w:rPr>
        <w:t xml:space="preserve"> </w:t>
      </w:r>
      <w:r w:rsidR="00BD2860">
        <w:rPr>
          <w:rFonts w:ascii="Times New Roman" w:eastAsia="宋体" w:hAnsi="Times New Roman"/>
          <w:lang w:eastAsia="zh-CN"/>
        </w:rPr>
        <w:t>challenges</w:t>
      </w:r>
      <w:r w:rsidR="005E7347" w:rsidRPr="005E7347">
        <w:rPr>
          <w:rFonts w:ascii="Times New Roman" w:eastAsia="宋体" w:hAnsi="Times New Roman"/>
          <w:lang w:eastAsia="zh-CN"/>
        </w:rPr>
        <w:t xml:space="preserve"> on </w:t>
      </w:r>
      <w:r w:rsidR="00BD2860">
        <w:rPr>
          <w:rFonts w:ascii="Times New Roman" w:eastAsia="宋体" w:hAnsi="Times New Roman"/>
          <w:lang w:eastAsia="zh-CN"/>
        </w:rPr>
        <w:t>UE</w:t>
      </w:r>
      <w:r w:rsidR="005E7347" w:rsidRPr="005E7347">
        <w:rPr>
          <w:rFonts w:ascii="Times New Roman" w:eastAsia="宋体" w:hAnsi="Times New Roman"/>
          <w:lang w:eastAsia="zh-CN"/>
        </w:rPr>
        <w:t xml:space="preserve"> power consumption</w:t>
      </w:r>
      <w:r w:rsidR="005E7347">
        <w:rPr>
          <w:rFonts w:ascii="Times New Roman" w:eastAsia="宋体" w:hAnsi="Times New Roman"/>
          <w:lang w:eastAsia="zh-CN"/>
        </w:rPr>
        <w:t>.</w:t>
      </w:r>
      <w:r w:rsidR="002C63FA">
        <w:rPr>
          <w:rFonts w:ascii="Times New Roman" w:eastAsia="宋体" w:hAnsi="Times New Roman"/>
          <w:lang w:eastAsia="zh-CN"/>
        </w:rPr>
        <w:t xml:space="preserve"> Moreover, among these characteristics, for power saving purpose, </w:t>
      </w:r>
      <w:bookmarkStart w:id="3" w:name="_Hlk101866124"/>
      <w:r w:rsidR="002C63FA">
        <w:rPr>
          <w:rFonts w:ascii="Times New Roman" w:eastAsia="宋体" w:hAnsi="Times New Roman"/>
          <w:lang w:eastAsia="zh-CN"/>
        </w:rPr>
        <w:t xml:space="preserve">non-integer traffic </w:t>
      </w:r>
      <w:r w:rsidR="0044006A">
        <w:rPr>
          <w:rFonts w:ascii="Times New Roman" w:eastAsia="宋体" w:hAnsi="Times New Roman"/>
          <w:lang w:eastAsia="zh-CN"/>
        </w:rPr>
        <w:t>periodicity</w:t>
      </w:r>
      <w:r w:rsidR="002C63FA">
        <w:rPr>
          <w:rFonts w:ascii="Times New Roman" w:eastAsia="宋体" w:hAnsi="Times New Roman"/>
          <w:lang w:eastAsia="zh-CN"/>
        </w:rPr>
        <w:t xml:space="preserve"> and jitter will be the most critical two, which is the biggest difference compared to the </w:t>
      </w:r>
      <w:r w:rsidR="006E26A8">
        <w:rPr>
          <w:rFonts w:ascii="Times New Roman" w:eastAsia="宋体" w:hAnsi="Times New Roman"/>
          <w:lang w:eastAsia="zh-CN"/>
        </w:rPr>
        <w:t xml:space="preserve">other </w:t>
      </w:r>
      <w:r w:rsidR="002C63FA">
        <w:rPr>
          <w:rFonts w:ascii="Times New Roman" w:eastAsia="宋体" w:hAnsi="Times New Roman"/>
          <w:lang w:eastAsia="zh-CN"/>
        </w:rPr>
        <w:t>traffic models</w:t>
      </w:r>
      <w:r w:rsidR="00B73278">
        <w:rPr>
          <w:rFonts w:ascii="Times New Roman" w:eastAsia="宋体" w:hAnsi="Times New Roman"/>
          <w:lang w:eastAsia="zh-CN"/>
        </w:rPr>
        <w:t xml:space="preserve"> discussed in 3GPP</w:t>
      </w:r>
      <w:r w:rsidR="002C63FA">
        <w:rPr>
          <w:rFonts w:ascii="Times New Roman" w:eastAsia="宋体" w:hAnsi="Times New Roman"/>
          <w:lang w:eastAsia="zh-CN"/>
        </w:rPr>
        <w:t>.</w:t>
      </w:r>
      <w:bookmarkEnd w:id="3"/>
      <w:r w:rsidR="002C63FA">
        <w:rPr>
          <w:rFonts w:ascii="Times New Roman" w:eastAsia="宋体" w:hAnsi="Times New Roman"/>
          <w:lang w:eastAsia="zh-CN"/>
        </w:rPr>
        <w:t xml:space="preserve"> </w:t>
      </w:r>
      <w:r w:rsidR="003E4A6C">
        <w:rPr>
          <w:rFonts w:ascii="Times New Roman" w:eastAsia="宋体" w:hAnsi="Times New Roman"/>
          <w:lang w:eastAsia="zh-CN"/>
        </w:rPr>
        <w:t>In the following, we will focus on these two XR characteristics</w:t>
      </w:r>
      <w:r w:rsidR="00E22F75">
        <w:rPr>
          <w:rFonts w:ascii="Times New Roman" w:eastAsia="宋体" w:hAnsi="Times New Roman"/>
          <w:lang w:eastAsia="zh-CN"/>
        </w:rPr>
        <w:t xml:space="preserve"> to </w:t>
      </w:r>
      <w:r w:rsidR="00676D27">
        <w:rPr>
          <w:rFonts w:ascii="Times New Roman" w:eastAsia="宋体" w:hAnsi="Times New Roman"/>
          <w:lang w:eastAsia="zh-CN"/>
        </w:rPr>
        <w:t>drive power saving enhancements</w:t>
      </w:r>
      <w:r w:rsidR="003E4A6C">
        <w:rPr>
          <w:rFonts w:ascii="Times New Roman" w:eastAsia="宋体" w:hAnsi="Times New Roman"/>
          <w:lang w:eastAsia="zh-CN"/>
        </w:rPr>
        <w:t>.</w:t>
      </w:r>
    </w:p>
    <w:p w14:paraId="5E31050F" w14:textId="0196A067" w:rsidR="00C02AD1" w:rsidRPr="00C02AD1" w:rsidRDefault="00C02AD1" w:rsidP="00C02AD1">
      <w:pPr>
        <w:numPr>
          <w:ilvl w:val="0"/>
          <w:numId w:val="41"/>
        </w:numPr>
        <w:overflowPunct w:val="0"/>
        <w:autoSpaceDE w:val="0"/>
        <w:autoSpaceDN w:val="0"/>
        <w:adjustRightInd w:val="0"/>
        <w:spacing w:before="120" w:after="120"/>
        <w:jc w:val="both"/>
        <w:textAlignment w:val="baseline"/>
        <w:rPr>
          <w:rFonts w:ascii="Times New Roman" w:hAnsi="Times New Roman"/>
          <w:b/>
          <w:bCs/>
          <w:i/>
          <w:iCs/>
          <w:szCs w:val="20"/>
          <w:u w:val="single"/>
          <w:lang w:val="en-GB"/>
        </w:rPr>
      </w:pPr>
      <w:r w:rsidRPr="00C02AD1" w:rsidDel="007A4777">
        <w:rPr>
          <w:rFonts w:ascii="Times New Roman" w:hAnsi="Times New Roman"/>
          <w:b/>
          <w:bCs/>
          <w:i/>
          <w:iCs/>
          <w:szCs w:val="20"/>
          <w:u w:val="single"/>
          <w:lang w:val="en-GB"/>
        </w:rPr>
        <w:t xml:space="preserve">Analysis </w:t>
      </w:r>
      <w:r>
        <w:rPr>
          <w:rFonts w:ascii="Times New Roman" w:hAnsi="Times New Roman"/>
          <w:b/>
          <w:bCs/>
          <w:i/>
          <w:iCs/>
          <w:szCs w:val="20"/>
          <w:u w:val="single"/>
          <w:lang w:val="en-GB"/>
        </w:rPr>
        <w:t>of the</w:t>
      </w:r>
      <w:r w:rsidRPr="00C02AD1">
        <w:rPr>
          <w:rFonts w:ascii="Times New Roman" w:hAnsi="Times New Roman"/>
          <w:b/>
          <w:bCs/>
          <w:i/>
          <w:iCs/>
          <w:szCs w:val="20"/>
          <w:u w:val="single"/>
          <w:lang w:val="en-GB"/>
        </w:rPr>
        <w:t xml:space="preserve"> </w:t>
      </w:r>
      <w:r>
        <w:rPr>
          <w:rFonts w:ascii="Times New Roman" w:hAnsi="Times New Roman"/>
          <w:b/>
          <w:bCs/>
          <w:i/>
          <w:iCs/>
          <w:szCs w:val="20"/>
          <w:u w:val="single"/>
          <w:lang w:val="en-GB"/>
        </w:rPr>
        <w:t>existing</w:t>
      </w:r>
      <w:r w:rsidRPr="00C02AD1">
        <w:rPr>
          <w:rFonts w:ascii="Times New Roman" w:hAnsi="Times New Roman"/>
          <w:b/>
          <w:bCs/>
          <w:i/>
          <w:iCs/>
          <w:szCs w:val="20"/>
          <w:u w:val="single"/>
          <w:lang w:val="en-GB"/>
        </w:rPr>
        <w:t xml:space="preserve"> power saving schemes</w:t>
      </w:r>
    </w:p>
    <w:p w14:paraId="69EC3709" w14:textId="664D84A6" w:rsidR="00C02AD1" w:rsidRDefault="00816FFC" w:rsidP="00C02AD1">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r>
        <w:rPr>
          <w:rFonts w:ascii="Times New Roman" w:hAnsi="Times New Roman"/>
          <w:szCs w:val="20"/>
          <w:lang w:val="en-GB"/>
        </w:rPr>
        <w:t>First of all, a</w:t>
      </w:r>
      <w:r w:rsidR="00C02AD1" w:rsidRPr="005025D4">
        <w:rPr>
          <w:rFonts w:ascii="Times New Roman" w:hAnsi="Times New Roman"/>
          <w:szCs w:val="20"/>
          <w:lang w:val="en-GB"/>
        </w:rPr>
        <w:t>ccording to the normative work for R15/16 power saving schemes</w:t>
      </w:r>
      <w:r w:rsidR="004C69C4">
        <w:rPr>
          <w:rFonts w:ascii="Times New Roman" w:hAnsi="Times New Roman"/>
          <w:szCs w:val="20"/>
          <w:lang w:val="en-GB"/>
        </w:rPr>
        <w:t xml:space="preserve"> in RRC connection mode</w:t>
      </w:r>
      <w:r w:rsidR="00C02AD1" w:rsidRPr="005025D4">
        <w:rPr>
          <w:rFonts w:ascii="Times New Roman" w:hAnsi="Times New Roman"/>
          <w:szCs w:val="20"/>
          <w:lang w:val="en-GB"/>
        </w:rPr>
        <w:t xml:space="preserve">, many power saving technologies </w:t>
      </w:r>
      <w:r>
        <w:rPr>
          <w:rFonts w:ascii="Times New Roman" w:hAnsi="Times New Roman"/>
          <w:szCs w:val="20"/>
          <w:lang w:val="en-GB"/>
        </w:rPr>
        <w:t xml:space="preserve">have been </w:t>
      </w:r>
      <w:r w:rsidR="00C02AD1" w:rsidRPr="005025D4">
        <w:rPr>
          <w:rFonts w:ascii="Times New Roman" w:hAnsi="Times New Roman"/>
          <w:szCs w:val="20"/>
          <w:lang w:val="en-GB"/>
        </w:rPr>
        <w:t xml:space="preserve">widely investigated, e.g., </w:t>
      </w:r>
      <w:r w:rsidR="004C69C4">
        <w:rPr>
          <w:rFonts w:ascii="Times New Roman" w:hAnsi="Times New Roman"/>
          <w:szCs w:val="20"/>
          <w:lang w:val="en-GB"/>
        </w:rPr>
        <w:t xml:space="preserve">DRX mechanism, </w:t>
      </w:r>
      <w:r>
        <w:rPr>
          <w:rFonts w:ascii="Times New Roman" w:hAnsi="Times New Roman"/>
          <w:szCs w:val="20"/>
          <w:lang w:val="en-GB"/>
        </w:rPr>
        <w:t xml:space="preserve">wake up indication based on </w:t>
      </w:r>
      <w:r w:rsidR="00C02AD1" w:rsidRPr="005025D4">
        <w:rPr>
          <w:rFonts w:ascii="Times New Roman" w:hAnsi="Times New Roman"/>
          <w:szCs w:val="20"/>
          <w:lang w:val="en-GB"/>
        </w:rPr>
        <w:t>DCI format 2-6 (including dormancy mechanism which is specified in Rel-16 MR-DC WI), cross-slot scheduling</w:t>
      </w:r>
      <w:r w:rsidR="009F183F">
        <w:rPr>
          <w:rFonts w:ascii="Times New Roman" w:hAnsi="Times New Roman"/>
          <w:szCs w:val="20"/>
          <w:lang w:val="en-GB"/>
        </w:rPr>
        <w:t>,</w:t>
      </w:r>
      <w:r w:rsidR="009F183F" w:rsidRPr="005025D4">
        <w:rPr>
          <w:rFonts w:ascii="Times New Roman" w:hAnsi="Times New Roman"/>
          <w:szCs w:val="20"/>
          <w:lang w:val="en-GB"/>
        </w:rPr>
        <w:t xml:space="preserve"> </w:t>
      </w:r>
      <w:r w:rsidR="00C02AD1" w:rsidRPr="005025D4">
        <w:rPr>
          <w:rFonts w:ascii="Times New Roman" w:hAnsi="Times New Roman"/>
          <w:szCs w:val="20"/>
          <w:lang w:val="en-GB"/>
        </w:rPr>
        <w:t>MIMO layer adaptation</w:t>
      </w:r>
      <w:r w:rsidR="009F183F">
        <w:rPr>
          <w:rFonts w:ascii="Times New Roman" w:hAnsi="Times New Roman"/>
          <w:szCs w:val="20"/>
          <w:lang w:val="en-GB"/>
        </w:rPr>
        <w:t xml:space="preserve"> and RRM relaxation</w:t>
      </w:r>
      <w:r w:rsidR="00C02AD1" w:rsidRPr="005025D4">
        <w:rPr>
          <w:rFonts w:ascii="Times New Roman" w:hAnsi="Times New Roman"/>
          <w:szCs w:val="20"/>
          <w:lang w:val="en-GB"/>
        </w:rPr>
        <w:t xml:space="preserve">. Going through the existing power saving techniques, all of them are designed in accordance with traditional traffic models such as FTP 3, instant messaging and VoIP, without taking XR traffic into consideration. </w:t>
      </w:r>
      <w:r w:rsidR="0078538B">
        <w:rPr>
          <w:rFonts w:ascii="Times New Roman" w:hAnsi="Times New Roman"/>
          <w:szCs w:val="20"/>
          <w:lang w:val="en-GB"/>
        </w:rPr>
        <w:t xml:space="preserve">Regarding </w:t>
      </w:r>
      <w:r w:rsidR="00B517D2">
        <w:rPr>
          <w:rFonts w:ascii="Times New Roman" w:hAnsi="Times New Roman"/>
          <w:szCs w:val="20"/>
          <w:lang w:val="en-GB"/>
        </w:rPr>
        <w:t>DRX mechanism, w</w:t>
      </w:r>
      <w:r w:rsidR="00C02AD1" w:rsidRPr="005025D4">
        <w:rPr>
          <w:rFonts w:ascii="Times New Roman" w:hAnsi="Times New Roman"/>
          <w:szCs w:val="20"/>
          <w:lang w:val="en-GB"/>
        </w:rPr>
        <w:t xml:space="preserve">hen UE steps into the </w:t>
      </w:r>
      <w:r w:rsidR="00C02AD1" w:rsidRPr="005025D4">
        <w:rPr>
          <w:rFonts w:ascii="Times New Roman" w:eastAsia="宋体" w:hAnsi="Times New Roman"/>
          <w:szCs w:val="20"/>
          <w:lang w:val="en-GB"/>
        </w:rPr>
        <w:t>DRX</w:t>
      </w:r>
      <w:r w:rsidR="00C02AD1" w:rsidRPr="005025D4">
        <w:rPr>
          <w:rFonts w:ascii="Times New Roman" w:hAnsi="Times New Roman"/>
          <w:szCs w:val="20"/>
          <w:lang w:val="en-GB"/>
        </w:rPr>
        <w:t xml:space="preserve"> off state, it will suspend for PDCCH monitoring and can go to sleeping power state to reduce power consumption, but at the same time it will incur </w:t>
      </w:r>
      <w:r w:rsidR="0004750A">
        <w:rPr>
          <w:rFonts w:ascii="Times New Roman" w:hAnsi="Times New Roman"/>
          <w:szCs w:val="20"/>
          <w:lang w:val="en-GB"/>
        </w:rPr>
        <w:t>additional</w:t>
      </w:r>
      <w:r w:rsidR="00C02AD1" w:rsidRPr="005025D4">
        <w:rPr>
          <w:rFonts w:ascii="Times New Roman" w:hAnsi="Times New Roman"/>
          <w:szCs w:val="20"/>
          <w:lang w:val="en-GB"/>
        </w:rPr>
        <w:t xml:space="preserve"> scheduling latency. The increased latency has a marginal negative impact</w:t>
      </w:r>
      <w:r w:rsidR="00C02AD1" w:rsidRPr="005025D4" w:rsidDel="0078079C">
        <w:rPr>
          <w:rFonts w:ascii="Times New Roman" w:hAnsi="Times New Roman"/>
          <w:szCs w:val="20"/>
          <w:lang w:val="en-GB"/>
        </w:rPr>
        <w:t xml:space="preserve"> </w:t>
      </w:r>
      <w:r w:rsidR="00C02AD1" w:rsidRPr="005025D4">
        <w:rPr>
          <w:rFonts w:ascii="Times New Roman" w:hAnsi="Times New Roman"/>
          <w:szCs w:val="20"/>
          <w:lang w:val="en-GB"/>
        </w:rPr>
        <w:t xml:space="preserve">on the </w:t>
      </w:r>
      <w:proofErr w:type="spellStart"/>
      <w:r w:rsidR="00C02AD1" w:rsidRPr="005025D4">
        <w:rPr>
          <w:rFonts w:ascii="Times New Roman" w:hAnsi="Times New Roman"/>
          <w:szCs w:val="20"/>
          <w:lang w:val="en-GB"/>
        </w:rPr>
        <w:t>eMBB</w:t>
      </w:r>
      <w:proofErr w:type="spellEnd"/>
      <w:r w:rsidR="00C02AD1" w:rsidRPr="005025D4">
        <w:rPr>
          <w:rFonts w:ascii="Times New Roman" w:hAnsi="Times New Roman"/>
          <w:szCs w:val="20"/>
          <w:lang w:val="en-GB"/>
        </w:rPr>
        <w:t xml:space="preserve"> traffic, however, for delay-sensitive services, the impact on </w:t>
      </w:r>
      <w:r w:rsidR="009F183F">
        <w:rPr>
          <w:rFonts w:ascii="Times New Roman" w:hAnsi="Times New Roman"/>
          <w:szCs w:val="20"/>
          <w:lang w:val="en-GB"/>
        </w:rPr>
        <w:t>packet loss due to exceed delay bound</w:t>
      </w:r>
      <w:r w:rsidR="009F183F" w:rsidRPr="005025D4">
        <w:rPr>
          <w:rFonts w:ascii="Times New Roman" w:hAnsi="Times New Roman"/>
          <w:szCs w:val="20"/>
          <w:lang w:val="en-GB"/>
        </w:rPr>
        <w:t xml:space="preserve"> </w:t>
      </w:r>
      <w:r w:rsidR="00C02AD1" w:rsidRPr="005025D4">
        <w:rPr>
          <w:rFonts w:ascii="Times New Roman" w:hAnsi="Times New Roman"/>
          <w:szCs w:val="20"/>
          <w:lang w:val="en-GB"/>
        </w:rPr>
        <w:t xml:space="preserve">will be intolerable. </w:t>
      </w:r>
      <w:r w:rsidR="004C5FC4">
        <w:rPr>
          <w:rFonts w:ascii="Times New Roman" w:hAnsi="Times New Roman"/>
          <w:szCs w:val="20"/>
          <w:lang w:val="en-GB"/>
        </w:rPr>
        <w:t>On the other hand</w:t>
      </w:r>
      <w:r w:rsidR="00B517D2">
        <w:rPr>
          <w:rFonts w:ascii="Times New Roman" w:hAnsi="Times New Roman"/>
          <w:szCs w:val="20"/>
          <w:lang w:val="en-GB"/>
        </w:rPr>
        <w:t>, power saving will be sacrificed to make sure no latency increase</w:t>
      </w:r>
      <w:r w:rsidR="004C5FC4">
        <w:rPr>
          <w:rFonts w:ascii="Times New Roman" w:hAnsi="Times New Roman"/>
          <w:szCs w:val="20"/>
          <w:lang w:val="en-GB"/>
        </w:rPr>
        <w:t>, which obeys the intention of power saving</w:t>
      </w:r>
      <w:r w:rsidR="00B517D2">
        <w:rPr>
          <w:rFonts w:ascii="Times New Roman" w:hAnsi="Times New Roman"/>
          <w:szCs w:val="20"/>
          <w:lang w:val="en-GB"/>
        </w:rPr>
        <w:t xml:space="preserve">. </w:t>
      </w:r>
      <w:r w:rsidR="004C5FC4">
        <w:rPr>
          <w:rFonts w:ascii="Times New Roman" w:hAnsi="Times New Roman"/>
          <w:szCs w:val="20"/>
          <w:lang w:val="en-GB"/>
        </w:rPr>
        <w:t>Therefore, more suitable DRX e</w:t>
      </w:r>
      <w:r w:rsidR="004C5FC4" w:rsidRPr="004C5FC4">
        <w:rPr>
          <w:rFonts w:ascii="Times New Roman" w:hAnsi="Times New Roman"/>
          <w:szCs w:val="20"/>
          <w:lang w:val="en-GB"/>
        </w:rPr>
        <w:t>nhancements tailored to the XR are needed.</w:t>
      </w:r>
      <w:r w:rsidR="004C5FC4">
        <w:rPr>
          <w:rFonts w:ascii="Times New Roman" w:hAnsi="Times New Roman"/>
          <w:szCs w:val="20"/>
          <w:lang w:val="en-GB"/>
        </w:rPr>
        <w:t xml:space="preserve"> </w:t>
      </w:r>
      <w:r w:rsidR="00C02AD1" w:rsidRPr="005025D4">
        <w:rPr>
          <w:rFonts w:ascii="Times New Roman" w:hAnsi="Times New Roman"/>
          <w:szCs w:val="20"/>
          <w:lang w:val="en-GB"/>
        </w:rPr>
        <w:t xml:space="preserve">In addition, </w:t>
      </w:r>
      <w:r w:rsidR="004C5FC4" w:rsidRPr="005025D4">
        <w:rPr>
          <w:rFonts w:ascii="Times New Roman" w:hAnsi="Times New Roman"/>
          <w:szCs w:val="20"/>
          <w:lang w:val="en-GB"/>
        </w:rPr>
        <w:t>due to short</w:t>
      </w:r>
      <w:r w:rsidR="004C5FC4" w:rsidRPr="005025D4">
        <w:rPr>
          <w:rFonts w:ascii="Times New Roman" w:eastAsia="宋体" w:hAnsi="Times New Roman"/>
          <w:color w:val="000000"/>
          <w:kern w:val="2"/>
          <w:szCs w:val="22"/>
          <w:lang w:eastAsia="zh-CN"/>
        </w:rPr>
        <w:t xml:space="preserve"> XR traffic periodicity</w:t>
      </w:r>
      <w:r w:rsidR="004C5FC4">
        <w:rPr>
          <w:rFonts w:ascii="Times New Roman" w:eastAsia="宋体" w:hAnsi="Times New Roman"/>
          <w:color w:val="000000"/>
          <w:kern w:val="2"/>
          <w:szCs w:val="22"/>
          <w:lang w:eastAsia="zh-CN"/>
        </w:rPr>
        <w:t>,</w:t>
      </w:r>
      <w:r w:rsidR="004C5FC4">
        <w:rPr>
          <w:rFonts w:ascii="Times New Roman" w:hAnsi="Times New Roman"/>
          <w:szCs w:val="20"/>
          <w:lang w:val="en-GB"/>
        </w:rPr>
        <w:t xml:space="preserve"> </w:t>
      </w:r>
      <w:r w:rsidR="00B517D2">
        <w:rPr>
          <w:rFonts w:ascii="Times New Roman" w:hAnsi="Times New Roman"/>
          <w:szCs w:val="20"/>
          <w:lang w:val="en-GB"/>
        </w:rPr>
        <w:t xml:space="preserve">if near 90% of DRX cycles have data transmission, </w:t>
      </w:r>
      <w:r w:rsidR="00C02AD1" w:rsidRPr="005025D4">
        <w:rPr>
          <w:rFonts w:ascii="Times New Roman" w:hAnsi="Times New Roman"/>
          <w:szCs w:val="20"/>
          <w:lang w:val="en-GB"/>
        </w:rPr>
        <w:t xml:space="preserve">DCI format 2_6 </w:t>
      </w:r>
      <w:r w:rsidR="004C5FC4">
        <w:rPr>
          <w:rFonts w:ascii="Times New Roman" w:hAnsi="Times New Roman"/>
          <w:szCs w:val="20"/>
          <w:lang w:val="en-GB"/>
        </w:rPr>
        <w:t xml:space="preserve">based wake-up indication </w:t>
      </w:r>
      <w:r w:rsidR="00E017F5">
        <w:rPr>
          <w:rFonts w:ascii="Times New Roman" w:hAnsi="Times New Roman"/>
          <w:szCs w:val="20"/>
          <w:lang w:val="en-GB"/>
        </w:rPr>
        <w:t xml:space="preserve">will </w:t>
      </w:r>
      <w:r w:rsidR="00D92EC1">
        <w:rPr>
          <w:rFonts w:ascii="Times New Roman" w:hAnsi="Times New Roman"/>
          <w:szCs w:val="20"/>
          <w:lang w:val="en-GB"/>
        </w:rPr>
        <w:t>become</w:t>
      </w:r>
      <w:r w:rsidR="00D92EC1" w:rsidRPr="005025D4">
        <w:rPr>
          <w:rFonts w:ascii="Times New Roman" w:hAnsi="Times New Roman"/>
          <w:szCs w:val="20"/>
          <w:lang w:val="en-GB"/>
        </w:rPr>
        <w:t xml:space="preserve"> </w:t>
      </w:r>
      <w:r w:rsidR="00C02AD1" w:rsidRPr="005025D4">
        <w:rPr>
          <w:rFonts w:ascii="Times New Roman" w:hAnsi="Times New Roman"/>
          <w:szCs w:val="20"/>
          <w:lang w:val="en-GB"/>
        </w:rPr>
        <w:t xml:space="preserve">meaningless for </w:t>
      </w:r>
      <w:r w:rsidR="004C5FC4">
        <w:rPr>
          <w:rFonts w:ascii="Times New Roman" w:hAnsi="Times New Roman"/>
          <w:szCs w:val="20"/>
          <w:lang w:val="en-GB"/>
        </w:rPr>
        <w:t xml:space="preserve">power saving toward </w:t>
      </w:r>
      <w:r w:rsidR="00C02AD1" w:rsidRPr="005025D4">
        <w:rPr>
          <w:rFonts w:ascii="Times New Roman" w:hAnsi="Times New Roman"/>
          <w:szCs w:val="20"/>
          <w:lang w:val="en-GB"/>
        </w:rPr>
        <w:t xml:space="preserve">XR traffic. Other schemes such as MIMO layer adaption and dormancy </w:t>
      </w:r>
      <w:proofErr w:type="spellStart"/>
      <w:r w:rsidR="00C02AD1" w:rsidRPr="005025D4">
        <w:rPr>
          <w:rFonts w:ascii="Times New Roman" w:hAnsi="Times New Roman"/>
          <w:szCs w:val="20"/>
          <w:lang w:val="en-GB"/>
        </w:rPr>
        <w:t>mechanism</w:t>
      </w:r>
      <w:r w:rsidR="00D92EC1">
        <w:rPr>
          <w:rFonts w:ascii="Times New Roman" w:hAnsi="Times New Roman"/>
          <w:szCs w:val="20"/>
          <w:lang w:val="en-GB"/>
        </w:rPr>
        <w:t>can</w:t>
      </w:r>
      <w:proofErr w:type="spellEnd"/>
      <w:r w:rsidR="00D92EC1">
        <w:rPr>
          <w:rFonts w:ascii="Times New Roman" w:hAnsi="Times New Roman"/>
          <w:szCs w:val="20"/>
          <w:lang w:val="en-GB"/>
        </w:rPr>
        <w:t xml:space="preserve"> be regarded as adaptation in</w:t>
      </w:r>
      <w:r w:rsidR="00E017F5">
        <w:rPr>
          <w:rFonts w:ascii="Times New Roman" w:hAnsi="Times New Roman"/>
          <w:szCs w:val="20"/>
          <w:lang w:val="en-GB"/>
        </w:rPr>
        <w:t xml:space="preserve"> frequency domain (rather than </w:t>
      </w:r>
      <w:r w:rsidR="00D92EC1">
        <w:rPr>
          <w:rFonts w:ascii="Times New Roman" w:hAnsi="Times New Roman"/>
          <w:szCs w:val="20"/>
          <w:lang w:val="en-GB"/>
        </w:rPr>
        <w:t xml:space="preserve">adaptation in </w:t>
      </w:r>
      <w:r w:rsidR="00E017F5">
        <w:rPr>
          <w:rFonts w:ascii="Times New Roman" w:hAnsi="Times New Roman"/>
          <w:szCs w:val="20"/>
          <w:lang w:val="en-GB"/>
        </w:rPr>
        <w:t xml:space="preserve">time domain) and can be applied </w:t>
      </w:r>
      <w:r w:rsidR="00EE6D5B">
        <w:rPr>
          <w:rFonts w:ascii="Times New Roman" w:hAnsi="Times New Roman"/>
          <w:szCs w:val="20"/>
          <w:lang w:val="en-GB"/>
        </w:rPr>
        <w:t xml:space="preserve">naturally </w:t>
      </w:r>
      <w:r w:rsidR="00E017F5">
        <w:rPr>
          <w:rFonts w:ascii="Times New Roman" w:hAnsi="Times New Roman"/>
          <w:szCs w:val="20"/>
          <w:lang w:val="en-GB"/>
        </w:rPr>
        <w:t xml:space="preserve">no matter what </w:t>
      </w:r>
      <w:r w:rsidR="00EE6D5B">
        <w:rPr>
          <w:rFonts w:ascii="Times New Roman" w:hAnsi="Times New Roman"/>
          <w:szCs w:val="20"/>
          <w:lang w:val="en-GB"/>
        </w:rPr>
        <w:t xml:space="preserve">the </w:t>
      </w:r>
      <w:r w:rsidR="00E017F5">
        <w:rPr>
          <w:rFonts w:ascii="Times New Roman" w:hAnsi="Times New Roman"/>
          <w:szCs w:val="20"/>
          <w:lang w:val="en-GB"/>
        </w:rPr>
        <w:t>traffic model</w:t>
      </w:r>
      <w:r w:rsidR="00EE6D5B">
        <w:rPr>
          <w:rFonts w:ascii="Times New Roman" w:hAnsi="Times New Roman"/>
          <w:szCs w:val="20"/>
          <w:lang w:val="en-GB"/>
        </w:rPr>
        <w:t xml:space="preserve"> is</w:t>
      </w:r>
      <w:r w:rsidR="00C02AD1" w:rsidRPr="005025D4">
        <w:rPr>
          <w:rFonts w:ascii="Times New Roman" w:hAnsi="Times New Roman"/>
          <w:szCs w:val="20"/>
          <w:lang w:val="en-GB"/>
        </w:rPr>
        <w:t>.</w:t>
      </w:r>
      <w:r w:rsidR="00E017F5">
        <w:rPr>
          <w:rFonts w:ascii="Times New Roman" w:hAnsi="Times New Roman"/>
          <w:szCs w:val="20"/>
          <w:lang w:val="en-GB"/>
        </w:rPr>
        <w:t xml:space="preserve"> </w:t>
      </w:r>
      <w:r w:rsidR="004C5FC4">
        <w:rPr>
          <w:rFonts w:ascii="Times New Roman" w:hAnsi="Times New Roman"/>
          <w:szCs w:val="20"/>
          <w:lang w:val="en-GB"/>
        </w:rPr>
        <w:t>Thus</w:t>
      </w:r>
      <w:r w:rsidR="00C02AD1" w:rsidRPr="005025D4">
        <w:rPr>
          <w:rFonts w:ascii="Times New Roman" w:hAnsi="Times New Roman"/>
          <w:szCs w:val="20"/>
          <w:lang w:val="en-GB"/>
        </w:rPr>
        <w:t xml:space="preserve">, </w:t>
      </w:r>
      <w:r w:rsidR="00C622DC">
        <w:rPr>
          <w:rFonts w:ascii="Times New Roman" w:hAnsi="Times New Roman"/>
          <w:szCs w:val="20"/>
          <w:lang w:val="en-GB"/>
        </w:rPr>
        <w:t xml:space="preserve">for </w:t>
      </w:r>
      <w:r w:rsidR="00E96E0D">
        <w:rPr>
          <w:rFonts w:ascii="Times New Roman" w:hAnsi="Times New Roman"/>
          <w:szCs w:val="20"/>
          <w:lang w:val="en-GB"/>
        </w:rPr>
        <w:t xml:space="preserve">adaptation in </w:t>
      </w:r>
      <w:r w:rsidR="00C622DC">
        <w:rPr>
          <w:rFonts w:ascii="Times New Roman" w:hAnsi="Times New Roman"/>
          <w:szCs w:val="20"/>
          <w:lang w:val="en-GB"/>
        </w:rPr>
        <w:t xml:space="preserve">time domain, the current </w:t>
      </w:r>
      <w:r w:rsidR="00C02AD1" w:rsidRPr="005025D4">
        <w:rPr>
          <w:rFonts w:ascii="Times New Roman" w:hAnsi="Times New Roman"/>
          <w:szCs w:val="20"/>
          <w:lang w:val="en-GB"/>
        </w:rPr>
        <w:t xml:space="preserve">R15/16 </w:t>
      </w:r>
      <w:r w:rsidR="00413388">
        <w:rPr>
          <w:rFonts w:ascii="Times New Roman" w:hAnsi="Times New Roman"/>
          <w:szCs w:val="20"/>
          <w:lang w:val="en-GB"/>
        </w:rPr>
        <w:t>DRX</w:t>
      </w:r>
      <w:r w:rsidR="00C02AD1" w:rsidRPr="005025D4">
        <w:rPr>
          <w:rFonts w:ascii="Times New Roman" w:hAnsi="Times New Roman"/>
          <w:szCs w:val="20"/>
          <w:lang w:val="en-GB"/>
        </w:rPr>
        <w:t xml:space="preserve"> schemes</w:t>
      </w:r>
      <w:r w:rsidR="00E017F5">
        <w:rPr>
          <w:rFonts w:ascii="Times New Roman" w:hAnsi="Times New Roman"/>
          <w:szCs w:val="20"/>
          <w:lang w:val="en-GB"/>
        </w:rPr>
        <w:t xml:space="preserve"> </w:t>
      </w:r>
      <w:r w:rsidR="00C02AD1" w:rsidRPr="005025D4">
        <w:rPr>
          <w:rFonts w:ascii="Times New Roman" w:hAnsi="Times New Roman"/>
          <w:szCs w:val="20"/>
          <w:lang w:val="en-GB"/>
        </w:rPr>
        <w:t xml:space="preserve">are not </w:t>
      </w:r>
      <w:r w:rsidR="00C622DC">
        <w:rPr>
          <w:rFonts w:ascii="Times New Roman" w:hAnsi="Times New Roman"/>
          <w:szCs w:val="20"/>
          <w:lang w:val="en-GB"/>
        </w:rPr>
        <w:t xml:space="preserve">fully </w:t>
      </w:r>
      <w:r w:rsidR="00C02AD1" w:rsidRPr="005025D4">
        <w:rPr>
          <w:rFonts w:ascii="Times New Roman" w:hAnsi="Times New Roman"/>
          <w:szCs w:val="20"/>
          <w:lang w:val="en-GB"/>
        </w:rPr>
        <w:t>suitable for XR traffic.</w:t>
      </w:r>
      <w:r w:rsidR="00C02AD1" w:rsidRPr="005025D4">
        <w:rPr>
          <w:rFonts w:ascii="Times New Roman" w:eastAsia="宋体" w:hAnsi="Times New Roman"/>
          <w:szCs w:val="20"/>
          <w:lang w:val="en-GB" w:eastAsia="zh-CN"/>
        </w:rPr>
        <w:t xml:space="preserve"> </w:t>
      </w:r>
    </w:p>
    <w:p w14:paraId="307A9026" w14:textId="07EAC0DB" w:rsidR="003B2C0F" w:rsidRDefault="007424CF" w:rsidP="003B2C0F">
      <w:pPr>
        <w:overflowPunct w:val="0"/>
        <w:autoSpaceDE w:val="0"/>
        <w:autoSpaceDN w:val="0"/>
        <w:adjustRightInd w:val="0"/>
        <w:spacing w:before="120" w:after="120"/>
        <w:jc w:val="both"/>
        <w:textAlignment w:val="baseline"/>
        <w:rPr>
          <w:rFonts w:ascii="Times New Roman" w:hAnsi="Times New Roman"/>
          <w:szCs w:val="20"/>
          <w:lang w:val="en-GB"/>
        </w:rPr>
      </w:pPr>
      <w:r>
        <w:rPr>
          <w:rFonts w:ascii="Times New Roman" w:eastAsia="宋体" w:hAnsi="Times New Roman"/>
          <w:szCs w:val="20"/>
          <w:lang w:val="en-GB" w:eastAsia="zh-CN"/>
        </w:rPr>
        <w:t>Besides</w:t>
      </w:r>
      <w:r w:rsidR="00C622DC">
        <w:rPr>
          <w:rFonts w:ascii="Times New Roman" w:eastAsia="宋体" w:hAnsi="Times New Roman"/>
          <w:szCs w:val="20"/>
          <w:lang w:val="en-GB" w:eastAsia="zh-CN"/>
        </w:rPr>
        <w:t xml:space="preserve">, </w:t>
      </w:r>
      <w:r>
        <w:rPr>
          <w:rFonts w:ascii="Times New Roman" w:eastAsia="宋体" w:hAnsi="Times New Roman"/>
          <w:szCs w:val="20"/>
          <w:lang w:val="en-GB" w:eastAsia="zh-CN"/>
        </w:rPr>
        <w:t xml:space="preserve">R17 </w:t>
      </w:r>
      <w:r w:rsidR="00C622DC">
        <w:rPr>
          <w:rFonts w:ascii="Times New Roman" w:eastAsia="宋体" w:hAnsi="Times New Roman"/>
          <w:szCs w:val="20"/>
          <w:lang w:val="en-GB" w:eastAsia="zh-CN"/>
        </w:rPr>
        <w:t xml:space="preserve">PDCCH monitoring adaptation </w:t>
      </w:r>
      <w:r w:rsidR="00584A53">
        <w:rPr>
          <w:rFonts w:ascii="Times New Roman" w:eastAsia="宋体" w:hAnsi="Times New Roman"/>
          <w:szCs w:val="20"/>
          <w:lang w:val="en-GB" w:eastAsia="zh-CN"/>
        </w:rPr>
        <w:t xml:space="preserve">scheme, </w:t>
      </w:r>
      <w:r>
        <w:rPr>
          <w:rFonts w:ascii="Times New Roman" w:eastAsia="宋体" w:hAnsi="Times New Roman"/>
          <w:szCs w:val="20"/>
          <w:lang w:val="en-GB" w:eastAsia="zh-CN"/>
        </w:rPr>
        <w:t>i.e., PDCCH skipping</w:t>
      </w:r>
      <w:r w:rsidR="00C622DC">
        <w:rPr>
          <w:rFonts w:ascii="Times New Roman" w:eastAsia="宋体" w:hAnsi="Times New Roman"/>
          <w:szCs w:val="20"/>
          <w:lang w:val="en-GB" w:eastAsia="zh-CN"/>
        </w:rPr>
        <w:t xml:space="preserve"> </w:t>
      </w:r>
      <w:r>
        <w:rPr>
          <w:rFonts w:ascii="Times New Roman" w:eastAsia="宋体" w:hAnsi="Times New Roman"/>
          <w:szCs w:val="20"/>
          <w:lang w:val="en-GB" w:eastAsia="zh-CN"/>
        </w:rPr>
        <w:t>indication and</w:t>
      </w:r>
      <w:r>
        <w:rPr>
          <w:rFonts w:ascii="Times New Roman" w:eastAsia="宋体" w:hAnsi="Times New Roman" w:hint="eastAsia"/>
          <w:szCs w:val="20"/>
          <w:lang w:val="en-GB" w:eastAsia="zh-CN"/>
        </w:rPr>
        <w:t>/</w:t>
      </w:r>
      <w:r>
        <w:rPr>
          <w:rFonts w:ascii="Times New Roman" w:eastAsia="宋体" w:hAnsi="Times New Roman"/>
          <w:szCs w:val="20"/>
          <w:lang w:val="en-GB" w:eastAsia="zh-CN"/>
        </w:rPr>
        <w:t xml:space="preserve">or search space set group </w:t>
      </w:r>
      <w:r w:rsidR="00584A53">
        <w:rPr>
          <w:rFonts w:ascii="Times New Roman" w:eastAsia="宋体" w:hAnsi="Times New Roman"/>
          <w:szCs w:val="20"/>
          <w:lang w:val="en-GB" w:eastAsia="zh-CN"/>
        </w:rPr>
        <w:t xml:space="preserve">switching, </w:t>
      </w:r>
      <w:r w:rsidR="00C622DC">
        <w:rPr>
          <w:rFonts w:ascii="Times New Roman" w:eastAsia="宋体" w:hAnsi="Times New Roman"/>
          <w:szCs w:val="20"/>
          <w:lang w:val="en-GB" w:eastAsia="zh-CN"/>
        </w:rPr>
        <w:t xml:space="preserve">has been </w:t>
      </w:r>
      <w:r>
        <w:rPr>
          <w:rFonts w:ascii="Times New Roman" w:eastAsia="宋体" w:hAnsi="Times New Roman"/>
          <w:szCs w:val="20"/>
          <w:lang w:val="en-GB" w:eastAsia="zh-CN"/>
        </w:rPr>
        <w:t xml:space="preserve">already </w:t>
      </w:r>
      <w:r w:rsidR="00C622DC">
        <w:rPr>
          <w:rFonts w:ascii="Times New Roman" w:eastAsia="宋体" w:hAnsi="Times New Roman"/>
          <w:szCs w:val="20"/>
          <w:lang w:val="en-GB" w:eastAsia="zh-CN"/>
        </w:rPr>
        <w:t>agreed</w:t>
      </w:r>
      <w:r w:rsidR="00C622DC" w:rsidRPr="00C622DC">
        <w:rPr>
          <w:rFonts w:ascii="Times New Roman" w:eastAsia="宋体" w:hAnsi="Times New Roman"/>
          <w:szCs w:val="20"/>
          <w:lang w:val="en-GB" w:eastAsia="zh-CN"/>
        </w:rPr>
        <w:t xml:space="preserve"> </w:t>
      </w:r>
      <w:r w:rsidR="00C622DC">
        <w:rPr>
          <w:rFonts w:ascii="Times New Roman" w:eastAsia="宋体" w:hAnsi="Times New Roman"/>
          <w:szCs w:val="20"/>
          <w:lang w:val="en-GB" w:eastAsia="zh-CN"/>
        </w:rPr>
        <w:t>in the on-going R17 power saving WI for RRC connected mode.</w:t>
      </w:r>
      <w:r>
        <w:rPr>
          <w:rFonts w:ascii="Times New Roman" w:eastAsia="宋体" w:hAnsi="Times New Roman"/>
          <w:szCs w:val="20"/>
          <w:lang w:val="en-GB" w:eastAsia="zh-CN"/>
        </w:rPr>
        <w:t xml:space="preserve"> Although R17 PDCCH monitoring adaptation </w:t>
      </w:r>
      <w:r w:rsidR="003D06A0">
        <w:rPr>
          <w:rFonts w:ascii="Times New Roman" w:eastAsia="宋体" w:hAnsi="Times New Roman"/>
          <w:szCs w:val="20"/>
          <w:lang w:val="en-GB" w:eastAsia="zh-CN"/>
        </w:rPr>
        <w:t xml:space="preserve">based on L1 signalling </w:t>
      </w:r>
      <w:r>
        <w:rPr>
          <w:rFonts w:ascii="Times New Roman" w:eastAsia="宋体" w:hAnsi="Times New Roman"/>
          <w:szCs w:val="20"/>
          <w:lang w:val="en-GB" w:eastAsia="zh-CN"/>
        </w:rPr>
        <w:t>is flexible</w:t>
      </w:r>
      <w:r w:rsidR="003D06A0">
        <w:rPr>
          <w:rFonts w:ascii="Times New Roman" w:eastAsia="宋体" w:hAnsi="Times New Roman"/>
          <w:szCs w:val="20"/>
          <w:lang w:val="en-GB" w:eastAsia="zh-CN"/>
        </w:rPr>
        <w:t xml:space="preserve"> and prompt</w:t>
      </w:r>
      <w:r>
        <w:rPr>
          <w:rFonts w:ascii="Times New Roman" w:eastAsia="宋体" w:hAnsi="Times New Roman"/>
          <w:szCs w:val="20"/>
          <w:lang w:val="en-GB" w:eastAsia="zh-CN"/>
        </w:rPr>
        <w:t xml:space="preserve"> enough</w:t>
      </w:r>
      <w:r w:rsidR="003D06A0">
        <w:rPr>
          <w:rFonts w:ascii="Times New Roman" w:eastAsia="宋体" w:hAnsi="Times New Roman"/>
          <w:szCs w:val="20"/>
          <w:lang w:val="en-GB" w:eastAsia="zh-CN"/>
        </w:rPr>
        <w:t xml:space="preserve"> for UE power saving,</w:t>
      </w:r>
      <w:r>
        <w:rPr>
          <w:rFonts w:ascii="Times New Roman" w:eastAsia="宋体" w:hAnsi="Times New Roman"/>
          <w:szCs w:val="20"/>
          <w:lang w:val="en-GB" w:eastAsia="zh-CN"/>
        </w:rPr>
        <w:t xml:space="preserve"> </w:t>
      </w:r>
      <w:r w:rsidR="003D06A0">
        <w:rPr>
          <w:rFonts w:ascii="Times New Roman" w:eastAsia="宋体" w:hAnsi="Times New Roman"/>
          <w:szCs w:val="20"/>
          <w:lang w:val="en-GB" w:eastAsia="zh-CN"/>
        </w:rPr>
        <w:t>w</w:t>
      </w:r>
      <w:r>
        <w:rPr>
          <w:rFonts w:ascii="Times New Roman" w:eastAsia="宋体" w:hAnsi="Times New Roman"/>
          <w:szCs w:val="20"/>
          <w:lang w:val="en-GB" w:eastAsia="zh-CN"/>
        </w:rPr>
        <w:t xml:space="preserve">ithout </w:t>
      </w:r>
      <w:r w:rsidR="003D06A0">
        <w:rPr>
          <w:rFonts w:ascii="Times New Roman" w:eastAsia="宋体" w:hAnsi="Times New Roman"/>
          <w:szCs w:val="20"/>
          <w:lang w:val="en-GB" w:eastAsia="zh-CN"/>
        </w:rPr>
        <w:t>comprehensively</w:t>
      </w:r>
      <w:r w:rsidR="00C02AD1" w:rsidRPr="005025D4">
        <w:rPr>
          <w:rFonts w:ascii="Times New Roman" w:eastAsia="宋体" w:hAnsi="Times New Roman"/>
          <w:szCs w:val="20"/>
          <w:lang w:val="en-GB" w:eastAsia="zh-CN"/>
        </w:rPr>
        <w:t xml:space="preserve"> </w:t>
      </w:r>
      <w:r w:rsidR="003D06A0">
        <w:rPr>
          <w:rFonts w:ascii="Times New Roman" w:eastAsia="宋体" w:hAnsi="Times New Roman"/>
          <w:szCs w:val="20"/>
          <w:lang w:val="en-GB" w:eastAsia="zh-CN"/>
        </w:rPr>
        <w:t>considering XR</w:t>
      </w:r>
      <w:r w:rsidR="00C02AD1" w:rsidRPr="005025D4">
        <w:rPr>
          <w:rFonts w:ascii="Times New Roman" w:eastAsia="宋体" w:hAnsi="Times New Roman"/>
          <w:szCs w:val="20"/>
          <w:lang w:val="en-GB" w:eastAsia="zh-CN"/>
        </w:rPr>
        <w:t xml:space="preserve"> traffic, it could be doubtful to be</w:t>
      </w:r>
      <w:r w:rsidR="003D06A0">
        <w:rPr>
          <w:rFonts w:ascii="Times New Roman" w:eastAsia="宋体" w:hAnsi="Times New Roman"/>
          <w:szCs w:val="20"/>
          <w:lang w:val="en-GB" w:eastAsia="zh-CN"/>
        </w:rPr>
        <w:t xml:space="preserve"> completely</w:t>
      </w:r>
      <w:r w:rsidR="00C02AD1" w:rsidRPr="005025D4">
        <w:rPr>
          <w:rFonts w:ascii="Times New Roman" w:eastAsia="宋体" w:hAnsi="Times New Roman"/>
          <w:szCs w:val="20"/>
          <w:lang w:val="en-GB" w:eastAsia="zh-CN"/>
        </w:rPr>
        <w:t xml:space="preserve"> </w:t>
      </w:r>
      <w:r w:rsidR="005F0BCC">
        <w:rPr>
          <w:rFonts w:ascii="Times New Roman" w:eastAsia="宋体" w:hAnsi="Times New Roman"/>
          <w:szCs w:val="20"/>
          <w:lang w:val="en-GB" w:eastAsia="zh-CN"/>
        </w:rPr>
        <w:t>applicable</w:t>
      </w:r>
      <w:r w:rsidR="00C02AD1" w:rsidRPr="005025D4">
        <w:rPr>
          <w:rFonts w:ascii="Times New Roman" w:eastAsia="宋体" w:hAnsi="Times New Roman"/>
          <w:szCs w:val="20"/>
          <w:lang w:val="en-GB" w:eastAsia="zh-CN"/>
        </w:rPr>
        <w:t xml:space="preserve"> to XR traffic.</w:t>
      </w:r>
      <w:r w:rsidR="00C02AD1" w:rsidRPr="005025D4">
        <w:rPr>
          <w:rFonts w:ascii="Times New Roman" w:eastAsia="宋体" w:hAnsi="Times New Roman" w:hint="eastAsia"/>
          <w:szCs w:val="20"/>
          <w:lang w:val="en-GB" w:eastAsia="zh-CN"/>
        </w:rPr>
        <w:t xml:space="preserve"> </w:t>
      </w:r>
      <w:r w:rsidR="00C02AD1" w:rsidRPr="005025D4">
        <w:rPr>
          <w:rFonts w:ascii="Times New Roman" w:hAnsi="Times New Roman"/>
          <w:szCs w:val="20"/>
          <w:lang w:val="en-GB"/>
        </w:rPr>
        <w:t xml:space="preserve">As XR traffic periodicity is much shorter than that for typical </w:t>
      </w:r>
      <w:proofErr w:type="spellStart"/>
      <w:r w:rsidR="00C02AD1" w:rsidRPr="005025D4">
        <w:rPr>
          <w:rFonts w:ascii="Times New Roman" w:hAnsi="Times New Roman"/>
          <w:szCs w:val="20"/>
          <w:lang w:val="en-GB"/>
        </w:rPr>
        <w:t>eMBB</w:t>
      </w:r>
      <w:proofErr w:type="spellEnd"/>
      <w:r w:rsidR="00C02AD1" w:rsidRPr="005025D4">
        <w:rPr>
          <w:rFonts w:ascii="Times New Roman" w:hAnsi="Times New Roman"/>
          <w:szCs w:val="20"/>
          <w:lang w:val="en-GB"/>
        </w:rPr>
        <w:t xml:space="preserve"> traffic, signalling resource overhead and PDCCH blocking rate caused by R17 </w:t>
      </w:r>
      <w:r w:rsidR="00BB68AC">
        <w:rPr>
          <w:rFonts w:ascii="Times New Roman" w:hAnsi="Times New Roman"/>
          <w:szCs w:val="20"/>
          <w:lang w:val="en-GB"/>
        </w:rPr>
        <w:t>PDCCH monitoring adaptation scheme</w:t>
      </w:r>
      <w:r w:rsidR="00C02AD1" w:rsidRPr="005025D4">
        <w:rPr>
          <w:rFonts w:ascii="Times New Roman" w:hAnsi="Times New Roman"/>
          <w:szCs w:val="20"/>
          <w:lang w:val="en-GB"/>
        </w:rPr>
        <w:t xml:space="preserve"> would not be neglectable. Moreover, </w:t>
      </w:r>
      <w:bookmarkStart w:id="4" w:name="_Hlk101866754"/>
      <w:r w:rsidR="00C02AD1" w:rsidRPr="005025D4">
        <w:rPr>
          <w:rFonts w:ascii="Times New Roman" w:eastAsia="宋体" w:hAnsi="Times New Roman"/>
          <w:szCs w:val="20"/>
          <w:lang w:val="en-GB" w:eastAsia="zh-CN"/>
        </w:rPr>
        <w:t>whether R17 power saving techniques</w:t>
      </w:r>
      <w:r w:rsidR="00C02AD1" w:rsidRPr="005025D4">
        <w:rPr>
          <w:rFonts w:ascii="Times New Roman" w:hAnsi="Times New Roman"/>
          <w:szCs w:val="20"/>
          <w:lang w:val="en-GB"/>
        </w:rPr>
        <w:t xml:space="preserve"> are able to make a better trade-off between capacity and power saving is questionable </w:t>
      </w:r>
      <w:r w:rsidR="00D422D7">
        <w:rPr>
          <w:rFonts w:ascii="Times New Roman" w:hAnsi="Times New Roman"/>
          <w:szCs w:val="20"/>
          <w:lang w:val="en-GB"/>
        </w:rPr>
        <w:t>due to</w:t>
      </w:r>
      <w:r w:rsidR="00C02AD1" w:rsidRPr="005025D4">
        <w:rPr>
          <w:rFonts w:ascii="Times New Roman" w:hAnsi="Times New Roman"/>
          <w:szCs w:val="20"/>
          <w:lang w:val="en-GB"/>
        </w:rPr>
        <w:t xml:space="preserve"> the </w:t>
      </w:r>
      <w:r w:rsidR="00066986">
        <w:rPr>
          <w:rFonts w:ascii="Times New Roman" w:hAnsi="Times New Roman"/>
          <w:szCs w:val="20"/>
          <w:lang w:val="en-GB"/>
        </w:rPr>
        <w:t xml:space="preserve">unpredicted packets </w:t>
      </w:r>
      <w:r w:rsidR="00C02AD1" w:rsidRPr="005025D4">
        <w:rPr>
          <w:rFonts w:ascii="Times New Roman" w:hAnsi="Times New Roman"/>
          <w:szCs w:val="20"/>
          <w:lang w:val="en-GB"/>
        </w:rPr>
        <w:t>jitter</w:t>
      </w:r>
      <w:r w:rsidR="00066986">
        <w:rPr>
          <w:rFonts w:ascii="Times New Roman" w:hAnsi="Times New Roman"/>
          <w:szCs w:val="20"/>
          <w:lang w:val="en-GB"/>
        </w:rPr>
        <w:t xml:space="preserve"> and non-integer </w:t>
      </w:r>
      <w:r w:rsidR="0044006A">
        <w:rPr>
          <w:rFonts w:ascii="Times New Roman" w:hAnsi="Times New Roman"/>
          <w:szCs w:val="20"/>
          <w:lang w:val="en-GB"/>
        </w:rPr>
        <w:t>periodicity</w:t>
      </w:r>
      <w:r w:rsidR="00C02AD1" w:rsidRPr="005025D4">
        <w:rPr>
          <w:rFonts w:ascii="Times New Roman" w:hAnsi="Times New Roman"/>
          <w:szCs w:val="20"/>
          <w:lang w:val="en-GB"/>
        </w:rPr>
        <w:t>.</w:t>
      </w:r>
      <w:bookmarkEnd w:id="4"/>
      <w:r w:rsidR="003B2C0F">
        <w:rPr>
          <w:rFonts w:ascii="Times New Roman" w:hAnsi="Times New Roman"/>
          <w:szCs w:val="20"/>
          <w:lang w:val="en-GB"/>
        </w:rPr>
        <w:t xml:space="preserve"> </w:t>
      </w:r>
    </w:p>
    <w:p w14:paraId="25D1B7D5" w14:textId="172885A8" w:rsidR="00C02AD1" w:rsidRDefault="009367B9" w:rsidP="00C02AD1">
      <w:pPr>
        <w:overflowPunct w:val="0"/>
        <w:autoSpaceDE w:val="0"/>
        <w:autoSpaceDN w:val="0"/>
        <w:adjustRightInd w:val="0"/>
        <w:spacing w:before="120" w:after="120"/>
        <w:jc w:val="both"/>
        <w:textAlignment w:val="baseline"/>
        <w:rPr>
          <w:rFonts w:ascii="Times New Roman" w:eastAsia="宋体" w:hAnsi="Times New Roman"/>
          <w:szCs w:val="20"/>
          <w:lang w:val="en-GB"/>
        </w:rPr>
      </w:pPr>
      <w:r>
        <w:rPr>
          <w:rFonts w:ascii="Times New Roman" w:eastAsia="宋体" w:hAnsi="Times New Roman"/>
          <w:szCs w:val="20"/>
          <w:lang w:val="en-GB" w:eastAsia="zh-CN"/>
        </w:rPr>
        <w:t>In summary</w:t>
      </w:r>
      <w:r w:rsidR="00175A36">
        <w:rPr>
          <w:rFonts w:ascii="Times New Roman" w:eastAsia="宋体" w:hAnsi="Times New Roman"/>
          <w:szCs w:val="20"/>
          <w:lang w:val="en-GB" w:eastAsia="zh-CN"/>
        </w:rPr>
        <w:t>, as per</w:t>
      </w:r>
      <w:r w:rsidR="00864B5E">
        <w:rPr>
          <w:rFonts w:ascii="Times New Roman" w:eastAsia="宋体" w:hAnsi="Times New Roman"/>
          <w:szCs w:val="20"/>
          <w:lang w:val="en-GB" w:eastAsia="zh-CN"/>
        </w:rPr>
        <w:t xml:space="preserve"> TR 38.838</w:t>
      </w:r>
      <w:r w:rsidR="00175A36" w:rsidDel="00394958">
        <w:rPr>
          <w:rFonts w:ascii="Times New Roman" w:eastAsia="宋体" w:hAnsi="Times New Roman"/>
          <w:szCs w:val="20"/>
          <w:lang w:val="en-GB" w:eastAsia="zh-CN"/>
        </w:rPr>
        <w:t xml:space="preserve"> </w:t>
      </w:r>
      <w:r w:rsidR="00175A36">
        <w:rPr>
          <w:rFonts w:ascii="Times New Roman" w:eastAsia="宋体" w:hAnsi="Times New Roman"/>
          <w:szCs w:val="20"/>
          <w:lang w:val="en-GB" w:eastAsia="zh-CN"/>
        </w:rPr>
        <w:t>[</w:t>
      </w:r>
      <w:r w:rsidR="00864B5E">
        <w:rPr>
          <w:rFonts w:ascii="Times New Roman" w:eastAsia="宋体" w:hAnsi="Times New Roman"/>
          <w:szCs w:val="20"/>
          <w:lang w:val="en-GB" w:eastAsia="zh-CN"/>
        </w:rPr>
        <w:t>2]</w:t>
      </w:r>
      <w:r w:rsidR="00C02AD1" w:rsidRPr="005025D4">
        <w:rPr>
          <w:rFonts w:ascii="Times New Roman" w:hAnsi="Times New Roman"/>
          <w:szCs w:val="20"/>
          <w:lang w:val="en-GB"/>
        </w:rPr>
        <w:t xml:space="preserve">, there are at least two </w:t>
      </w:r>
      <w:r w:rsidR="00175A36">
        <w:rPr>
          <w:rFonts w:ascii="Times New Roman" w:hAnsi="Times New Roman"/>
          <w:szCs w:val="20"/>
          <w:lang w:val="en-GB"/>
        </w:rPr>
        <w:t xml:space="preserve">issues related to </w:t>
      </w:r>
      <w:r w:rsidR="009D374E">
        <w:rPr>
          <w:rFonts w:ascii="Times New Roman" w:hAnsi="Times New Roman"/>
          <w:szCs w:val="20"/>
          <w:lang w:val="en-GB"/>
        </w:rPr>
        <w:t xml:space="preserve">XR specific </w:t>
      </w:r>
      <w:r w:rsidR="00175A36">
        <w:rPr>
          <w:rFonts w:ascii="Times New Roman" w:hAnsi="Times New Roman"/>
          <w:szCs w:val="20"/>
          <w:lang w:val="en-GB"/>
        </w:rPr>
        <w:t xml:space="preserve">power saving </w:t>
      </w:r>
      <w:r w:rsidR="006C27E6">
        <w:rPr>
          <w:rFonts w:ascii="Times New Roman" w:hAnsi="Times New Roman"/>
          <w:szCs w:val="20"/>
          <w:lang w:val="en-GB"/>
        </w:rPr>
        <w:t xml:space="preserve">enhancements </w:t>
      </w:r>
      <w:r w:rsidR="00175A36">
        <w:rPr>
          <w:rFonts w:ascii="Times New Roman" w:hAnsi="Times New Roman"/>
          <w:szCs w:val="20"/>
          <w:lang w:val="en-GB"/>
        </w:rPr>
        <w:t xml:space="preserve">which have been </w:t>
      </w:r>
      <w:r w:rsidR="00175A36" w:rsidRPr="00175A36">
        <w:rPr>
          <w:rFonts w:ascii="Times New Roman" w:hAnsi="Times New Roman"/>
          <w:szCs w:val="20"/>
          <w:lang w:val="en-GB"/>
        </w:rPr>
        <w:t>pointed out unanimously</w:t>
      </w:r>
      <w:r w:rsidR="00175A36">
        <w:rPr>
          <w:rFonts w:ascii="Times New Roman" w:hAnsi="Times New Roman"/>
          <w:szCs w:val="20"/>
          <w:lang w:val="en-GB"/>
        </w:rPr>
        <w:t xml:space="preserve"> </w:t>
      </w:r>
      <w:r w:rsidR="00864B5E">
        <w:rPr>
          <w:rFonts w:ascii="Times New Roman" w:hAnsi="Times New Roman"/>
          <w:szCs w:val="20"/>
          <w:lang w:val="en-GB"/>
        </w:rPr>
        <w:t xml:space="preserve">by </w:t>
      </w:r>
      <w:r w:rsidR="00175A36">
        <w:rPr>
          <w:rFonts w:ascii="Times New Roman" w:hAnsi="Times New Roman"/>
          <w:szCs w:val="20"/>
          <w:lang w:val="en-GB"/>
        </w:rPr>
        <w:t>m</w:t>
      </w:r>
      <w:r w:rsidR="00E020A7">
        <w:rPr>
          <w:rFonts w:ascii="Times New Roman" w:hAnsi="Times New Roman"/>
          <w:szCs w:val="20"/>
          <w:lang w:val="en-GB"/>
        </w:rPr>
        <w:t>ost</w:t>
      </w:r>
      <w:r w:rsidR="00864B5E">
        <w:rPr>
          <w:rFonts w:ascii="Times New Roman" w:hAnsi="Times New Roman"/>
          <w:szCs w:val="20"/>
          <w:lang w:val="en-GB"/>
        </w:rPr>
        <w:t xml:space="preserve"> companies</w:t>
      </w:r>
      <w:r w:rsidR="00C02AD1" w:rsidRPr="005025D4">
        <w:rPr>
          <w:rFonts w:ascii="Times New Roman" w:hAnsi="Times New Roman"/>
          <w:szCs w:val="20"/>
          <w:lang w:val="en-GB"/>
        </w:rPr>
        <w:t>. One is the mismatch between</w:t>
      </w:r>
      <w:r w:rsidR="00175A36" w:rsidRPr="00175A36">
        <w:rPr>
          <w:rFonts w:ascii="Times New Roman" w:hAnsi="Times New Roman"/>
          <w:szCs w:val="20"/>
          <w:lang w:val="en-GB"/>
        </w:rPr>
        <w:t xml:space="preserve"> </w:t>
      </w:r>
      <w:r w:rsidR="00175A36" w:rsidRPr="005025D4">
        <w:rPr>
          <w:rFonts w:ascii="Times New Roman" w:hAnsi="Times New Roman"/>
          <w:szCs w:val="20"/>
          <w:lang w:val="en-GB"/>
        </w:rPr>
        <w:t>DRX cycle</w:t>
      </w:r>
      <w:r w:rsidR="00C02AD1" w:rsidRPr="005025D4">
        <w:rPr>
          <w:rFonts w:ascii="Times New Roman" w:hAnsi="Times New Roman"/>
          <w:szCs w:val="20"/>
          <w:lang w:val="en-GB"/>
        </w:rPr>
        <w:t xml:space="preserve"> and </w:t>
      </w:r>
      <w:r w:rsidR="00175A36" w:rsidRPr="005025D4">
        <w:rPr>
          <w:rFonts w:ascii="Times New Roman" w:hAnsi="Times New Roman"/>
          <w:szCs w:val="20"/>
          <w:lang w:val="en-GB"/>
        </w:rPr>
        <w:t xml:space="preserve">traffic </w:t>
      </w:r>
      <w:r w:rsidR="0044006A">
        <w:rPr>
          <w:rFonts w:ascii="Times New Roman" w:hAnsi="Times New Roman"/>
          <w:szCs w:val="20"/>
          <w:lang w:val="en-GB"/>
        </w:rPr>
        <w:t>periodicity</w:t>
      </w:r>
      <w:r w:rsidR="00175A36" w:rsidRPr="005025D4">
        <w:rPr>
          <w:rFonts w:ascii="Times New Roman" w:hAnsi="Times New Roman"/>
          <w:szCs w:val="20"/>
          <w:lang w:val="en-GB"/>
        </w:rPr>
        <w:t xml:space="preserve"> </w:t>
      </w:r>
      <w:r w:rsidR="00175A36">
        <w:rPr>
          <w:rFonts w:ascii="Times New Roman" w:hAnsi="Times New Roman"/>
          <w:szCs w:val="20"/>
          <w:lang w:val="en-GB"/>
        </w:rPr>
        <w:t xml:space="preserve">due to non-integer </w:t>
      </w:r>
      <w:r w:rsidR="0044006A">
        <w:rPr>
          <w:rFonts w:ascii="Times New Roman" w:hAnsi="Times New Roman"/>
          <w:szCs w:val="20"/>
          <w:lang w:val="en-GB"/>
        </w:rPr>
        <w:t>periodicity</w:t>
      </w:r>
      <w:r w:rsidR="00C02AD1" w:rsidRPr="005025D4">
        <w:rPr>
          <w:rFonts w:ascii="Times New Roman" w:hAnsi="Times New Roman"/>
          <w:szCs w:val="20"/>
          <w:lang w:val="en-GB"/>
        </w:rPr>
        <w:t xml:space="preserve">. </w:t>
      </w:r>
      <w:r w:rsidR="00772942">
        <w:rPr>
          <w:rFonts w:ascii="Times New Roman" w:hAnsi="Times New Roman"/>
          <w:szCs w:val="20"/>
          <w:lang w:val="en-GB"/>
        </w:rPr>
        <w:t xml:space="preserve">The other </w:t>
      </w:r>
      <w:r w:rsidR="000C681C">
        <w:rPr>
          <w:rFonts w:ascii="Times New Roman" w:hAnsi="Times New Roman"/>
          <w:szCs w:val="20"/>
          <w:lang w:val="en-GB"/>
        </w:rPr>
        <w:t xml:space="preserve">critical issue </w:t>
      </w:r>
      <w:r w:rsidR="00772942">
        <w:rPr>
          <w:rFonts w:ascii="Times New Roman" w:hAnsi="Times New Roman"/>
          <w:szCs w:val="20"/>
          <w:lang w:val="en-GB"/>
        </w:rPr>
        <w:t>is</w:t>
      </w:r>
      <w:r w:rsidR="00772942" w:rsidRPr="005025D4">
        <w:rPr>
          <w:rFonts w:ascii="Times New Roman" w:hAnsi="Times New Roman"/>
          <w:szCs w:val="20"/>
          <w:lang w:val="en-GB"/>
        </w:rPr>
        <w:t xml:space="preserve"> </w:t>
      </w:r>
      <w:r w:rsidR="00C02AD1" w:rsidRPr="005025D4">
        <w:rPr>
          <w:rFonts w:ascii="Times New Roman" w:hAnsi="Times New Roman"/>
          <w:szCs w:val="20"/>
          <w:lang w:val="en-GB"/>
        </w:rPr>
        <w:t>t</w:t>
      </w:r>
      <w:r w:rsidR="00175A36">
        <w:rPr>
          <w:rFonts w:ascii="Times New Roman" w:hAnsi="Times New Roman"/>
          <w:szCs w:val="20"/>
          <w:lang w:val="en-GB"/>
        </w:rPr>
        <w:t xml:space="preserve">he </w:t>
      </w:r>
      <w:r w:rsidR="00594DD0">
        <w:rPr>
          <w:rFonts w:ascii="Times New Roman" w:hAnsi="Times New Roman"/>
          <w:szCs w:val="20"/>
          <w:lang w:val="en-GB"/>
        </w:rPr>
        <w:t>unpredicted traffic burst arrival time caused by jitter</w:t>
      </w:r>
      <w:r w:rsidR="00C02AD1" w:rsidRPr="005025D4">
        <w:rPr>
          <w:rFonts w:ascii="Times New Roman" w:hAnsi="Times New Roman"/>
          <w:szCs w:val="20"/>
          <w:lang w:val="en-GB"/>
        </w:rPr>
        <w:t xml:space="preserve">. </w:t>
      </w:r>
    </w:p>
    <w:p w14:paraId="0EEC3A3B" w14:textId="13D04E7D" w:rsidR="00AA67F7" w:rsidRPr="0074688F" w:rsidRDefault="00401B26" w:rsidP="0074688F">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C-</w:t>
      </w:r>
      <w:r w:rsidR="00AA67F7" w:rsidRPr="0074688F">
        <w:rPr>
          <w:rFonts w:cs="Times New Roman"/>
          <w:b w:val="0"/>
          <w:bCs w:val="0"/>
          <w:kern w:val="0"/>
          <w:sz w:val="36"/>
          <w:szCs w:val="20"/>
          <w:lang w:val="fr-FR"/>
        </w:rPr>
        <w:t>DRX enhancement</w:t>
      </w:r>
      <w:r w:rsidR="00BC0DA5">
        <w:rPr>
          <w:rFonts w:cs="Times New Roman"/>
          <w:b w:val="0"/>
          <w:bCs w:val="0"/>
          <w:kern w:val="0"/>
          <w:sz w:val="36"/>
          <w:szCs w:val="20"/>
          <w:lang w:val="fr-FR"/>
        </w:rPr>
        <w:t>s</w:t>
      </w:r>
    </w:p>
    <w:p w14:paraId="07FDECC2" w14:textId="77777777" w:rsidR="0074688F" w:rsidRPr="0074688F" w:rsidRDefault="0074688F" w:rsidP="0074688F">
      <w:pPr>
        <w:pStyle w:val="ae"/>
        <w:keepNext/>
        <w:keepLines/>
        <w:numPr>
          <w:ilvl w:val="0"/>
          <w:numId w:val="48"/>
        </w:numPr>
        <w:spacing w:before="120" w:after="120"/>
        <w:ind w:firstLineChars="0"/>
        <w:jc w:val="left"/>
        <w:outlineLvl w:val="1"/>
        <w:rPr>
          <w:rFonts w:ascii="Comic Sans MS" w:eastAsia="微软雅黑" w:hAnsi="Comic Sans MS" w:cs="Arial"/>
          <w:iCs/>
          <w:vanish/>
          <w:kern w:val="0"/>
          <w:sz w:val="28"/>
          <w:szCs w:val="28"/>
        </w:rPr>
      </w:pPr>
    </w:p>
    <w:p w14:paraId="00C881B3" w14:textId="77777777" w:rsidR="0074688F" w:rsidRPr="0074688F" w:rsidRDefault="0074688F" w:rsidP="0074688F">
      <w:pPr>
        <w:pStyle w:val="ae"/>
        <w:keepNext/>
        <w:keepLines/>
        <w:numPr>
          <w:ilvl w:val="0"/>
          <w:numId w:val="48"/>
        </w:numPr>
        <w:spacing w:before="120" w:after="120"/>
        <w:ind w:firstLineChars="0"/>
        <w:jc w:val="left"/>
        <w:outlineLvl w:val="1"/>
        <w:rPr>
          <w:rFonts w:ascii="Comic Sans MS" w:eastAsia="微软雅黑" w:hAnsi="Comic Sans MS" w:cs="Arial"/>
          <w:iCs/>
          <w:vanish/>
          <w:kern w:val="0"/>
          <w:sz w:val="28"/>
          <w:szCs w:val="28"/>
        </w:rPr>
      </w:pPr>
    </w:p>
    <w:p w14:paraId="3C4623CD" w14:textId="77777777" w:rsidR="0074688F" w:rsidRPr="0074688F" w:rsidRDefault="0074688F" w:rsidP="0074688F">
      <w:pPr>
        <w:pStyle w:val="ae"/>
        <w:keepNext/>
        <w:keepLines/>
        <w:numPr>
          <w:ilvl w:val="0"/>
          <w:numId w:val="48"/>
        </w:numPr>
        <w:spacing w:before="120" w:after="120"/>
        <w:ind w:firstLineChars="0"/>
        <w:jc w:val="left"/>
        <w:outlineLvl w:val="1"/>
        <w:rPr>
          <w:rFonts w:ascii="Comic Sans MS" w:eastAsia="微软雅黑" w:hAnsi="Comic Sans MS" w:cs="Arial"/>
          <w:iCs/>
          <w:vanish/>
          <w:kern w:val="0"/>
          <w:sz w:val="28"/>
          <w:szCs w:val="28"/>
        </w:rPr>
      </w:pPr>
    </w:p>
    <w:p w14:paraId="3B538E7C" w14:textId="5101CB87" w:rsidR="00066986" w:rsidRPr="00066986" w:rsidRDefault="0074688F" w:rsidP="00C64A4A">
      <w:pPr>
        <w:pStyle w:val="20"/>
        <w:keepLines/>
        <w:widowControl w:val="0"/>
        <w:numPr>
          <w:ilvl w:val="1"/>
          <w:numId w:val="48"/>
        </w:numPr>
        <w:spacing w:before="120" w:after="240"/>
        <w:jc w:val="both"/>
        <w:rPr>
          <w:rFonts w:eastAsia="微软雅黑"/>
          <w:b w:val="0"/>
          <w:sz w:val="28"/>
        </w:rPr>
      </w:pPr>
      <w:r w:rsidRPr="0074688F">
        <w:rPr>
          <w:rFonts w:eastAsia="微软雅黑"/>
          <w:b w:val="0"/>
          <w:sz w:val="28"/>
        </w:rPr>
        <w:t xml:space="preserve">Enhanced </w:t>
      </w:r>
      <w:r w:rsidR="00A12228">
        <w:rPr>
          <w:rFonts w:eastAsia="微软雅黑"/>
          <w:b w:val="0"/>
          <w:sz w:val="28"/>
        </w:rPr>
        <w:t>C-</w:t>
      </w:r>
      <w:r w:rsidRPr="0074688F">
        <w:rPr>
          <w:rFonts w:eastAsia="微软雅黑"/>
          <w:b w:val="0"/>
          <w:sz w:val="28"/>
        </w:rPr>
        <w:t xml:space="preserve">DRX scheme to align with </w:t>
      </w:r>
      <w:r w:rsidR="001C4463">
        <w:rPr>
          <w:rFonts w:eastAsia="微软雅黑"/>
          <w:b w:val="0"/>
          <w:sz w:val="28"/>
        </w:rPr>
        <w:t xml:space="preserve">non-integer XR </w:t>
      </w:r>
      <w:r w:rsidRPr="0074688F">
        <w:rPr>
          <w:rFonts w:eastAsia="微软雅黑"/>
          <w:b w:val="0"/>
          <w:sz w:val="28"/>
        </w:rPr>
        <w:t xml:space="preserve">traffic </w:t>
      </w:r>
      <w:r w:rsidR="0044006A">
        <w:rPr>
          <w:rFonts w:eastAsia="微软雅黑"/>
          <w:b w:val="0"/>
          <w:sz w:val="28"/>
        </w:rPr>
        <w:t>periodicity</w:t>
      </w:r>
    </w:p>
    <w:p w14:paraId="371245E3" w14:textId="5FC7AC2F" w:rsidR="00602519" w:rsidRDefault="0058293E" w:rsidP="00BE25D0">
      <w:pPr>
        <w:overflowPunct w:val="0"/>
        <w:autoSpaceDE w:val="0"/>
        <w:autoSpaceDN w:val="0"/>
        <w:adjustRightInd w:val="0"/>
        <w:spacing w:beforeLines="70" w:before="168" w:after="180"/>
        <w:ind w:right="-96"/>
        <w:jc w:val="both"/>
        <w:textAlignment w:val="baseline"/>
        <w:rPr>
          <w:rFonts w:ascii="Times New Roman" w:eastAsia="宋体" w:hAnsi="Times New Roman"/>
          <w:lang w:eastAsia="zh-CN"/>
        </w:rPr>
      </w:pPr>
      <w:r>
        <w:rPr>
          <w:rFonts w:ascii="Times New Roman" w:eastAsia="宋体" w:hAnsi="Times New Roman"/>
          <w:szCs w:val="20"/>
          <w:lang w:val="en-GB" w:eastAsia="zh-CN"/>
        </w:rPr>
        <w:t>Considering DRX is a very basic configuration in the current network deployment, the study on e</w:t>
      </w:r>
      <w:r w:rsidRPr="002E5197">
        <w:rPr>
          <w:rFonts w:ascii="Times New Roman" w:eastAsia="宋体" w:hAnsi="Times New Roman"/>
          <w:szCs w:val="20"/>
          <w:lang w:val="en-GB" w:eastAsia="zh-CN"/>
        </w:rPr>
        <w:t>nhanc</w:t>
      </w:r>
      <w:r>
        <w:rPr>
          <w:rFonts w:ascii="Times New Roman" w:eastAsia="宋体" w:hAnsi="Times New Roman"/>
          <w:szCs w:val="20"/>
          <w:lang w:val="en-GB" w:eastAsia="zh-CN"/>
        </w:rPr>
        <w:t>ing</w:t>
      </w:r>
      <w:r w:rsidRPr="002E5197">
        <w:rPr>
          <w:rFonts w:ascii="Times New Roman" w:eastAsia="宋体" w:hAnsi="Times New Roman"/>
          <w:szCs w:val="20"/>
          <w:lang w:val="en-GB" w:eastAsia="zh-CN"/>
        </w:rPr>
        <w:t xml:space="preserve"> DRX </w:t>
      </w:r>
      <w:r>
        <w:rPr>
          <w:rFonts w:ascii="Times New Roman" w:eastAsia="宋体" w:hAnsi="Times New Roman"/>
          <w:szCs w:val="20"/>
          <w:lang w:val="en-GB" w:eastAsia="zh-CN"/>
        </w:rPr>
        <w:t xml:space="preserve">mechanism to address XR specific issues </w:t>
      </w:r>
      <w:r w:rsidR="00E81908">
        <w:rPr>
          <w:rFonts w:ascii="Times New Roman" w:eastAsia="宋体" w:hAnsi="Times New Roman"/>
          <w:szCs w:val="20"/>
          <w:lang w:val="en-GB" w:eastAsia="zh-CN"/>
        </w:rPr>
        <w:t>should be prioritized</w:t>
      </w:r>
      <w:r>
        <w:rPr>
          <w:rFonts w:ascii="Times New Roman" w:eastAsia="宋体" w:hAnsi="Times New Roman"/>
          <w:szCs w:val="20"/>
          <w:lang w:val="en-GB" w:eastAsia="zh-CN"/>
        </w:rPr>
        <w:t xml:space="preserve">. </w:t>
      </w:r>
      <w:r w:rsidR="00602519">
        <w:rPr>
          <w:rFonts w:ascii="Times New Roman" w:eastAsia="宋体" w:hAnsi="Times New Roman" w:hint="eastAsia"/>
          <w:lang w:eastAsia="zh-CN"/>
        </w:rPr>
        <w:t>The</w:t>
      </w:r>
      <w:r w:rsidR="00602519">
        <w:rPr>
          <w:rFonts w:ascii="Times New Roman" w:eastAsia="宋体" w:hAnsi="Times New Roman"/>
          <w:lang w:eastAsia="zh-CN"/>
        </w:rPr>
        <w:t xml:space="preserve"> </w:t>
      </w:r>
      <w:r w:rsidR="005D4334" w:rsidRPr="005025D4">
        <w:rPr>
          <w:rFonts w:ascii="Times New Roman" w:eastAsia="宋体" w:hAnsi="Times New Roman"/>
          <w:lang w:eastAsia="zh-CN"/>
        </w:rPr>
        <w:t>values</w:t>
      </w:r>
      <w:r w:rsidR="005D4334" w:rsidRPr="00602519">
        <w:rPr>
          <w:rFonts w:ascii="Times New Roman" w:eastAsia="宋体" w:hAnsi="Times New Roman"/>
          <w:lang w:eastAsia="zh-CN"/>
        </w:rPr>
        <w:t xml:space="preserve"> </w:t>
      </w:r>
      <w:r w:rsidR="005D4334">
        <w:rPr>
          <w:rFonts w:ascii="Times New Roman" w:eastAsia="宋体" w:hAnsi="Times New Roman"/>
          <w:lang w:eastAsia="zh-CN"/>
        </w:rPr>
        <w:t xml:space="preserve">of </w:t>
      </w:r>
      <w:r w:rsidR="00602519" w:rsidRPr="005025D4">
        <w:rPr>
          <w:rFonts w:ascii="Times New Roman" w:eastAsia="宋体" w:hAnsi="Times New Roman"/>
          <w:lang w:eastAsia="zh-CN"/>
        </w:rPr>
        <w:t xml:space="preserve">R15/16 </w:t>
      </w:r>
      <w:r w:rsidR="005E1805">
        <w:rPr>
          <w:rFonts w:ascii="Times New Roman" w:eastAsia="宋体" w:hAnsi="Times New Roman"/>
          <w:lang w:eastAsia="zh-CN"/>
        </w:rPr>
        <w:t>DRX</w:t>
      </w:r>
      <w:r w:rsidR="00602519" w:rsidRPr="005025D4">
        <w:rPr>
          <w:rFonts w:ascii="Times New Roman" w:eastAsia="宋体" w:hAnsi="Times New Roman"/>
          <w:lang w:eastAsia="zh-CN"/>
        </w:rPr>
        <w:t xml:space="preserve"> cycle </w:t>
      </w:r>
      <w:r w:rsidR="00602519" w:rsidRPr="00602519">
        <w:rPr>
          <w:rFonts w:ascii="Times New Roman" w:eastAsia="宋体" w:hAnsi="Times New Roman"/>
          <w:lang w:eastAsia="zh-CN"/>
        </w:rPr>
        <w:t>are all integers</w:t>
      </w:r>
      <w:r w:rsidR="00BC45CF">
        <w:rPr>
          <w:rFonts w:ascii="Times New Roman" w:eastAsia="宋体" w:hAnsi="Times New Roman"/>
          <w:lang w:eastAsia="zh-CN"/>
        </w:rPr>
        <w:t>, e.g.</w:t>
      </w:r>
      <w:r w:rsidR="00602519">
        <w:rPr>
          <w:rFonts w:ascii="Times New Roman" w:eastAsia="宋体" w:hAnsi="Times New Roman"/>
          <w:lang w:eastAsia="zh-CN"/>
        </w:rPr>
        <w:t xml:space="preserve">, long DRX cycle values: </w:t>
      </w:r>
      <w:r w:rsidR="00602519" w:rsidRPr="005025D4">
        <w:rPr>
          <w:rFonts w:ascii="Times New Roman" w:eastAsia="宋体" w:hAnsi="Times New Roman"/>
          <w:lang w:eastAsia="zh-CN"/>
        </w:rPr>
        <w:t>10, 20, 32, 40ms</w:t>
      </w:r>
      <w:r w:rsidR="00602519">
        <w:rPr>
          <w:rFonts w:ascii="Times New Roman" w:eastAsia="宋体" w:hAnsi="Times New Roman"/>
          <w:lang w:eastAsia="zh-CN"/>
        </w:rPr>
        <w:t xml:space="preserve"> </w:t>
      </w:r>
      <w:r w:rsidR="00602519" w:rsidRPr="005025D4">
        <w:rPr>
          <w:rFonts w:ascii="Times New Roman" w:eastAsia="宋体" w:hAnsi="Times New Roman"/>
          <w:lang w:eastAsia="zh-CN"/>
        </w:rPr>
        <w:t>etc. and short cycle values</w:t>
      </w:r>
      <w:r w:rsidR="00602519">
        <w:rPr>
          <w:rFonts w:ascii="Times New Roman" w:eastAsia="宋体" w:hAnsi="Times New Roman"/>
          <w:lang w:eastAsia="zh-CN"/>
        </w:rPr>
        <w:t xml:space="preserve">: </w:t>
      </w:r>
      <w:r w:rsidR="00602519" w:rsidRPr="005025D4">
        <w:rPr>
          <w:rFonts w:ascii="Times New Roman" w:eastAsia="宋体" w:hAnsi="Times New Roman"/>
          <w:lang w:eastAsia="zh-CN"/>
        </w:rPr>
        <w:t>2, 3, 5, 6, 7, 8, 10, 14, 16, 20, 30, 32, 35ms</w:t>
      </w:r>
      <w:r w:rsidR="005D4334">
        <w:rPr>
          <w:rFonts w:ascii="Times New Roman" w:eastAsia="宋体" w:hAnsi="Times New Roman"/>
          <w:lang w:eastAsia="zh-CN"/>
        </w:rPr>
        <w:t xml:space="preserve"> </w:t>
      </w:r>
      <w:r w:rsidR="00602519" w:rsidRPr="005025D4">
        <w:rPr>
          <w:rFonts w:ascii="Times New Roman" w:eastAsia="宋体" w:hAnsi="Times New Roman"/>
          <w:lang w:eastAsia="zh-CN"/>
        </w:rPr>
        <w:t>etc.</w:t>
      </w:r>
      <w:r w:rsidR="00602519">
        <w:rPr>
          <w:rFonts w:ascii="Times New Roman" w:eastAsia="宋体" w:hAnsi="Times New Roman"/>
          <w:lang w:eastAsia="zh-CN"/>
        </w:rPr>
        <w:t xml:space="preserve"> However, i</w:t>
      </w:r>
      <w:r w:rsidR="00602519" w:rsidRPr="00602519">
        <w:rPr>
          <w:rFonts w:ascii="Times New Roman" w:eastAsia="宋体" w:hAnsi="Times New Roman"/>
          <w:lang w:eastAsia="zh-CN"/>
        </w:rPr>
        <w:t xml:space="preserve">n the RAN1 #104e meeting, it </w:t>
      </w:r>
      <w:r w:rsidR="0024289F">
        <w:rPr>
          <w:rFonts w:ascii="Times New Roman" w:eastAsia="宋体" w:hAnsi="Times New Roman"/>
          <w:lang w:eastAsia="zh-CN"/>
        </w:rPr>
        <w:t>was</w:t>
      </w:r>
      <w:r w:rsidR="0024289F" w:rsidRPr="00602519">
        <w:rPr>
          <w:rFonts w:ascii="Times New Roman" w:eastAsia="宋体" w:hAnsi="Times New Roman"/>
          <w:lang w:eastAsia="zh-CN"/>
        </w:rPr>
        <w:t xml:space="preserve"> </w:t>
      </w:r>
      <w:r w:rsidR="00602519" w:rsidRPr="00602519">
        <w:rPr>
          <w:rFonts w:ascii="Times New Roman" w:eastAsia="宋体" w:hAnsi="Times New Roman"/>
          <w:lang w:eastAsia="zh-CN"/>
        </w:rPr>
        <w:t xml:space="preserve">agreed that the </w:t>
      </w:r>
      <w:r w:rsidR="00602519">
        <w:rPr>
          <w:rFonts w:ascii="Times New Roman" w:eastAsia="宋体" w:hAnsi="Times New Roman"/>
          <w:lang w:eastAsia="zh-CN"/>
        </w:rPr>
        <w:t>FPS</w:t>
      </w:r>
      <w:r w:rsidR="00602519" w:rsidRPr="00602519">
        <w:rPr>
          <w:rFonts w:ascii="Times New Roman" w:eastAsia="宋体" w:hAnsi="Times New Roman"/>
          <w:lang w:eastAsia="zh-CN"/>
        </w:rPr>
        <w:t xml:space="preserve"> </w:t>
      </w:r>
      <w:r w:rsidR="005D4334">
        <w:rPr>
          <w:rFonts w:ascii="Times New Roman" w:eastAsia="宋体" w:hAnsi="Times New Roman"/>
          <w:lang w:eastAsia="zh-CN"/>
        </w:rPr>
        <w:t>of</w:t>
      </w:r>
      <w:r w:rsidR="005D4334" w:rsidRPr="00602519">
        <w:rPr>
          <w:rFonts w:ascii="Times New Roman" w:eastAsia="宋体" w:hAnsi="Times New Roman"/>
          <w:lang w:eastAsia="zh-CN"/>
        </w:rPr>
        <w:t xml:space="preserve"> </w:t>
      </w:r>
      <w:r w:rsidR="00602519" w:rsidRPr="00602519">
        <w:rPr>
          <w:rFonts w:ascii="Times New Roman" w:eastAsia="宋体" w:hAnsi="Times New Roman"/>
          <w:lang w:eastAsia="zh-CN"/>
        </w:rPr>
        <w:t>DL video stream for a single UE can be 30, 60 (baseline), 90, 120 FPS</w:t>
      </w:r>
      <w:r w:rsidR="00CF09BD">
        <w:rPr>
          <w:rFonts w:ascii="Times New Roman" w:eastAsia="宋体" w:hAnsi="Times New Roman"/>
          <w:lang w:eastAsia="zh-CN"/>
        </w:rPr>
        <w:t xml:space="preserve"> </w:t>
      </w:r>
      <w:r w:rsidR="0024289F">
        <w:rPr>
          <w:rFonts w:ascii="Times New Roman" w:eastAsia="宋体" w:hAnsi="Times New Roman"/>
          <w:lang w:eastAsia="zh-CN"/>
        </w:rPr>
        <w:t>corresponding to</w:t>
      </w:r>
      <w:r w:rsidR="0041243F">
        <w:rPr>
          <w:rFonts w:ascii="Times New Roman" w:eastAsia="宋体" w:hAnsi="Times New Roman"/>
          <w:lang w:eastAsia="zh-CN"/>
        </w:rPr>
        <w:t xml:space="preserve"> 33.33, 16.67, 11.11, 8.33ms</w:t>
      </w:r>
      <w:r w:rsidR="0024289F">
        <w:rPr>
          <w:rFonts w:ascii="Times New Roman" w:eastAsia="宋体" w:hAnsi="Times New Roman"/>
          <w:lang w:eastAsia="zh-CN"/>
        </w:rPr>
        <w:t xml:space="preserve">, </w:t>
      </w:r>
      <w:proofErr w:type="spellStart"/>
      <w:r w:rsidR="0024289F">
        <w:rPr>
          <w:rFonts w:ascii="Times New Roman" w:eastAsia="宋体" w:hAnsi="Times New Roman"/>
          <w:lang w:eastAsia="zh-CN"/>
        </w:rPr>
        <w:t>respetively</w:t>
      </w:r>
      <w:proofErr w:type="spellEnd"/>
      <w:r w:rsidR="00602519" w:rsidRPr="00602519">
        <w:rPr>
          <w:rFonts w:ascii="Times New Roman" w:eastAsia="宋体" w:hAnsi="Times New Roman"/>
          <w:lang w:eastAsia="zh-CN"/>
        </w:rPr>
        <w:t>.</w:t>
      </w:r>
      <w:r w:rsidR="00602519">
        <w:rPr>
          <w:rFonts w:ascii="Times New Roman" w:eastAsia="宋体" w:hAnsi="Times New Roman"/>
          <w:lang w:eastAsia="zh-CN"/>
        </w:rPr>
        <w:t xml:space="preserve"> </w:t>
      </w:r>
      <w:r w:rsidR="005039A1">
        <w:rPr>
          <w:rFonts w:ascii="Times New Roman" w:eastAsia="宋体" w:hAnsi="Times New Roman"/>
          <w:lang w:eastAsia="zh-CN"/>
        </w:rPr>
        <w:t>It can be found that</w:t>
      </w:r>
      <w:r w:rsidR="00602519" w:rsidRPr="00602519">
        <w:rPr>
          <w:rFonts w:ascii="Times New Roman" w:eastAsia="宋体" w:hAnsi="Times New Roman"/>
          <w:lang w:eastAsia="zh-CN"/>
        </w:rPr>
        <w:t xml:space="preserve"> the current DRX </w:t>
      </w:r>
      <w:r w:rsidR="00602519">
        <w:rPr>
          <w:rFonts w:ascii="Times New Roman" w:eastAsia="宋体" w:hAnsi="Times New Roman"/>
          <w:lang w:eastAsia="zh-CN"/>
        </w:rPr>
        <w:t>cycle values</w:t>
      </w:r>
      <w:r w:rsidR="00602519" w:rsidRPr="00602519">
        <w:rPr>
          <w:rFonts w:ascii="Times New Roman" w:eastAsia="宋体" w:hAnsi="Times New Roman"/>
          <w:lang w:eastAsia="zh-CN"/>
        </w:rPr>
        <w:t xml:space="preserve"> cannot match with </w:t>
      </w:r>
      <w:r w:rsidR="00602519">
        <w:rPr>
          <w:rFonts w:ascii="Times New Roman" w:eastAsia="宋体" w:hAnsi="Times New Roman"/>
          <w:lang w:eastAsia="zh-CN"/>
        </w:rPr>
        <w:t>the</w:t>
      </w:r>
      <w:r w:rsidR="00602519" w:rsidRPr="00602519">
        <w:rPr>
          <w:rFonts w:ascii="Times New Roman" w:eastAsia="宋体" w:hAnsi="Times New Roman"/>
          <w:lang w:eastAsia="zh-CN"/>
        </w:rPr>
        <w:t xml:space="preserve"> non-integer XR traffic </w:t>
      </w:r>
      <w:r w:rsidR="0044006A">
        <w:rPr>
          <w:rFonts w:ascii="Times New Roman" w:eastAsia="宋体" w:hAnsi="Times New Roman"/>
          <w:lang w:eastAsia="zh-CN"/>
        </w:rPr>
        <w:t>periodicity</w:t>
      </w:r>
      <w:r w:rsidR="00602519" w:rsidRPr="00602519">
        <w:rPr>
          <w:rFonts w:ascii="Times New Roman" w:eastAsia="宋体" w:hAnsi="Times New Roman"/>
          <w:lang w:eastAsia="zh-CN"/>
        </w:rPr>
        <w:t xml:space="preserve"> </w:t>
      </w:r>
      <w:r w:rsidR="005D4334">
        <w:rPr>
          <w:rFonts w:ascii="Times New Roman" w:eastAsia="宋体" w:hAnsi="Times New Roman"/>
          <w:lang w:eastAsia="zh-CN"/>
        </w:rPr>
        <w:t xml:space="preserve">with time shift </w:t>
      </w:r>
      <w:r w:rsidR="00602519" w:rsidRPr="00602519">
        <w:rPr>
          <w:rFonts w:ascii="Times New Roman" w:eastAsia="宋体" w:hAnsi="Times New Roman"/>
          <w:lang w:eastAsia="zh-CN"/>
        </w:rPr>
        <w:t>and th</w:t>
      </w:r>
      <w:r w:rsidR="00602519">
        <w:rPr>
          <w:rFonts w:ascii="Times New Roman" w:eastAsia="宋体" w:hAnsi="Times New Roman"/>
          <w:lang w:eastAsia="zh-CN"/>
        </w:rPr>
        <w:t>is</w:t>
      </w:r>
      <w:r w:rsidR="00602519" w:rsidRPr="00602519">
        <w:rPr>
          <w:rFonts w:ascii="Times New Roman" w:eastAsia="宋体" w:hAnsi="Times New Roman"/>
          <w:lang w:eastAsia="zh-CN"/>
        </w:rPr>
        <w:t xml:space="preserve"> </w:t>
      </w:r>
      <w:r w:rsidR="00602519" w:rsidRPr="00602519">
        <w:rPr>
          <w:rFonts w:ascii="Times New Roman" w:eastAsia="宋体" w:hAnsi="Times New Roman"/>
          <w:lang w:eastAsia="zh-CN"/>
        </w:rPr>
        <w:lastRenderedPageBreak/>
        <w:t xml:space="preserve">mismatch </w:t>
      </w:r>
      <w:r w:rsidR="00602519">
        <w:rPr>
          <w:rFonts w:ascii="Times New Roman" w:eastAsia="宋体" w:hAnsi="Times New Roman"/>
          <w:lang w:eastAsia="zh-CN"/>
        </w:rPr>
        <w:t>will</w:t>
      </w:r>
      <w:r w:rsidR="00602519" w:rsidRPr="00602519">
        <w:rPr>
          <w:rFonts w:ascii="Times New Roman" w:eastAsia="宋体" w:hAnsi="Times New Roman"/>
          <w:lang w:eastAsia="zh-CN"/>
        </w:rPr>
        <w:t xml:space="preserve"> </w:t>
      </w:r>
      <w:r w:rsidR="00602519">
        <w:rPr>
          <w:rFonts w:ascii="Times New Roman" w:eastAsia="宋体" w:hAnsi="Times New Roman"/>
          <w:lang w:eastAsia="zh-CN"/>
        </w:rPr>
        <w:t xml:space="preserve">either </w:t>
      </w:r>
      <w:r w:rsidR="00602519" w:rsidRPr="00602519">
        <w:rPr>
          <w:rFonts w:ascii="Times New Roman" w:eastAsia="宋体" w:hAnsi="Times New Roman"/>
          <w:lang w:eastAsia="zh-CN"/>
        </w:rPr>
        <w:t xml:space="preserve">lead to unacceptable transmission delay </w:t>
      </w:r>
      <w:r w:rsidR="00DA38E2">
        <w:rPr>
          <w:rFonts w:ascii="Times New Roman" w:eastAsia="宋体" w:hAnsi="Times New Roman"/>
          <w:lang w:eastAsia="zh-CN"/>
        </w:rPr>
        <w:t xml:space="preserve">as shown in </w:t>
      </w:r>
      <w:r w:rsidR="00B27B4A" w:rsidRPr="00B27B4A">
        <w:rPr>
          <w:rFonts w:ascii="Times New Roman" w:eastAsia="宋体" w:hAnsi="Times New Roman"/>
          <w:b/>
          <w:lang w:eastAsia="zh-CN"/>
        </w:rPr>
        <w:t>Figure 2</w:t>
      </w:r>
      <w:r w:rsidR="00B20DD9" w:rsidRPr="00273CF3">
        <w:rPr>
          <w:rFonts w:ascii="Times New Roman" w:eastAsia="宋体" w:hAnsi="Times New Roman"/>
          <w:bCs/>
          <w:lang w:eastAsia="zh-CN"/>
        </w:rPr>
        <w:t>,</w:t>
      </w:r>
      <w:r w:rsidR="00B27B4A">
        <w:rPr>
          <w:rFonts w:ascii="Times New Roman" w:eastAsia="宋体" w:hAnsi="Times New Roman"/>
          <w:lang w:eastAsia="zh-CN"/>
        </w:rPr>
        <w:t xml:space="preserve"> </w:t>
      </w:r>
      <w:r w:rsidR="00B20DD9">
        <w:rPr>
          <w:rFonts w:ascii="Times New Roman" w:eastAsia="宋体" w:hAnsi="Times New Roman"/>
          <w:lang w:eastAsia="zh-CN"/>
        </w:rPr>
        <w:t>and also</w:t>
      </w:r>
      <w:r w:rsidR="00602519">
        <w:rPr>
          <w:rFonts w:ascii="Times New Roman" w:eastAsia="宋体" w:hAnsi="Times New Roman"/>
          <w:lang w:eastAsia="zh-CN"/>
        </w:rPr>
        <w:t xml:space="preserve"> unnecessary power consumption</w:t>
      </w:r>
      <w:r w:rsidR="005D4334">
        <w:rPr>
          <w:rFonts w:ascii="Times New Roman" w:eastAsia="宋体" w:hAnsi="Times New Roman"/>
          <w:lang w:eastAsia="zh-CN"/>
        </w:rPr>
        <w:t xml:space="preserve"> (causing by configuring with long DRX timers)</w:t>
      </w:r>
      <w:r w:rsidR="00602519" w:rsidRPr="00602519">
        <w:rPr>
          <w:rFonts w:ascii="Times New Roman" w:eastAsia="宋体" w:hAnsi="Times New Roman"/>
          <w:lang w:eastAsia="zh-CN"/>
        </w:rPr>
        <w:t>.</w:t>
      </w:r>
      <w:r w:rsidR="003F41B6">
        <w:rPr>
          <w:rFonts w:ascii="Times New Roman" w:eastAsia="宋体" w:hAnsi="Times New Roman"/>
          <w:lang w:eastAsia="zh-CN"/>
        </w:rPr>
        <w:t xml:space="preserve"> </w:t>
      </w:r>
      <w:r w:rsidR="004F1993">
        <w:rPr>
          <w:rFonts w:ascii="Times New Roman" w:eastAsia="宋体" w:hAnsi="Times New Roman"/>
          <w:lang w:eastAsia="zh-CN"/>
        </w:rPr>
        <w:t xml:space="preserve">Note that the purpose of aligning DRX cycle with traffic </w:t>
      </w:r>
      <w:r w:rsidR="0044006A">
        <w:rPr>
          <w:rFonts w:ascii="Times New Roman" w:eastAsia="宋体" w:hAnsi="Times New Roman"/>
          <w:lang w:eastAsia="zh-CN"/>
        </w:rPr>
        <w:t>periodicity</w:t>
      </w:r>
      <w:r w:rsidR="004F1993">
        <w:rPr>
          <w:rFonts w:ascii="Times New Roman" w:eastAsia="宋体" w:hAnsi="Times New Roman"/>
          <w:lang w:eastAsia="zh-CN"/>
        </w:rPr>
        <w:t xml:space="preserve"> is aimed at letting DRX </w:t>
      </w:r>
      <w:proofErr w:type="spellStart"/>
      <w:r w:rsidR="004F1993">
        <w:rPr>
          <w:rFonts w:ascii="Times New Roman" w:eastAsia="宋体" w:hAnsi="Times New Roman"/>
          <w:lang w:eastAsia="zh-CN"/>
        </w:rPr>
        <w:t>onduration</w:t>
      </w:r>
      <w:proofErr w:type="spellEnd"/>
      <w:r w:rsidR="004F1993">
        <w:rPr>
          <w:rFonts w:ascii="Times New Roman" w:eastAsia="宋体" w:hAnsi="Times New Roman"/>
          <w:lang w:eastAsia="zh-CN"/>
        </w:rPr>
        <w:t xml:space="preserve"> cover the </w:t>
      </w:r>
      <w:r w:rsidR="00E81908">
        <w:rPr>
          <w:rFonts w:ascii="Times New Roman" w:eastAsia="宋体" w:hAnsi="Times New Roman"/>
          <w:lang w:eastAsia="zh-CN"/>
        </w:rPr>
        <w:t xml:space="preserve">XR </w:t>
      </w:r>
      <w:r w:rsidR="004F1993">
        <w:rPr>
          <w:rFonts w:ascii="Times New Roman" w:eastAsia="宋体" w:hAnsi="Times New Roman"/>
          <w:lang w:eastAsia="zh-CN"/>
        </w:rPr>
        <w:t xml:space="preserve">traffic </w:t>
      </w:r>
      <w:r w:rsidR="009C39FE">
        <w:rPr>
          <w:rFonts w:ascii="Times New Roman" w:eastAsia="宋体" w:hAnsi="Times New Roman"/>
          <w:lang w:eastAsia="zh-CN"/>
        </w:rPr>
        <w:t xml:space="preserve">burst </w:t>
      </w:r>
      <w:r w:rsidR="004F1993">
        <w:rPr>
          <w:rFonts w:ascii="Times New Roman" w:eastAsia="宋体" w:hAnsi="Times New Roman"/>
          <w:lang w:eastAsia="zh-CN"/>
        </w:rPr>
        <w:t xml:space="preserve">arrival time. </w:t>
      </w:r>
    </w:p>
    <w:p w14:paraId="4B3EFD6D" w14:textId="4485A08E" w:rsidR="00337A5C" w:rsidRDefault="00337A5C" w:rsidP="00BE25D0">
      <w:pPr>
        <w:overflowPunct w:val="0"/>
        <w:autoSpaceDE w:val="0"/>
        <w:autoSpaceDN w:val="0"/>
        <w:adjustRightInd w:val="0"/>
        <w:spacing w:beforeLines="70" w:before="168" w:after="180"/>
        <w:ind w:right="-96"/>
        <w:jc w:val="both"/>
        <w:textAlignment w:val="baseline"/>
        <w:rPr>
          <w:rFonts w:ascii="Times New Roman" w:eastAsia="宋体" w:hAnsi="Times New Roman"/>
          <w:b/>
          <w:lang w:eastAsia="zh-CN"/>
        </w:rPr>
      </w:pPr>
      <w:r w:rsidRPr="00045A5A">
        <w:rPr>
          <w:rFonts w:ascii="Times New Roman" w:eastAsia="宋体" w:hAnsi="Times New Roman"/>
          <w:b/>
          <w:lang w:eastAsia="zh-CN"/>
        </w:rPr>
        <w:t>Observation</w:t>
      </w:r>
      <w:r w:rsidR="001B25A3">
        <w:rPr>
          <w:rFonts w:ascii="Times New Roman" w:eastAsia="宋体" w:hAnsi="Times New Roman"/>
          <w:b/>
          <w:lang w:eastAsia="zh-CN"/>
        </w:rPr>
        <w:t xml:space="preserve"> 1</w:t>
      </w:r>
      <w:r w:rsidRPr="00045A5A">
        <w:rPr>
          <w:rFonts w:ascii="Times New Roman" w:eastAsia="宋体" w:hAnsi="Times New Roman"/>
          <w:b/>
          <w:lang w:eastAsia="zh-CN"/>
        </w:rPr>
        <w:t xml:space="preserve">: The </w:t>
      </w:r>
      <w:r w:rsidR="00626F84">
        <w:rPr>
          <w:rFonts w:ascii="Times New Roman" w:eastAsia="宋体" w:hAnsi="Times New Roman"/>
          <w:b/>
          <w:lang w:eastAsia="zh-CN"/>
        </w:rPr>
        <w:t>R15/16</w:t>
      </w:r>
      <w:r w:rsidRPr="00045A5A">
        <w:rPr>
          <w:rFonts w:ascii="Times New Roman" w:eastAsia="宋体" w:hAnsi="Times New Roman"/>
          <w:b/>
          <w:lang w:eastAsia="zh-CN"/>
        </w:rPr>
        <w:t xml:space="preserve"> DRX cycle values cannot match with the non-integer XR traffic arrival interval and this mismatch </w:t>
      </w:r>
      <w:r w:rsidR="004A5401">
        <w:rPr>
          <w:rFonts w:ascii="Times New Roman" w:eastAsia="宋体" w:hAnsi="Times New Roman"/>
          <w:b/>
          <w:lang w:eastAsia="zh-CN"/>
        </w:rPr>
        <w:t>may change over time</w:t>
      </w:r>
      <w:r w:rsidRPr="00045A5A">
        <w:rPr>
          <w:rFonts w:ascii="Times New Roman" w:eastAsia="宋体" w:hAnsi="Times New Roman"/>
          <w:b/>
          <w:lang w:eastAsia="zh-CN"/>
        </w:rPr>
        <w:t>.</w:t>
      </w:r>
    </w:p>
    <w:p w14:paraId="0D04BBA4" w14:textId="5B5E0840" w:rsidR="00C61DF0" w:rsidRDefault="0015116E">
      <w:pPr>
        <w:overflowPunct w:val="0"/>
        <w:autoSpaceDE w:val="0"/>
        <w:autoSpaceDN w:val="0"/>
        <w:adjustRightInd w:val="0"/>
        <w:spacing w:beforeLines="70" w:before="168" w:after="180"/>
        <w:ind w:left="200" w:rightChars="-48" w:right="-96"/>
        <w:jc w:val="center"/>
        <w:textAlignment w:val="baseline"/>
      </w:pPr>
      <w:r>
        <w:rPr>
          <w:noProof/>
        </w:rPr>
        <w:drawing>
          <wp:inline distT="0" distB="0" distL="0" distR="0" wp14:anchorId="416F6BF9" wp14:editId="477C381C">
            <wp:extent cx="3606800" cy="1705177"/>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46196" cy="1723802"/>
                    </a:xfrm>
                    <a:prstGeom prst="rect">
                      <a:avLst/>
                    </a:prstGeom>
                  </pic:spPr>
                </pic:pic>
              </a:graphicData>
            </a:graphic>
          </wp:inline>
        </w:drawing>
      </w:r>
    </w:p>
    <w:p w14:paraId="3F19E408" w14:textId="712950C7" w:rsidR="00C61DF0" w:rsidRDefault="00C61DF0" w:rsidP="007D2457">
      <w:pPr>
        <w:overflowPunct w:val="0"/>
        <w:autoSpaceDE w:val="0"/>
        <w:autoSpaceDN w:val="0"/>
        <w:adjustRightInd w:val="0"/>
        <w:spacing w:beforeLines="70" w:before="168" w:after="180"/>
        <w:ind w:left="200" w:rightChars="-48" w:right="-96"/>
        <w:jc w:val="center"/>
        <w:textAlignment w:val="baseline"/>
        <w:rPr>
          <w:rFonts w:ascii="Times New Roman" w:eastAsia="宋体" w:hAnsi="Times New Roman"/>
          <w:b/>
          <w:lang w:eastAsia="zh-CN"/>
        </w:rPr>
      </w:pPr>
      <w:r w:rsidRPr="005D4334">
        <w:rPr>
          <w:rFonts w:ascii="Times New Roman" w:eastAsia="宋体" w:hAnsi="Times New Roman"/>
          <w:b/>
          <w:lang w:eastAsia="zh-CN"/>
        </w:rPr>
        <w:t xml:space="preserve">Figure </w:t>
      </w:r>
      <w:r>
        <w:rPr>
          <w:rFonts w:ascii="Times New Roman" w:eastAsia="宋体" w:hAnsi="Times New Roman"/>
          <w:b/>
          <w:lang w:eastAsia="zh-CN"/>
        </w:rPr>
        <w:t xml:space="preserve">2 Illustration of the mismatch </w:t>
      </w:r>
      <w:proofErr w:type="spellStart"/>
      <w:r>
        <w:rPr>
          <w:rFonts w:ascii="Times New Roman" w:eastAsia="宋体" w:hAnsi="Times New Roman"/>
          <w:b/>
          <w:lang w:eastAsia="zh-CN"/>
        </w:rPr>
        <w:t>isse</w:t>
      </w:r>
      <w:proofErr w:type="spellEnd"/>
      <w:r>
        <w:rPr>
          <w:rFonts w:ascii="Times New Roman" w:eastAsia="宋体" w:hAnsi="Times New Roman"/>
          <w:b/>
          <w:lang w:eastAsia="zh-CN"/>
        </w:rPr>
        <w:t xml:space="preserve"> </w:t>
      </w:r>
      <w:r w:rsidR="00BC1BCF">
        <w:rPr>
          <w:rFonts w:ascii="Times New Roman" w:eastAsia="宋体" w:hAnsi="Times New Roman"/>
          <w:b/>
          <w:lang w:eastAsia="zh-CN"/>
        </w:rPr>
        <w:t xml:space="preserve">caused </w:t>
      </w:r>
      <w:r>
        <w:rPr>
          <w:rFonts w:ascii="Times New Roman" w:eastAsia="宋体" w:hAnsi="Times New Roman"/>
          <w:b/>
          <w:lang w:eastAsia="zh-CN"/>
        </w:rPr>
        <w:t xml:space="preserve">by non-integer traffic </w:t>
      </w:r>
      <w:r w:rsidR="0044006A">
        <w:rPr>
          <w:rFonts w:ascii="Times New Roman" w:eastAsia="宋体" w:hAnsi="Times New Roman"/>
          <w:b/>
          <w:lang w:eastAsia="zh-CN"/>
        </w:rPr>
        <w:t>periodicity</w:t>
      </w:r>
    </w:p>
    <w:p w14:paraId="2E9D3F61" w14:textId="069310E2" w:rsidR="00120CA7" w:rsidRDefault="00120CA7" w:rsidP="00120CA7">
      <w:pPr>
        <w:overflowPunct w:val="0"/>
        <w:autoSpaceDE w:val="0"/>
        <w:autoSpaceDN w:val="0"/>
        <w:adjustRightInd w:val="0"/>
        <w:spacing w:before="120" w:after="120"/>
        <w:jc w:val="both"/>
        <w:textAlignment w:val="baseline"/>
        <w:rPr>
          <w:rFonts w:ascii="Times New Roman" w:hAnsi="Times New Roman"/>
          <w:szCs w:val="20"/>
          <w:lang w:val="en-GB"/>
        </w:rPr>
      </w:pPr>
      <w:r>
        <w:rPr>
          <w:rFonts w:ascii="Times New Roman" w:hAnsi="Times New Roman"/>
          <w:szCs w:val="20"/>
          <w:lang w:val="en-GB"/>
        </w:rPr>
        <w:t>T</w:t>
      </w:r>
      <w:r w:rsidRPr="005025D4">
        <w:rPr>
          <w:rFonts w:ascii="Times New Roman" w:hAnsi="Times New Roman"/>
          <w:szCs w:val="20"/>
          <w:lang w:val="en-GB"/>
        </w:rPr>
        <w:t xml:space="preserve">o align DRX cycle with </w:t>
      </w:r>
      <w:r>
        <w:rPr>
          <w:rFonts w:ascii="Times New Roman" w:hAnsi="Times New Roman"/>
          <w:szCs w:val="20"/>
          <w:lang w:val="en-GB"/>
        </w:rPr>
        <w:t xml:space="preserve">non-integer </w:t>
      </w:r>
      <w:r w:rsidRPr="005025D4">
        <w:rPr>
          <w:rFonts w:ascii="Times New Roman" w:hAnsi="Times New Roman"/>
          <w:szCs w:val="20"/>
          <w:lang w:val="en-GB"/>
        </w:rPr>
        <w:t xml:space="preserve">traffic </w:t>
      </w:r>
      <w:r w:rsidR="0044006A">
        <w:rPr>
          <w:rFonts w:ascii="Times New Roman" w:hAnsi="Times New Roman"/>
          <w:szCs w:val="20"/>
          <w:lang w:val="en-GB"/>
        </w:rPr>
        <w:t>periodicity</w:t>
      </w:r>
      <w:r w:rsidRPr="005025D4">
        <w:rPr>
          <w:rFonts w:ascii="Times New Roman" w:hAnsi="Times New Roman"/>
          <w:szCs w:val="20"/>
          <w:lang w:val="en-GB"/>
        </w:rPr>
        <w:t xml:space="preserve">, </w:t>
      </w:r>
      <w:r w:rsidR="000E1ED8">
        <w:rPr>
          <w:rFonts w:ascii="Times New Roman" w:hAnsi="Times New Roman"/>
          <w:szCs w:val="20"/>
          <w:lang w:val="en-GB"/>
        </w:rPr>
        <w:t>a straightforward way</w:t>
      </w:r>
      <w:r w:rsidRPr="005025D4">
        <w:rPr>
          <w:rFonts w:ascii="Times New Roman" w:hAnsi="Times New Roman"/>
          <w:szCs w:val="20"/>
          <w:lang w:val="en-GB"/>
        </w:rPr>
        <w:t xml:space="preserve"> is to extend the candidate values of DRX cycles to </w:t>
      </w:r>
      <w:r w:rsidR="00A4168A">
        <w:rPr>
          <w:rFonts w:ascii="Times New Roman" w:hAnsi="Times New Roman"/>
          <w:szCs w:val="20"/>
          <w:lang w:val="en-GB"/>
        </w:rPr>
        <w:t>include</w:t>
      </w:r>
      <w:r w:rsidRPr="005025D4">
        <w:rPr>
          <w:rFonts w:ascii="Times New Roman" w:hAnsi="Times New Roman"/>
          <w:szCs w:val="20"/>
          <w:lang w:val="en-GB"/>
        </w:rPr>
        <w:t xml:space="preserve"> non-integer</w:t>
      </w:r>
      <w:r w:rsidR="00A4168A">
        <w:rPr>
          <w:rFonts w:ascii="Times New Roman" w:hAnsi="Times New Roman"/>
          <w:szCs w:val="20"/>
          <w:lang w:val="en-GB"/>
        </w:rPr>
        <w:t xml:space="preserve"> value(s)</w:t>
      </w:r>
      <w:r w:rsidRPr="005025D4">
        <w:rPr>
          <w:rFonts w:ascii="Times New Roman" w:hAnsi="Times New Roman"/>
          <w:szCs w:val="20"/>
          <w:lang w:val="en-GB"/>
        </w:rPr>
        <w:t xml:space="preserve">. However, </w:t>
      </w:r>
      <w:r w:rsidR="00037213">
        <w:rPr>
          <w:rFonts w:ascii="Times New Roman" w:hAnsi="Times New Roman"/>
          <w:szCs w:val="20"/>
          <w:lang w:val="en-GB"/>
        </w:rPr>
        <w:t>when</w:t>
      </w:r>
      <w:r w:rsidR="00E053A7" w:rsidRPr="005025D4">
        <w:rPr>
          <w:rFonts w:ascii="Times New Roman" w:hAnsi="Times New Roman"/>
          <w:szCs w:val="20"/>
          <w:lang w:val="en-GB"/>
        </w:rPr>
        <w:t xml:space="preserve"> </w:t>
      </w:r>
      <w:r w:rsidRPr="005025D4">
        <w:rPr>
          <w:rFonts w:ascii="Times New Roman" w:hAnsi="Times New Roman"/>
          <w:szCs w:val="20"/>
          <w:lang w:val="en-GB"/>
        </w:rPr>
        <w:t xml:space="preserve">non-integer DRX cycle(s) </w:t>
      </w:r>
      <w:r w:rsidR="00037213">
        <w:rPr>
          <w:rFonts w:ascii="Times New Roman" w:hAnsi="Times New Roman"/>
          <w:szCs w:val="20"/>
          <w:lang w:val="en-GB"/>
        </w:rPr>
        <w:t xml:space="preserve">would be introduced, new issues may be raised, e.g. due to </w:t>
      </w:r>
      <w:r>
        <w:rPr>
          <w:rFonts w:ascii="Times New Roman" w:hAnsi="Times New Roman"/>
          <w:szCs w:val="20"/>
          <w:lang w:val="en-GB"/>
        </w:rPr>
        <w:t>different SCS configuration</w:t>
      </w:r>
      <w:r w:rsidR="00037213">
        <w:rPr>
          <w:rFonts w:ascii="Times New Roman" w:hAnsi="Times New Roman"/>
          <w:szCs w:val="20"/>
          <w:lang w:val="en-GB"/>
        </w:rPr>
        <w:t>s, resulting in more</w:t>
      </w:r>
      <w:r>
        <w:rPr>
          <w:rFonts w:ascii="Times New Roman" w:hAnsi="Times New Roman"/>
          <w:szCs w:val="20"/>
          <w:lang w:val="en-GB"/>
        </w:rPr>
        <w:t xml:space="preserve"> complexity for MAC implement</w:t>
      </w:r>
      <w:r w:rsidR="00037213">
        <w:rPr>
          <w:rFonts w:ascii="Times New Roman" w:hAnsi="Times New Roman"/>
          <w:szCs w:val="20"/>
          <w:lang w:val="en-GB"/>
        </w:rPr>
        <w:t>ation</w:t>
      </w:r>
      <w:r w:rsidRPr="005025D4">
        <w:rPr>
          <w:rFonts w:ascii="Times New Roman" w:hAnsi="Times New Roman"/>
          <w:szCs w:val="20"/>
          <w:lang w:val="en-GB"/>
        </w:rPr>
        <w:t>.</w:t>
      </w:r>
      <w:r>
        <w:rPr>
          <w:rFonts w:ascii="Times New Roman" w:eastAsiaTheme="minorEastAsia" w:hAnsi="Times New Roman" w:hint="eastAsia"/>
          <w:szCs w:val="20"/>
          <w:lang w:val="en-GB" w:eastAsia="zh-CN"/>
        </w:rPr>
        <w:t xml:space="preserve"> </w:t>
      </w:r>
      <w:r>
        <w:rPr>
          <w:rFonts w:ascii="Times New Roman" w:hAnsi="Times New Roman"/>
          <w:szCs w:val="20"/>
          <w:lang w:val="en-GB"/>
        </w:rPr>
        <w:t xml:space="preserve">Hence, to </w:t>
      </w:r>
      <w:r w:rsidR="004D60AB">
        <w:rPr>
          <w:rFonts w:ascii="Times New Roman" w:hAnsi="Times New Roman"/>
          <w:szCs w:val="20"/>
          <w:lang w:val="en-GB"/>
        </w:rPr>
        <w:t xml:space="preserve">align </w:t>
      </w:r>
      <w:r w:rsidR="004D60AB">
        <w:rPr>
          <w:rFonts w:ascii="Times New Roman" w:eastAsia="宋体" w:hAnsi="Times New Roman"/>
          <w:lang w:eastAsia="zh-CN"/>
        </w:rPr>
        <w:t xml:space="preserve">DRX </w:t>
      </w:r>
      <w:proofErr w:type="spellStart"/>
      <w:r w:rsidR="004D60AB">
        <w:rPr>
          <w:rFonts w:ascii="Times New Roman" w:eastAsia="宋体" w:hAnsi="Times New Roman"/>
          <w:lang w:eastAsia="zh-CN"/>
        </w:rPr>
        <w:t>ondurations</w:t>
      </w:r>
      <w:proofErr w:type="spellEnd"/>
      <w:r w:rsidR="004D60AB">
        <w:rPr>
          <w:rFonts w:ascii="Times New Roman" w:eastAsia="宋体" w:hAnsi="Times New Roman"/>
          <w:lang w:eastAsia="zh-CN"/>
        </w:rPr>
        <w:t xml:space="preserve"> with traffic arrival</w:t>
      </w:r>
      <w:r w:rsidR="004D60AB">
        <w:rPr>
          <w:rFonts w:ascii="Times New Roman" w:hAnsi="Times New Roman"/>
          <w:szCs w:val="20"/>
          <w:lang w:val="en-GB"/>
        </w:rPr>
        <w:t xml:space="preserve"> as</w:t>
      </w:r>
      <w:r>
        <w:rPr>
          <w:rFonts w:ascii="Times New Roman" w:hAnsi="Times New Roman"/>
          <w:szCs w:val="20"/>
          <w:lang w:val="en-GB"/>
        </w:rPr>
        <w:t xml:space="preserve"> mentioned above, some potential solutions </w:t>
      </w:r>
      <w:r w:rsidR="004D60AB">
        <w:rPr>
          <w:rFonts w:ascii="Times New Roman" w:hAnsi="Times New Roman"/>
          <w:szCs w:val="20"/>
          <w:lang w:val="en-GB"/>
        </w:rPr>
        <w:t xml:space="preserve">are provided in the following, </w:t>
      </w:r>
      <w:r>
        <w:rPr>
          <w:rFonts w:ascii="Times New Roman" w:hAnsi="Times New Roman"/>
          <w:szCs w:val="20"/>
          <w:lang w:val="en-GB"/>
        </w:rPr>
        <w:t xml:space="preserve">which </w:t>
      </w:r>
      <w:r w:rsidR="004D60AB">
        <w:rPr>
          <w:rFonts w:ascii="Times New Roman" w:hAnsi="Times New Roman"/>
          <w:szCs w:val="20"/>
          <w:lang w:val="en-GB"/>
        </w:rPr>
        <w:t xml:space="preserve">can be </w:t>
      </w:r>
      <w:r>
        <w:rPr>
          <w:rFonts w:ascii="Times New Roman" w:hAnsi="Times New Roman"/>
          <w:szCs w:val="20"/>
          <w:lang w:val="en-GB"/>
        </w:rPr>
        <w:t xml:space="preserve">divided </w:t>
      </w:r>
      <w:r w:rsidR="004D60AB">
        <w:rPr>
          <w:rFonts w:ascii="Times New Roman" w:hAnsi="Times New Roman"/>
          <w:szCs w:val="20"/>
          <w:lang w:val="en-GB"/>
        </w:rPr>
        <w:t xml:space="preserve">into two </w:t>
      </w:r>
      <w:r w:rsidR="0086629B">
        <w:rPr>
          <w:rFonts w:ascii="Times New Roman" w:hAnsi="Times New Roman"/>
          <w:szCs w:val="20"/>
          <w:lang w:val="en-GB"/>
        </w:rPr>
        <w:t>categories</w:t>
      </w:r>
      <w:r w:rsidR="004D60AB">
        <w:rPr>
          <w:rFonts w:ascii="Times New Roman" w:hAnsi="Times New Roman"/>
          <w:szCs w:val="20"/>
          <w:lang w:val="en-GB"/>
        </w:rPr>
        <w:t xml:space="preserve"> </w:t>
      </w:r>
      <w:r>
        <w:rPr>
          <w:rFonts w:ascii="Times New Roman" w:hAnsi="Times New Roman"/>
          <w:szCs w:val="20"/>
          <w:lang w:val="en-GB"/>
        </w:rPr>
        <w:t xml:space="preserve">based on </w:t>
      </w:r>
      <w:r w:rsidR="0086629B">
        <w:rPr>
          <w:rFonts w:ascii="Times New Roman" w:hAnsi="Times New Roman"/>
          <w:szCs w:val="20"/>
          <w:lang w:val="en-GB"/>
        </w:rPr>
        <w:t>signalling of solutions</w:t>
      </w:r>
      <w:r w:rsidRPr="00C728E4">
        <w:rPr>
          <w:rFonts w:ascii="Times New Roman" w:hAnsi="Times New Roman"/>
          <w:szCs w:val="20"/>
          <w:lang w:val="en-GB"/>
        </w:rPr>
        <w:t>.</w:t>
      </w:r>
      <w:r>
        <w:rPr>
          <w:rFonts w:ascii="Times New Roman" w:hAnsi="Times New Roman"/>
          <w:szCs w:val="20"/>
          <w:lang w:val="en-GB"/>
        </w:rPr>
        <w:t xml:space="preserve"> </w:t>
      </w:r>
      <w:r w:rsidR="000A107B" w:rsidRPr="000A107B">
        <w:rPr>
          <w:rFonts w:ascii="Times New Roman" w:hAnsi="Times New Roman"/>
          <w:szCs w:val="20"/>
          <w:lang w:val="en-GB"/>
        </w:rPr>
        <w:t xml:space="preserve">It </w:t>
      </w:r>
      <w:r w:rsidR="000A107B">
        <w:rPr>
          <w:rFonts w:ascii="Times New Roman" w:hAnsi="Times New Roman"/>
          <w:szCs w:val="20"/>
          <w:lang w:val="en-GB"/>
        </w:rPr>
        <w:t>should be</w:t>
      </w:r>
      <w:r w:rsidR="000A107B" w:rsidRPr="000A107B">
        <w:rPr>
          <w:rFonts w:ascii="Times New Roman" w:hAnsi="Times New Roman"/>
          <w:szCs w:val="20"/>
          <w:lang w:val="en-GB"/>
        </w:rPr>
        <w:t xml:space="preserve"> note</w:t>
      </w:r>
      <w:r w:rsidR="000A107B">
        <w:rPr>
          <w:rFonts w:ascii="Times New Roman" w:hAnsi="Times New Roman"/>
          <w:szCs w:val="20"/>
          <w:lang w:val="en-GB"/>
        </w:rPr>
        <w:t>d</w:t>
      </w:r>
      <w:r w:rsidR="000A107B" w:rsidRPr="000A107B">
        <w:rPr>
          <w:rFonts w:ascii="Times New Roman" w:hAnsi="Times New Roman"/>
          <w:szCs w:val="20"/>
          <w:lang w:val="en-GB"/>
        </w:rPr>
        <w:t xml:space="preserve"> that the following </w:t>
      </w:r>
      <w:r w:rsidR="000A107B">
        <w:rPr>
          <w:rFonts w:ascii="Times New Roman" w:hAnsi="Times New Roman"/>
          <w:szCs w:val="20"/>
          <w:lang w:val="en-GB"/>
        </w:rPr>
        <w:t xml:space="preserve">DRX </w:t>
      </w:r>
      <w:r w:rsidR="000A107B" w:rsidRPr="000A107B">
        <w:rPr>
          <w:rFonts w:ascii="Times New Roman" w:hAnsi="Times New Roman"/>
          <w:szCs w:val="20"/>
          <w:lang w:val="en-GB"/>
        </w:rPr>
        <w:t>enhancement</w:t>
      </w:r>
      <w:r w:rsidR="000A107B">
        <w:rPr>
          <w:rFonts w:ascii="Times New Roman" w:hAnsi="Times New Roman"/>
          <w:szCs w:val="20"/>
          <w:lang w:val="en-GB"/>
        </w:rPr>
        <w:t xml:space="preserve">s </w:t>
      </w:r>
      <w:r w:rsidR="000A107B" w:rsidRPr="000A107B">
        <w:rPr>
          <w:rFonts w:ascii="Times New Roman" w:hAnsi="Times New Roman"/>
          <w:szCs w:val="20"/>
          <w:lang w:val="en-GB"/>
        </w:rPr>
        <w:t>need to be studied in conjunction with RAN2</w:t>
      </w:r>
      <w:r w:rsidR="00213926">
        <w:rPr>
          <w:rFonts w:ascii="Times New Roman" w:hAnsi="Times New Roman"/>
          <w:szCs w:val="20"/>
          <w:lang w:val="en-GB"/>
        </w:rPr>
        <w:t>.</w:t>
      </w:r>
    </w:p>
    <w:p w14:paraId="287D4AF5" w14:textId="137637EE" w:rsidR="00DA38E2" w:rsidRPr="009D3FD1" w:rsidRDefault="0015116E" w:rsidP="009D3FD1">
      <w:pPr>
        <w:overflowPunct w:val="0"/>
        <w:autoSpaceDE w:val="0"/>
        <w:autoSpaceDN w:val="0"/>
        <w:adjustRightInd w:val="0"/>
        <w:spacing w:beforeLines="70" w:before="168" w:after="180"/>
        <w:ind w:right="-96"/>
        <w:jc w:val="center"/>
        <w:textAlignment w:val="baseline"/>
        <w:rPr>
          <w:rFonts w:asciiTheme="minorHAnsi" w:eastAsiaTheme="minorEastAsia" w:hAnsiTheme="minorHAnsi" w:cstheme="minorBidi"/>
          <w:kern w:val="2"/>
          <w:sz w:val="21"/>
          <w:szCs w:val="22"/>
          <w:lang w:eastAsia="zh-CN"/>
        </w:rPr>
      </w:pPr>
      <w:r>
        <w:rPr>
          <w:noProof/>
        </w:rPr>
        <w:drawing>
          <wp:inline distT="0" distB="0" distL="0" distR="0" wp14:anchorId="394C68D2" wp14:editId="5EA0FFDF">
            <wp:extent cx="4080715" cy="1076643"/>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13051" cy="1085175"/>
                    </a:xfrm>
                    <a:prstGeom prst="rect">
                      <a:avLst/>
                    </a:prstGeom>
                  </pic:spPr>
                </pic:pic>
              </a:graphicData>
            </a:graphic>
          </wp:inline>
        </w:drawing>
      </w:r>
    </w:p>
    <w:p w14:paraId="3A84E5D0" w14:textId="48C48870" w:rsidR="00DA38E2" w:rsidRPr="00BE25D0" w:rsidRDefault="00DA38E2" w:rsidP="009D3FD1">
      <w:pPr>
        <w:overflowPunct w:val="0"/>
        <w:autoSpaceDE w:val="0"/>
        <w:autoSpaceDN w:val="0"/>
        <w:adjustRightInd w:val="0"/>
        <w:spacing w:after="120"/>
        <w:ind w:right="-96"/>
        <w:jc w:val="center"/>
        <w:textAlignment w:val="baseline"/>
        <w:rPr>
          <w:rFonts w:ascii="Times New Roman" w:eastAsia="宋体" w:hAnsi="Times New Roman"/>
          <w:b/>
          <w:lang w:eastAsia="zh-CN"/>
        </w:rPr>
      </w:pPr>
      <w:r w:rsidRPr="005D4334">
        <w:rPr>
          <w:rFonts w:ascii="Times New Roman" w:eastAsia="宋体" w:hAnsi="Times New Roman"/>
          <w:b/>
          <w:lang w:eastAsia="zh-CN"/>
        </w:rPr>
        <w:t xml:space="preserve">Figure </w:t>
      </w:r>
      <w:r w:rsidR="00350DC6">
        <w:rPr>
          <w:rFonts w:ascii="Times New Roman" w:eastAsia="宋体" w:hAnsi="Times New Roman"/>
          <w:b/>
          <w:lang w:eastAsia="zh-CN"/>
        </w:rPr>
        <w:t xml:space="preserve">3 DRX enhancement by align DRX cycle with non-integer traffic </w:t>
      </w:r>
      <w:r w:rsidR="0044006A">
        <w:rPr>
          <w:rFonts w:ascii="Times New Roman" w:eastAsia="宋体" w:hAnsi="Times New Roman"/>
          <w:b/>
          <w:lang w:eastAsia="zh-CN"/>
        </w:rPr>
        <w:t>periodicity</w:t>
      </w:r>
    </w:p>
    <w:p w14:paraId="2F054BB9" w14:textId="6254682A" w:rsidR="00361360" w:rsidRPr="00361360" w:rsidRDefault="00E76E50" w:rsidP="00C728E4">
      <w:pPr>
        <w:numPr>
          <w:ilvl w:val="0"/>
          <w:numId w:val="41"/>
        </w:numPr>
        <w:overflowPunct w:val="0"/>
        <w:autoSpaceDE w:val="0"/>
        <w:autoSpaceDN w:val="0"/>
        <w:adjustRightInd w:val="0"/>
        <w:spacing w:before="120" w:after="120"/>
        <w:jc w:val="both"/>
        <w:textAlignment w:val="baseline"/>
        <w:rPr>
          <w:rFonts w:ascii="Times New Roman" w:hAnsi="Times New Roman"/>
          <w:b/>
          <w:bCs/>
          <w:i/>
          <w:iCs/>
          <w:szCs w:val="20"/>
          <w:u w:val="single"/>
          <w:lang w:val="en-GB"/>
        </w:rPr>
      </w:pPr>
      <w:r>
        <w:rPr>
          <w:rFonts w:ascii="Times New Roman" w:hAnsi="Times New Roman"/>
          <w:b/>
          <w:bCs/>
          <w:i/>
          <w:iCs/>
          <w:szCs w:val="20"/>
          <w:u w:val="single"/>
          <w:lang w:val="en-GB"/>
        </w:rPr>
        <w:t>H</w:t>
      </w:r>
      <w:r w:rsidR="00504111">
        <w:rPr>
          <w:rFonts w:ascii="Times New Roman" w:hAnsi="Times New Roman"/>
          <w:b/>
          <w:bCs/>
          <w:i/>
          <w:iCs/>
          <w:szCs w:val="20"/>
          <w:u w:val="single"/>
          <w:lang w:val="en-GB"/>
        </w:rPr>
        <w:t xml:space="preserve">igher layer </w:t>
      </w:r>
      <w:r>
        <w:rPr>
          <w:rFonts w:ascii="Times New Roman" w:hAnsi="Times New Roman"/>
          <w:b/>
          <w:bCs/>
          <w:i/>
          <w:iCs/>
          <w:szCs w:val="20"/>
          <w:u w:val="single"/>
          <w:lang w:val="en-GB"/>
        </w:rPr>
        <w:t>based DRX enhancement</w:t>
      </w:r>
    </w:p>
    <w:p w14:paraId="095783C5" w14:textId="577F0F30" w:rsidR="00823FFD" w:rsidRDefault="00FD61CF" w:rsidP="00C728E4">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Pr>
          <w:rFonts w:ascii="Times New Roman" w:eastAsiaTheme="minorEastAsia" w:hAnsi="Times New Roman"/>
          <w:szCs w:val="20"/>
          <w:lang w:val="en-GB" w:eastAsia="zh-CN"/>
        </w:rPr>
        <w:t>It is much straightforward to enhance DRX based on higher layer configuration</w:t>
      </w:r>
      <w:r w:rsidR="00341194">
        <w:rPr>
          <w:rFonts w:ascii="Times New Roman" w:eastAsiaTheme="minorEastAsia" w:hAnsi="Times New Roman"/>
          <w:szCs w:val="20"/>
          <w:lang w:val="en-GB" w:eastAsia="zh-CN"/>
        </w:rPr>
        <w:t xml:space="preserve">, </w:t>
      </w:r>
      <w:r w:rsidR="00AB73E3">
        <w:rPr>
          <w:rFonts w:ascii="Times New Roman" w:eastAsiaTheme="minorEastAsia" w:hAnsi="Times New Roman"/>
          <w:szCs w:val="20"/>
          <w:lang w:val="en-GB" w:eastAsia="zh-CN"/>
        </w:rPr>
        <w:t xml:space="preserve">especially </w:t>
      </w:r>
      <w:r w:rsidR="00341194">
        <w:rPr>
          <w:rFonts w:ascii="Times New Roman" w:eastAsiaTheme="minorEastAsia" w:hAnsi="Times New Roman"/>
          <w:szCs w:val="20"/>
          <w:lang w:val="en-GB" w:eastAsia="zh-CN"/>
        </w:rPr>
        <w:t>considering</w:t>
      </w:r>
      <w:r w:rsidR="00341194" w:rsidRPr="00C728E4">
        <w:rPr>
          <w:rFonts w:ascii="Times New Roman" w:eastAsiaTheme="minorEastAsia" w:hAnsi="Times New Roman"/>
          <w:szCs w:val="20"/>
          <w:lang w:val="en-GB" w:eastAsia="zh-CN"/>
        </w:rPr>
        <w:t xml:space="preserve"> </w:t>
      </w:r>
      <w:r w:rsidR="00C728E4" w:rsidRPr="00C728E4">
        <w:rPr>
          <w:rFonts w:ascii="Times New Roman" w:eastAsiaTheme="minorEastAsia" w:hAnsi="Times New Roman"/>
          <w:szCs w:val="20"/>
          <w:lang w:val="en-GB" w:eastAsia="zh-CN"/>
        </w:rPr>
        <w:t xml:space="preserve">there is a fixed </w:t>
      </w:r>
      <w:r w:rsidR="00EA7B65">
        <w:rPr>
          <w:rFonts w:ascii="Times New Roman" w:eastAsiaTheme="minorEastAsia" w:hAnsi="Times New Roman"/>
          <w:szCs w:val="20"/>
          <w:lang w:val="en-GB" w:eastAsia="zh-CN"/>
        </w:rPr>
        <w:t xml:space="preserve">XR traffic </w:t>
      </w:r>
      <w:r w:rsidR="00C728E4" w:rsidRPr="00C728E4">
        <w:rPr>
          <w:rFonts w:ascii="Times New Roman" w:eastAsiaTheme="minorEastAsia" w:hAnsi="Times New Roman"/>
          <w:szCs w:val="20"/>
          <w:lang w:val="en-GB" w:eastAsia="zh-CN"/>
        </w:rPr>
        <w:t xml:space="preserve">pattern </w:t>
      </w:r>
      <w:r w:rsidR="00BA354C">
        <w:rPr>
          <w:rFonts w:ascii="Times New Roman" w:eastAsiaTheme="minorEastAsia" w:hAnsi="Times New Roman"/>
          <w:szCs w:val="20"/>
          <w:lang w:val="en-GB" w:eastAsia="zh-CN"/>
        </w:rPr>
        <w:t>with</w:t>
      </w:r>
      <w:r w:rsidR="00C728E4" w:rsidRPr="00C728E4">
        <w:rPr>
          <w:rFonts w:ascii="Times New Roman" w:eastAsiaTheme="minorEastAsia" w:hAnsi="Times New Roman"/>
          <w:szCs w:val="20"/>
          <w:lang w:val="en-GB" w:eastAsia="zh-CN"/>
        </w:rPr>
        <w:t xml:space="preserve"> the time shift. </w:t>
      </w:r>
    </w:p>
    <w:p w14:paraId="3E7C8142" w14:textId="4EA81F3B" w:rsidR="00823FFD" w:rsidRPr="00823FFD" w:rsidRDefault="00823FFD" w:rsidP="00823FFD">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According to the XR traffic frame rate, we can convert the unit of FPS into the unit of millisecond. </w:t>
      </w:r>
      <w:r w:rsidR="00C24313">
        <w:rPr>
          <w:rFonts w:ascii="Times New Roman" w:eastAsiaTheme="minorEastAsia" w:hAnsi="Times New Roman"/>
          <w:szCs w:val="20"/>
          <w:lang w:val="en-GB" w:eastAsia="zh-CN"/>
        </w:rPr>
        <w:t>Taking</w:t>
      </w:r>
      <w:r>
        <w:rPr>
          <w:rFonts w:ascii="Times New Roman" w:eastAsiaTheme="minorEastAsia" w:hAnsi="Times New Roman"/>
          <w:szCs w:val="20"/>
          <w:lang w:val="en-GB" w:eastAsia="zh-CN"/>
        </w:rPr>
        <w:t xml:space="preserve"> the typical 60FPS as an example</w:t>
      </w:r>
      <w:r w:rsidR="00ED20DA">
        <w:rPr>
          <w:rFonts w:ascii="Times New Roman" w:eastAsiaTheme="minorEastAsia" w:hAnsi="Times New Roman"/>
          <w:szCs w:val="20"/>
          <w:lang w:val="en-GB" w:eastAsia="zh-CN"/>
        </w:rPr>
        <w:t>,</w:t>
      </w:r>
      <w:r>
        <w:rPr>
          <w:rFonts w:ascii="Times New Roman" w:eastAsiaTheme="minorEastAsia" w:hAnsi="Times New Roman"/>
          <w:szCs w:val="20"/>
          <w:lang w:val="en-GB" w:eastAsia="zh-CN"/>
        </w:rPr>
        <w:t xml:space="preserve"> </w:t>
      </w:r>
      <w:r w:rsidR="00ED20DA">
        <w:rPr>
          <w:rFonts w:ascii="Times New Roman" w:eastAsiaTheme="minorEastAsia" w:hAnsi="Times New Roman"/>
          <w:szCs w:val="20"/>
          <w:lang w:val="en-GB" w:eastAsia="zh-CN"/>
        </w:rPr>
        <w:t>b</w:t>
      </w:r>
      <w:r w:rsidR="00ED20DA" w:rsidRPr="00ED20DA">
        <w:rPr>
          <w:rFonts w:ascii="Times New Roman" w:eastAsiaTheme="minorEastAsia" w:hAnsi="Times New Roman"/>
          <w:szCs w:val="20"/>
          <w:lang w:val="en-GB" w:eastAsia="zh-CN"/>
        </w:rPr>
        <w:t xml:space="preserve">y </w:t>
      </w:r>
      <w:r w:rsidR="00ED20DA">
        <w:rPr>
          <w:rFonts w:ascii="Times New Roman" w:eastAsiaTheme="minorEastAsia" w:hAnsi="Times New Roman"/>
          <w:szCs w:val="20"/>
          <w:lang w:val="en-GB" w:eastAsia="zh-CN"/>
        </w:rPr>
        <w:t>simplifying</w:t>
      </w:r>
      <w:r w:rsidR="00ED20DA" w:rsidRPr="00ED20DA">
        <w:rPr>
          <w:rFonts w:ascii="Times New Roman" w:eastAsiaTheme="minorEastAsia" w:hAnsi="Times New Roman"/>
          <w:szCs w:val="20"/>
          <w:lang w:val="en-GB" w:eastAsia="zh-CN"/>
        </w:rPr>
        <w:t xml:space="preserve"> the numerator and denominator to </w:t>
      </w:r>
      <w:proofErr w:type="spellStart"/>
      <w:r w:rsidR="00ED20DA" w:rsidRPr="00ED20DA">
        <w:rPr>
          <w:rFonts w:ascii="Times New Roman" w:eastAsiaTheme="minorEastAsia" w:hAnsi="Times New Roman"/>
          <w:szCs w:val="20"/>
          <w:lang w:val="en-GB" w:eastAsia="zh-CN"/>
        </w:rPr>
        <w:t>interprime</w:t>
      </w:r>
      <w:proofErr w:type="spellEnd"/>
      <w:r w:rsidR="00ED20DA" w:rsidRPr="00ED20DA">
        <w:rPr>
          <w:rFonts w:ascii="Times New Roman" w:eastAsiaTheme="minorEastAsia" w:hAnsi="Times New Roman"/>
          <w:szCs w:val="20"/>
          <w:lang w:val="en-GB" w:eastAsia="zh-CN"/>
        </w:rPr>
        <w:t>,</w:t>
      </w:r>
      <w:r w:rsidR="00ED20DA">
        <w:rPr>
          <w:rFonts w:ascii="Times New Roman" w:eastAsiaTheme="minorEastAsia" w:hAnsi="Times New Roman"/>
          <w:szCs w:val="20"/>
          <w:lang w:val="en-GB" w:eastAsia="zh-CN"/>
        </w:rPr>
        <w:t xml:space="preserve"> </w:t>
      </w:r>
      <w:r w:rsidRPr="00823FFD">
        <w:rPr>
          <w:rFonts w:ascii="Times New Roman" w:eastAsiaTheme="minorEastAsia" w:hAnsi="Times New Roman"/>
          <w:szCs w:val="20"/>
          <w:lang w:val="en-GB" w:eastAsia="zh-CN"/>
        </w:rPr>
        <w:t xml:space="preserve">there </w:t>
      </w:r>
      <w:r w:rsidR="00A2676E">
        <w:rPr>
          <w:rFonts w:ascii="Times New Roman" w:eastAsiaTheme="minorEastAsia" w:hAnsi="Times New Roman"/>
          <w:szCs w:val="20"/>
          <w:lang w:val="en-GB" w:eastAsia="zh-CN"/>
        </w:rPr>
        <w:t>appears an</w:t>
      </w:r>
      <w:r w:rsidRPr="00823FFD">
        <w:rPr>
          <w:rFonts w:ascii="Times New Roman" w:eastAsiaTheme="minorEastAsia" w:hAnsi="Times New Roman"/>
          <w:szCs w:val="20"/>
          <w:lang w:val="en-GB" w:eastAsia="zh-CN"/>
        </w:rPr>
        <w:t xml:space="preserve"> integer</w:t>
      </w:r>
      <w:r w:rsidR="00455133">
        <w:rPr>
          <w:rFonts w:ascii="Times New Roman" w:eastAsiaTheme="minorEastAsia" w:hAnsi="Times New Roman"/>
          <w:szCs w:val="20"/>
          <w:lang w:val="en-GB" w:eastAsia="zh-CN"/>
        </w:rPr>
        <w:t xml:space="preserve"> value</w:t>
      </w:r>
      <w:r w:rsidR="00A664A6">
        <w:rPr>
          <w:rFonts w:ascii="Times New Roman" w:eastAsiaTheme="minorEastAsia" w:hAnsi="Times New Roman"/>
          <w:szCs w:val="20"/>
          <w:lang w:val="en-GB" w:eastAsia="zh-CN"/>
        </w:rPr>
        <w:t xml:space="preserve"> which is </w:t>
      </w:r>
      <w:r w:rsidRPr="00823FFD">
        <w:rPr>
          <w:rFonts w:ascii="Times New Roman" w:eastAsiaTheme="minorEastAsia" w:hAnsi="Times New Roman"/>
          <w:szCs w:val="20"/>
          <w:lang w:val="en-GB" w:eastAsia="zh-CN"/>
        </w:rPr>
        <w:t xml:space="preserve">multiple of </w:t>
      </w:r>
      <w:r w:rsidR="00436C5C">
        <w:rPr>
          <w:rFonts w:ascii="Times New Roman" w:eastAsiaTheme="minorEastAsia" w:hAnsi="Times New Roman"/>
          <w:szCs w:val="20"/>
          <w:lang w:val="en-GB" w:eastAsia="zh-CN"/>
        </w:rPr>
        <w:t xml:space="preserve">traffic </w:t>
      </w:r>
      <w:r w:rsidR="0044006A">
        <w:rPr>
          <w:rFonts w:ascii="Times New Roman" w:eastAsiaTheme="minorEastAsia" w:hAnsi="Times New Roman"/>
          <w:szCs w:val="20"/>
          <w:lang w:val="en-GB" w:eastAsia="zh-CN"/>
        </w:rPr>
        <w:t>periodicity</w:t>
      </w:r>
      <w:r w:rsidR="00BC45CF">
        <w:rPr>
          <w:rFonts w:ascii="Times New Roman" w:eastAsiaTheme="minorEastAsia" w:hAnsi="Times New Roman"/>
          <w:szCs w:val="20"/>
          <w:lang w:val="en-GB" w:eastAsia="zh-CN"/>
        </w:rPr>
        <w:t>, i.e.</w:t>
      </w:r>
      <w:r w:rsidR="00436C5C">
        <w:rPr>
          <w:rFonts w:ascii="Times New Roman" w:eastAsiaTheme="minorEastAsia" w:hAnsi="Times New Roman"/>
          <w:szCs w:val="20"/>
          <w:lang w:val="en-GB" w:eastAsia="zh-CN"/>
        </w:rPr>
        <w:t>, 50ms</w:t>
      </w:r>
      <w:r w:rsidR="00A2676E">
        <w:rPr>
          <w:rFonts w:ascii="Times New Roman" w:eastAsiaTheme="minorEastAsia" w:hAnsi="Times New Roman"/>
          <w:szCs w:val="20"/>
          <w:lang w:val="en-GB" w:eastAsia="zh-CN"/>
        </w:rPr>
        <w:t xml:space="preserve">. </w:t>
      </w:r>
      <w:r w:rsidR="00C24313">
        <w:rPr>
          <w:rFonts w:ascii="Times New Roman" w:eastAsiaTheme="minorEastAsia" w:hAnsi="Times New Roman"/>
          <w:szCs w:val="20"/>
          <w:lang w:val="en-GB" w:eastAsia="zh-CN"/>
        </w:rPr>
        <w:t>D</w:t>
      </w:r>
      <w:r w:rsidR="00436C5C">
        <w:rPr>
          <w:rFonts w:ascii="Times New Roman" w:eastAsiaTheme="minorEastAsia" w:hAnsi="Times New Roman"/>
          <w:szCs w:val="20"/>
          <w:lang w:val="en-GB" w:eastAsia="zh-CN"/>
        </w:rPr>
        <w:t xml:space="preserve">uring </w:t>
      </w:r>
      <w:r w:rsidR="00A2676E">
        <w:rPr>
          <w:rFonts w:ascii="Times New Roman" w:eastAsiaTheme="minorEastAsia" w:hAnsi="Times New Roman"/>
          <w:szCs w:val="20"/>
          <w:lang w:val="en-GB" w:eastAsia="zh-CN"/>
        </w:rPr>
        <w:t xml:space="preserve">the 50ms, </w:t>
      </w:r>
      <w:r w:rsidR="00436C5C">
        <w:rPr>
          <w:rFonts w:ascii="Times New Roman" w:eastAsiaTheme="minorEastAsia" w:hAnsi="Times New Roman"/>
          <w:szCs w:val="20"/>
          <w:lang w:val="en-GB" w:eastAsia="zh-CN"/>
        </w:rPr>
        <w:t xml:space="preserve">three </w:t>
      </w:r>
      <w:r w:rsidR="00AB73E3">
        <w:rPr>
          <w:rFonts w:ascii="Times New Roman" w:eastAsiaTheme="minorEastAsia" w:hAnsi="Times New Roman"/>
          <w:szCs w:val="20"/>
          <w:lang w:val="en-GB" w:eastAsia="zh-CN"/>
        </w:rPr>
        <w:t xml:space="preserve">traffic bursts (e.g., frame) </w:t>
      </w:r>
      <w:r w:rsidR="00A2676E">
        <w:rPr>
          <w:rFonts w:ascii="Times New Roman" w:eastAsiaTheme="minorEastAsia" w:hAnsi="Times New Roman"/>
          <w:szCs w:val="20"/>
          <w:lang w:val="en-GB" w:eastAsia="zh-CN"/>
        </w:rPr>
        <w:t>will arrive.</w:t>
      </w:r>
    </w:p>
    <w:p w14:paraId="4977A229" w14:textId="3F1F4E1F" w:rsidR="00823FFD" w:rsidRPr="00125E13" w:rsidRDefault="00930DD9" w:rsidP="00823FFD">
      <w:pPr>
        <w:spacing w:after="180"/>
        <w:jc w:val="center"/>
        <w:rPr>
          <w:rFonts w:ascii="Times New Roman" w:eastAsiaTheme="minorEastAsia" w:hAnsi="Times New Roman"/>
          <w:szCs w:val="20"/>
          <w:lang w:val="en-GB" w:eastAsia="zh-CN"/>
        </w:rPr>
      </w:pPr>
      <m:oMath>
        <m:f>
          <m:fPr>
            <m:ctrlPr>
              <w:rPr>
                <w:rFonts w:ascii="Cambria Math" w:eastAsiaTheme="minorEastAsia" w:hAnsi="Cambria Math"/>
                <w:i/>
                <w:szCs w:val="20"/>
                <w:lang w:val="en-GB" w:eastAsia="zh-CN"/>
              </w:rPr>
            </m:ctrlPr>
          </m:fPr>
          <m:num>
            <m:r>
              <w:rPr>
                <w:rFonts w:ascii="Cambria Math" w:eastAsiaTheme="minorEastAsia" w:hAnsi="Cambria Math"/>
                <w:szCs w:val="20"/>
                <w:lang w:val="en-GB" w:eastAsia="zh-CN"/>
              </w:rPr>
              <m:t>60 frames</m:t>
            </m:r>
          </m:num>
          <m:den>
            <m:r>
              <w:rPr>
                <w:rFonts w:ascii="Cambria Math" w:eastAsiaTheme="minorEastAsia" w:hAnsi="Cambria Math"/>
                <w:szCs w:val="20"/>
                <w:lang w:val="en-GB" w:eastAsia="zh-CN"/>
              </w:rPr>
              <m:t>1000 ms</m:t>
            </m:r>
          </m:den>
        </m:f>
        <m:r>
          <w:rPr>
            <w:rFonts w:ascii="Cambria Math" w:eastAsiaTheme="minorEastAsia" w:hAnsi="Cambria Math"/>
            <w:szCs w:val="20"/>
            <w:lang w:val="en-GB" w:eastAsia="zh-CN"/>
          </w:rPr>
          <m:t>=</m:t>
        </m:r>
        <m:f>
          <m:fPr>
            <m:ctrlPr>
              <w:rPr>
                <w:rFonts w:ascii="Cambria Math" w:eastAsiaTheme="minorEastAsia" w:hAnsi="Cambria Math"/>
                <w:i/>
                <w:szCs w:val="20"/>
                <w:lang w:val="en-GB" w:eastAsia="zh-CN"/>
              </w:rPr>
            </m:ctrlPr>
          </m:fPr>
          <m:num>
            <m:r>
              <w:rPr>
                <w:rFonts w:ascii="Cambria Math" w:eastAsiaTheme="minorEastAsia" w:hAnsi="Cambria Math"/>
                <w:szCs w:val="20"/>
                <w:lang w:val="en-GB" w:eastAsia="zh-CN"/>
              </w:rPr>
              <m:t>3 frames</m:t>
            </m:r>
          </m:num>
          <m:den>
            <m:r>
              <w:rPr>
                <w:rFonts w:ascii="Cambria Math" w:eastAsiaTheme="minorEastAsia" w:hAnsi="Cambria Math"/>
                <w:szCs w:val="20"/>
                <w:lang w:val="en-GB" w:eastAsia="zh-CN"/>
              </w:rPr>
              <m:t>50 ms</m:t>
            </m:r>
          </m:den>
        </m:f>
      </m:oMath>
      <w:r w:rsidR="00823FFD" w:rsidRPr="00125E13">
        <w:rPr>
          <w:rFonts w:ascii="Times New Roman" w:eastAsiaTheme="minorEastAsia" w:hAnsi="Times New Roman"/>
          <w:szCs w:val="20"/>
          <w:lang w:val="en-GB" w:eastAsia="zh-CN"/>
        </w:rPr>
        <w:t xml:space="preserve"> for 60F</w:t>
      </w:r>
      <w:r w:rsidR="00AB0A6A" w:rsidRPr="00125E13">
        <w:rPr>
          <w:rFonts w:ascii="Times New Roman" w:eastAsiaTheme="minorEastAsia" w:hAnsi="Times New Roman"/>
          <w:szCs w:val="20"/>
          <w:lang w:val="en-GB" w:eastAsia="zh-CN"/>
        </w:rPr>
        <w:t>PS</w:t>
      </w:r>
    </w:p>
    <w:p w14:paraId="21785D6A" w14:textId="723A2006" w:rsidR="00020D70" w:rsidRDefault="00AB73E3" w:rsidP="00511042">
      <w:pPr>
        <w:overflowPunct w:val="0"/>
        <w:autoSpaceDE w:val="0"/>
        <w:autoSpaceDN w:val="0"/>
        <w:adjustRightInd w:val="0"/>
        <w:spacing w:before="120" w:after="240"/>
        <w:jc w:val="both"/>
        <w:textAlignment w:val="baseline"/>
        <w:rPr>
          <w:rFonts w:ascii="Times New Roman" w:eastAsiaTheme="minorEastAsia" w:hAnsi="Times New Roman"/>
          <w:szCs w:val="20"/>
          <w:lang w:val="en-GB" w:eastAsia="zh-CN"/>
        </w:rPr>
      </w:pPr>
      <w:r>
        <w:rPr>
          <w:rFonts w:ascii="Times New Roman" w:eastAsiaTheme="minorEastAsia" w:hAnsi="Times New Roman"/>
          <w:szCs w:val="20"/>
          <w:lang w:eastAsia="zh-CN"/>
        </w:rPr>
        <w:t>L</w:t>
      </w:r>
      <w:proofErr w:type="spellStart"/>
      <w:r w:rsidR="00455133">
        <w:rPr>
          <w:rFonts w:ascii="Times New Roman" w:eastAsiaTheme="minorEastAsia" w:hAnsi="Times New Roman"/>
          <w:szCs w:val="20"/>
          <w:lang w:val="en-GB" w:eastAsia="zh-CN"/>
        </w:rPr>
        <w:t>everaging</w:t>
      </w:r>
      <w:proofErr w:type="spellEnd"/>
      <w:r w:rsidR="00455133">
        <w:rPr>
          <w:rFonts w:ascii="Times New Roman" w:eastAsiaTheme="minorEastAsia" w:hAnsi="Times New Roman"/>
          <w:szCs w:val="20"/>
          <w:lang w:val="en-GB" w:eastAsia="zh-CN"/>
        </w:rPr>
        <w:t xml:space="preserve"> the integer value</w:t>
      </w:r>
      <w:r w:rsidR="00A2676E">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we can</w:t>
      </w:r>
      <w:r w:rsidR="00A2676E">
        <w:rPr>
          <w:rFonts w:ascii="Times New Roman" w:eastAsiaTheme="minorEastAsia" w:hAnsi="Times New Roman"/>
          <w:szCs w:val="20"/>
          <w:lang w:val="en-GB" w:eastAsia="zh-CN"/>
        </w:rPr>
        <w:t xml:space="preserve"> set a </w:t>
      </w:r>
      <w:r>
        <w:rPr>
          <w:rFonts w:ascii="Times New Roman" w:eastAsiaTheme="minorEastAsia" w:hAnsi="Times New Roman"/>
          <w:szCs w:val="20"/>
          <w:lang w:val="en-GB" w:eastAsia="zh-CN"/>
        </w:rPr>
        <w:t xml:space="preserve">integer </w:t>
      </w:r>
      <w:r w:rsidR="00A2676E">
        <w:rPr>
          <w:rFonts w:ascii="Times New Roman" w:eastAsiaTheme="minorEastAsia" w:hAnsi="Times New Roman"/>
          <w:szCs w:val="20"/>
          <w:lang w:val="en-GB" w:eastAsia="zh-CN"/>
        </w:rPr>
        <w:t xml:space="preserve">DRX cycle </w:t>
      </w:r>
      <w:r>
        <w:rPr>
          <w:rFonts w:ascii="Times New Roman" w:eastAsiaTheme="minorEastAsia" w:hAnsi="Times New Roman"/>
          <w:szCs w:val="20"/>
          <w:lang w:val="en-GB" w:eastAsia="zh-CN"/>
        </w:rPr>
        <w:t>length</w:t>
      </w:r>
      <w:r w:rsidR="00BC45CF">
        <w:rPr>
          <w:rFonts w:ascii="Times New Roman" w:eastAsiaTheme="minorEastAsia" w:hAnsi="Times New Roman"/>
          <w:szCs w:val="20"/>
          <w:lang w:val="en-GB" w:eastAsia="zh-CN"/>
        </w:rPr>
        <w:t>, i.e.</w:t>
      </w:r>
      <w:r>
        <w:rPr>
          <w:rFonts w:ascii="Times New Roman" w:eastAsiaTheme="minorEastAsia" w:hAnsi="Times New Roman"/>
          <w:szCs w:val="20"/>
          <w:lang w:val="en-GB" w:eastAsia="zh-CN"/>
        </w:rPr>
        <w:t xml:space="preserve">, </w:t>
      </w:r>
      <w:r w:rsidR="00A2676E">
        <w:rPr>
          <w:rFonts w:ascii="Times New Roman" w:eastAsiaTheme="minorEastAsia" w:hAnsi="Times New Roman"/>
          <w:szCs w:val="20"/>
          <w:lang w:val="en-GB" w:eastAsia="zh-CN"/>
        </w:rPr>
        <w:t xml:space="preserve">50ms and then </w:t>
      </w:r>
      <w:r>
        <w:rPr>
          <w:rFonts w:ascii="Times New Roman" w:eastAsiaTheme="minorEastAsia" w:hAnsi="Times New Roman"/>
          <w:szCs w:val="20"/>
          <w:lang w:val="en-GB" w:eastAsia="zh-CN"/>
        </w:rPr>
        <w:t xml:space="preserve">provide </w:t>
      </w:r>
      <w:r w:rsidR="00A2676E">
        <w:rPr>
          <w:rFonts w:ascii="Times New Roman" w:eastAsiaTheme="minorEastAsia" w:hAnsi="Times New Roman"/>
          <w:szCs w:val="20"/>
          <w:lang w:val="en-GB" w:eastAsia="zh-CN"/>
        </w:rPr>
        <w:t xml:space="preserve">three DRX </w:t>
      </w:r>
      <w:proofErr w:type="spellStart"/>
      <w:r w:rsidR="00A2676E">
        <w:rPr>
          <w:rFonts w:ascii="Times New Roman" w:eastAsiaTheme="minorEastAsia" w:hAnsi="Times New Roman"/>
          <w:szCs w:val="20"/>
          <w:lang w:val="en-GB" w:eastAsia="zh-CN"/>
        </w:rPr>
        <w:t>ondurations</w:t>
      </w:r>
      <w:proofErr w:type="spellEnd"/>
      <w:r w:rsidR="00A2676E">
        <w:rPr>
          <w:rFonts w:ascii="Times New Roman" w:eastAsiaTheme="minorEastAsia" w:hAnsi="Times New Roman"/>
          <w:szCs w:val="20"/>
          <w:lang w:val="en-GB" w:eastAsia="zh-CN"/>
        </w:rPr>
        <w:t xml:space="preserve"> respectively </w:t>
      </w:r>
      <w:r>
        <w:rPr>
          <w:rFonts w:ascii="Times New Roman" w:eastAsiaTheme="minorEastAsia" w:hAnsi="Times New Roman"/>
          <w:szCs w:val="20"/>
          <w:lang w:val="en-GB" w:eastAsia="zh-CN"/>
        </w:rPr>
        <w:t xml:space="preserve">to </w:t>
      </w:r>
      <w:r w:rsidR="00A2676E">
        <w:rPr>
          <w:rFonts w:ascii="Times New Roman" w:eastAsiaTheme="minorEastAsia" w:hAnsi="Times New Roman"/>
          <w:szCs w:val="20"/>
          <w:lang w:val="en-GB" w:eastAsia="zh-CN"/>
        </w:rPr>
        <w:t xml:space="preserve">match </w:t>
      </w:r>
      <w:r w:rsidR="00E81A93">
        <w:rPr>
          <w:rFonts w:ascii="Times New Roman" w:eastAsiaTheme="minorEastAsia" w:hAnsi="Times New Roman"/>
          <w:szCs w:val="20"/>
          <w:lang w:val="en-GB" w:eastAsia="zh-CN"/>
        </w:rPr>
        <w:t>every</w:t>
      </w:r>
      <w:r w:rsidR="00A2676E">
        <w:rPr>
          <w:rFonts w:ascii="Times New Roman" w:eastAsiaTheme="minorEastAsia" w:hAnsi="Times New Roman"/>
          <w:szCs w:val="20"/>
          <w:lang w:val="en-GB" w:eastAsia="zh-CN"/>
        </w:rPr>
        <w:t xml:space="preserve"> three frames’ arrival.</w:t>
      </w:r>
      <w:r w:rsidR="00455133">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However,</w:t>
      </w:r>
      <w:r w:rsidR="0076483F">
        <w:rPr>
          <w:rFonts w:ascii="Times New Roman" w:eastAsiaTheme="minorEastAsia" w:hAnsi="Times New Roman"/>
          <w:szCs w:val="20"/>
          <w:lang w:val="en-GB" w:eastAsia="zh-CN"/>
        </w:rPr>
        <w:t xml:space="preserve"> as per the R15/16 DRX </w:t>
      </w:r>
      <w:r w:rsidR="00AE476B">
        <w:rPr>
          <w:rFonts w:ascii="Times New Roman" w:eastAsiaTheme="minorEastAsia" w:hAnsi="Times New Roman"/>
          <w:szCs w:val="20"/>
          <w:lang w:val="en-GB" w:eastAsia="zh-CN"/>
        </w:rPr>
        <w:t>mechanism</w:t>
      </w:r>
      <w:r w:rsidR="0076483F">
        <w:rPr>
          <w:rFonts w:ascii="Times New Roman" w:eastAsiaTheme="minorEastAsia" w:hAnsi="Times New Roman"/>
          <w:szCs w:val="20"/>
          <w:lang w:val="en-GB" w:eastAsia="zh-CN"/>
        </w:rPr>
        <w:t>,</w:t>
      </w:r>
      <w:r w:rsidRPr="00AB73E3">
        <w:rPr>
          <w:rFonts w:ascii="Times New Roman" w:eastAsiaTheme="minorEastAsia" w:hAnsi="Times New Roman"/>
          <w:szCs w:val="20"/>
          <w:lang w:val="en-GB" w:eastAsia="zh-CN"/>
        </w:rPr>
        <w:t xml:space="preserve"> </w:t>
      </w:r>
      <w:r w:rsidR="005D3A9C">
        <w:rPr>
          <w:rFonts w:ascii="Times New Roman" w:eastAsiaTheme="minorEastAsia" w:hAnsi="Times New Roman"/>
          <w:szCs w:val="20"/>
          <w:lang w:val="en-GB" w:eastAsia="zh-CN"/>
        </w:rPr>
        <w:t>there is only</w:t>
      </w:r>
      <w:r>
        <w:rPr>
          <w:rFonts w:ascii="Times New Roman" w:eastAsiaTheme="minorEastAsia" w:hAnsi="Times New Roman"/>
          <w:szCs w:val="20"/>
          <w:lang w:val="en-GB" w:eastAsia="zh-CN"/>
        </w:rPr>
        <w:t xml:space="preserve"> one DRX </w:t>
      </w:r>
      <w:proofErr w:type="spellStart"/>
      <w:r>
        <w:rPr>
          <w:rFonts w:ascii="Times New Roman" w:eastAsiaTheme="minorEastAsia" w:hAnsi="Times New Roman"/>
          <w:szCs w:val="20"/>
          <w:lang w:val="en-GB" w:eastAsia="zh-CN"/>
        </w:rPr>
        <w:t>onduration</w:t>
      </w:r>
      <w:proofErr w:type="spellEnd"/>
      <w:r w:rsidR="005D3A9C">
        <w:rPr>
          <w:rFonts w:ascii="Times New Roman" w:eastAsiaTheme="minorEastAsia" w:hAnsi="Times New Roman"/>
          <w:szCs w:val="20"/>
          <w:lang w:val="en-GB" w:eastAsia="zh-CN"/>
        </w:rPr>
        <w:t xml:space="preserve"> within one DRX cycle</w:t>
      </w:r>
      <w:r>
        <w:rPr>
          <w:rFonts w:ascii="Times New Roman" w:eastAsiaTheme="minorEastAsia" w:hAnsi="Times New Roman"/>
          <w:szCs w:val="20"/>
          <w:lang w:val="en-GB" w:eastAsia="zh-CN"/>
        </w:rPr>
        <w:t>, so</w:t>
      </w:r>
      <w:r w:rsidR="0076483F">
        <w:rPr>
          <w:rFonts w:ascii="Times New Roman" w:eastAsiaTheme="minorEastAsia" w:hAnsi="Times New Roman"/>
          <w:szCs w:val="20"/>
          <w:lang w:val="en-GB" w:eastAsia="zh-CN"/>
        </w:rPr>
        <w:t xml:space="preserve"> it is not allowed to configure more than one DRX </w:t>
      </w:r>
      <w:proofErr w:type="spellStart"/>
      <w:r w:rsidR="0076483F">
        <w:rPr>
          <w:rFonts w:ascii="Times New Roman" w:eastAsiaTheme="minorEastAsia" w:hAnsi="Times New Roman"/>
          <w:szCs w:val="20"/>
          <w:lang w:val="en-GB" w:eastAsia="zh-CN"/>
        </w:rPr>
        <w:t>ondurations</w:t>
      </w:r>
      <w:proofErr w:type="spellEnd"/>
      <w:r w:rsidR="0076483F">
        <w:rPr>
          <w:rFonts w:ascii="Times New Roman" w:eastAsiaTheme="minorEastAsia" w:hAnsi="Times New Roman"/>
          <w:szCs w:val="20"/>
          <w:lang w:val="en-GB" w:eastAsia="zh-CN"/>
        </w:rPr>
        <w:t xml:space="preserve"> within one DRX cycle. </w:t>
      </w:r>
      <w:r w:rsidR="006D709C">
        <w:rPr>
          <w:rFonts w:ascii="Times New Roman" w:eastAsiaTheme="minorEastAsia" w:hAnsi="Times New Roman"/>
          <w:szCs w:val="20"/>
          <w:lang w:val="en-GB" w:eastAsia="zh-CN"/>
        </w:rPr>
        <w:t>O</w:t>
      </w:r>
      <w:r w:rsidR="0076483F">
        <w:rPr>
          <w:rFonts w:ascii="Times New Roman" w:eastAsiaTheme="minorEastAsia" w:hAnsi="Times New Roman"/>
          <w:szCs w:val="20"/>
          <w:lang w:val="en-GB" w:eastAsia="zh-CN"/>
        </w:rPr>
        <w:t xml:space="preserve">ne way to </w:t>
      </w:r>
      <w:r w:rsidR="006D709C">
        <w:rPr>
          <w:rFonts w:ascii="Times New Roman" w:eastAsiaTheme="minorEastAsia" w:hAnsi="Times New Roman"/>
          <w:szCs w:val="20"/>
          <w:lang w:val="en-GB" w:eastAsia="zh-CN"/>
        </w:rPr>
        <w:t xml:space="preserve">avoid breaking this rule </w:t>
      </w:r>
      <w:r w:rsidR="0076483F">
        <w:rPr>
          <w:rFonts w:ascii="Times New Roman" w:eastAsiaTheme="minorEastAsia" w:hAnsi="Times New Roman"/>
          <w:szCs w:val="20"/>
          <w:lang w:val="en-GB" w:eastAsia="zh-CN"/>
        </w:rPr>
        <w:t>is to configure three DRX configurations</w:t>
      </w:r>
      <w:r w:rsidR="00E6032D">
        <w:rPr>
          <w:rFonts w:ascii="Times New Roman" w:eastAsiaTheme="minorEastAsia" w:hAnsi="Times New Roman"/>
          <w:szCs w:val="20"/>
          <w:lang w:val="en-GB" w:eastAsia="zh-CN"/>
        </w:rPr>
        <w:t>, a</w:t>
      </w:r>
      <w:r w:rsidR="00661657">
        <w:rPr>
          <w:rFonts w:ascii="Times New Roman" w:eastAsiaTheme="minorEastAsia" w:hAnsi="Times New Roman"/>
          <w:szCs w:val="20"/>
          <w:lang w:val="en-GB" w:eastAsia="zh-CN"/>
        </w:rPr>
        <w:t xml:space="preserve">s depicted in </w:t>
      </w:r>
      <w:r w:rsidR="00661657" w:rsidRPr="00E344E9">
        <w:rPr>
          <w:rFonts w:ascii="Times New Roman" w:eastAsiaTheme="minorEastAsia" w:hAnsi="Times New Roman"/>
          <w:b/>
          <w:szCs w:val="20"/>
          <w:lang w:val="en-GB" w:eastAsia="zh-CN"/>
        </w:rPr>
        <w:t xml:space="preserve">Figure </w:t>
      </w:r>
      <w:r w:rsidR="00E6032D">
        <w:rPr>
          <w:rFonts w:ascii="Times New Roman" w:eastAsiaTheme="minorEastAsia" w:hAnsi="Times New Roman"/>
          <w:b/>
          <w:szCs w:val="20"/>
          <w:lang w:val="en-GB" w:eastAsia="zh-CN"/>
        </w:rPr>
        <w:t>4 of approach 1</w:t>
      </w:r>
      <w:r w:rsidR="00E6032D">
        <w:rPr>
          <w:rFonts w:ascii="Times New Roman" w:eastAsiaTheme="minorEastAsia" w:hAnsi="Times New Roman"/>
          <w:szCs w:val="20"/>
          <w:lang w:val="en-GB" w:eastAsia="zh-CN"/>
        </w:rPr>
        <w:t>.</w:t>
      </w:r>
      <w:r w:rsidR="00A044B0">
        <w:rPr>
          <w:rFonts w:ascii="Times New Roman" w:eastAsiaTheme="minorEastAsia" w:hAnsi="Times New Roman"/>
          <w:szCs w:val="20"/>
          <w:lang w:val="en-GB" w:eastAsia="zh-CN"/>
        </w:rPr>
        <w:t xml:space="preserve"> </w:t>
      </w:r>
      <w:r w:rsidR="00E6032D">
        <w:rPr>
          <w:rFonts w:ascii="Times New Roman" w:eastAsiaTheme="minorEastAsia" w:hAnsi="Times New Roman"/>
          <w:szCs w:val="20"/>
          <w:lang w:val="en-GB" w:eastAsia="zh-CN"/>
        </w:rPr>
        <w:t>F</w:t>
      </w:r>
      <w:r w:rsidR="006D709C">
        <w:rPr>
          <w:rFonts w:ascii="Times New Roman" w:eastAsiaTheme="minorEastAsia" w:hAnsi="Times New Roman"/>
          <w:szCs w:val="20"/>
          <w:lang w:val="en-GB" w:eastAsia="zh-CN"/>
        </w:rPr>
        <w:t xml:space="preserve">or </w:t>
      </w:r>
      <w:r w:rsidR="005D3A9C">
        <w:rPr>
          <w:rFonts w:ascii="Times New Roman" w:eastAsiaTheme="minorEastAsia" w:hAnsi="Times New Roman"/>
          <w:szCs w:val="20"/>
          <w:lang w:val="en-GB" w:eastAsia="zh-CN"/>
        </w:rPr>
        <w:t>60FPS</w:t>
      </w:r>
      <w:r w:rsidR="00106338">
        <w:rPr>
          <w:rFonts w:ascii="Times New Roman" w:eastAsiaTheme="minorEastAsia" w:hAnsi="Times New Roman"/>
          <w:szCs w:val="20"/>
          <w:lang w:val="en-GB" w:eastAsia="zh-CN"/>
        </w:rPr>
        <w:t xml:space="preserve">(e.g., </w:t>
      </w:r>
      <w:r w:rsidR="005D3A9C">
        <w:rPr>
          <w:rFonts w:ascii="Times New Roman" w:eastAsiaTheme="minorEastAsia" w:hAnsi="Times New Roman"/>
          <w:szCs w:val="20"/>
          <w:lang w:val="en-GB" w:eastAsia="zh-CN"/>
        </w:rPr>
        <w:t xml:space="preserve">with periodicity of </w:t>
      </w:r>
      <w:r w:rsidR="00106338">
        <w:rPr>
          <w:rFonts w:ascii="Times New Roman" w:eastAsiaTheme="minorEastAsia" w:hAnsi="Times New Roman"/>
          <w:szCs w:val="20"/>
          <w:lang w:val="en-GB" w:eastAsia="zh-CN"/>
        </w:rPr>
        <w:t>16.67ms)</w:t>
      </w:r>
      <w:r w:rsidR="00A044B0">
        <w:rPr>
          <w:rFonts w:ascii="Times New Roman" w:eastAsiaTheme="minorEastAsia" w:hAnsi="Times New Roman"/>
          <w:szCs w:val="20"/>
          <w:lang w:val="en-GB" w:eastAsia="zh-CN"/>
        </w:rPr>
        <w:t xml:space="preserve"> </w:t>
      </w:r>
      <w:r w:rsidR="006D709C">
        <w:rPr>
          <w:rFonts w:ascii="Times New Roman" w:eastAsiaTheme="minorEastAsia" w:hAnsi="Times New Roman"/>
          <w:szCs w:val="20"/>
          <w:lang w:val="en-GB" w:eastAsia="zh-CN"/>
        </w:rPr>
        <w:t>XR traffic</w:t>
      </w:r>
      <w:r w:rsidR="00A044B0">
        <w:rPr>
          <w:rFonts w:ascii="Times New Roman" w:eastAsiaTheme="minorEastAsia" w:hAnsi="Times New Roman"/>
          <w:szCs w:val="20"/>
          <w:lang w:val="en-GB" w:eastAsia="zh-CN"/>
        </w:rPr>
        <w:t>,</w:t>
      </w:r>
      <w:r w:rsidR="00661657">
        <w:rPr>
          <w:rFonts w:ascii="Times New Roman" w:eastAsiaTheme="minorEastAsia" w:hAnsi="Times New Roman"/>
          <w:szCs w:val="20"/>
          <w:lang w:val="en-GB" w:eastAsia="zh-CN"/>
        </w:rPr>
        <w:t xml:space="preserve"> three DRX configurations</w:t>
      </w:r>
      <w:r w:rsidR="00932834">
        <w:rPr>
          <w:rFonts w:ascii="Times New Roman" w:eastAsiaTheme="minorEastAsia" w:hAnsi="Times New Roman"/>
          <w:szCs w:val="20"/>
          <w:lang w:val="en-GB" w:eastAsia="zh-CN"/>
        </w:rPr>
        <w:t xml:space="preserve"> can be configured by the </w:t>
      </w:r>
      <w:proofErr w:type="spellStart"/>
      <w:r w:rsidR="00932834">
        <w:rPr>
          <w:rFonts w:ascii="Times New Roman" w:eastAsiaTheme="minorEastAsia" w:hAnsi="Times New Roman"/>
          <w:szCs w:val="20"/>
          <w:lang w:val="en-GB" w:eastAsia="zh-CN"/>
        </w:rPr>
        <w:t>gNB</w:t>
      </w:r>
      <w:proofErr w:type="spellEnd"/>
      <w:r w:rsidR="00E6032D">
        <w:rPr>
          <w:rFonts w:ascii="Times New Roman" w:eastAsiaTheme="minorEastAsia" w:hAnsi="Times New Roman"/>
          <w:szCs w:val="20"/>
          <w:lang w:val="en-GB" w:eastAsia="zh-CN"/>
        </w:rPr>
        <w:t>.</w:t>
      </w:r>
      <w:r w:rsidR="00661657">
        <w:rPr>
          <w:rFonts w:ascii="Times New Roman" w:eastAsiaTheme="minorEastAsia" w:hAnsi="Times New Roman"/>
          <w:szCs w:val="20"/>
          <w:lang w:val="en-GB" w:eastAsia="zh-CN"/>
        </w:rPr>
        <w:t xml:space="preserve"> </w:t>
      </w:r>
      <w:r w:rsidR="00E6032D">
        <w:rPr>
          <w:rFonts w:ascii="Times New Roman" w:eastAsiaTheme="minorEastAsia" w:hAnsi="Times New Roman"/>
          <w:szCs w:val="20"/>
          <w:lang w:val="en-GB" w:eastAsia="zh-CN"/>
        </w:rPr>
        <w:t>And all DRX parameters of them are the same except for the</w:t>
      </w:r>
      <w:r w:rsidR="00661657">
        <w:rPr>
          <w:rFonts w:ascii="Times New Roman" w:eastAsiaTheme="minorEastAsia" w:hAnsi="Times New Roman"/>
          <w:szCs w:val="20"/>
          <w:lang w:val="en-GB" w:eastAsia="zh-CN"/>
        </w:rPr>
        <w:t xml:space="preserve"> </w:t>
      </w:r>
      <w:proofErr w:type="spellStart"/>
      <w:r w:rsidR="00E6032D" w:rsidRPr="007D2457">
        <w:rPr>
          <w:rFonts w:ascii="Times New Roman" w:eastAsiaTheme="minorEastAsia" w:hAnsi="Times New Roman"/>
          <w:i/>
          <w:szCs w:val="20"/>
          <w:lang w:val="en-GB" w:eastAsia="zh-CN"/>
        </w:rPr>
        <w:t>drx-</w:t>
      </w:r>
      <w:r w:rsidR="00661657" w:rsidRPr="007D2457">
        <w:rPr>
          <w:rFonts w:ascii="Times New Roman" w:eastAsiaTheme="minorEastAsia" w:hAnsi="Times New Roman"/>
          <w:i/>
          <w:szCs w:val="20"/>
          <w:lang w:val="en-GB" w:eastAsia="zh-CN"/>
        </w:rPr>
        <w:t>startoffset</w:t>
      </w:r>
      <w:proofErr w:type="spellEnd"/>
      <w:r w:rsidR="00661657" w:rsidRPr="00661657">
        <w:rPr>
          <w:rFonts w:ascii="Times New Roman" w:eastAsiaTheme="minorEastAsia" w:hAnsi="Times New Roman"/>
          <w:szCs w:val="20"/>
          <w:lang w:val="en-GB" w:eastAsia="zh-CN"/>
        </w:rPr>
        <w:t xml:space="preserve"> </w:t>
      </w:r>
      <w:r w:rsidR="00E6032D">
        <w:rPr>
          <w:rFonts w:ascii="Times New Roman" w:eastAsiaTheme="minorEastAsia" w:hAnsi="Times New Roman"/>
          <w:szCs w:val="20"/>
          <w:lang w:val="en-GB" w:eastAsia="zh-CN"/>
        </w:rPr>
        <w:t xml:space="preserve">which decides the start time of DRX </w:t>
      </w:r>
      <w:proofErr w:type="spellStart"/>
      <w:r w:rsidR="00E6032D">
        <w:rPr>
          <w:rFonts w:ascii="Times New Roman" w:eastAsiaTheme="minorEastAsia" w:hAnsi="Times New Roman"/>
          <w:szCs w:val="20"/>
          <w:lang w:val="en-GB" w:eastAsia="zh-CN"/>
        </w:rPr>
        <w:t>onduration</w:t>
      </w:r>
      <w:proofErr w:type="spellEnd"/>
      <w:r w:rsidR="00DB681F">
        <w:rPr>
          <w:rFonts w:ascii="Times New Roman" w:eastAsiaTheme="minorEastAsia" w:hAnsi="Times New Roman"/>
          <w:szCs w:val="20"/>
          <w:lang w:val="en-GB" w:eastAsia="zh-CN"/>
        </w:rPr>
        <w:t>,</w:t>
      </w:r>
      <w:r w:rsidR="00E6032D">
        <w:rPr>
          <w:rFonts w:ascii="Times New Roman" w:eastAsiaTheme="minorEastAsia" w:hAnsi="Times New Roman"/>
          <w:szCs w:val="20"/>
          <w:lang w:val="en-GB" w:eastAsia="zh-CN"/>
        </w:rPr>
        <w:t xml:space="preserve"> </w:t>
      </w:r>
      <w:r w:rsidR="00661657">
        <w:rPr>
          <w:rFonts w:ascii="Times New Roman" w:eastAsiaTheme="minorEastAsia" w:hAnsi="Times New Roman"/>
          <w:szCs w:val="20"/>
          <w:lang w:val="en-GB" w:eastAsia="zh-CN"/>
        </w:rPr>
        <w:t xml:space="preserve">for the purpose of matching </w:t>
      </w:r>
      <w:r w:rsidR="00E81A93">
        <w:rPr>
          <w:rFonts w:ascii="Times New Roman" w:eastAsiaTheme="minorEastAsia" w:hAnsi="Times New Roman"/>
          <w:szCs w:val="20"/>
          <w:lang w:val="en-GB" w:eastAsia="zh-CN"/>
        </w:rPr>
        <w:t xml:space="preserve">every </w:t>
      </w:r>
      <w:r w:rsidR="00661657">
        <w:rPr>
          <w:rFonts w:ascii="Times New Roman" w:eastAsiaTheme="minorEastAsia" w:hAnsi="Times New Roman"/>
          <w:szCs w:val="20"/>
          <w:lang w:val="en-GB" w:eastAsia="zh-CN"/>
        </w:rPr>
        <w:t xml:space="preserve">three frames’ arrival time. </w:t>
      </w:r>
      <w:r w:rsidR="00E6032D">
        <w:rPr>
          <w:rFonts w:ascii="Times New Roman" w:eastAsiaTheme="minorEastAsia" w:hAnsi="Times New Roman"/>
          <w:szCs w:val="20"/>
          <w:lang w:val="en-GB" w:eastAsia="zh-CN"/>
        </w:rPr>
        <w:t xml:space="preserve">Note that </w:t>
      </w:r>
      <w:r w:rsidR="005A3858">
        <w:rPr>
          <w:rFonts w:ascii="Times New Roman" w:eastAsiaTheme="minorEastAsia" w:hAnsi="Times New Roman"/>
          <w:szCs w:val="20"/>
          <w:lang w:val="en-GB" w:eastAsia="zh-CN"/>
        </w:rPr>
        <w:t xml:space="preserve">these </w:t>
      </w:r>
      <w:r w:rsidR="00176A72">
        <w:rPr>
          <w:rFonts w:ascii="Times New Roman" w:eastAsiaTheme="minorEastAsia" w:hAnsi="Times New Roman"/>
          <w:szCs w:val="20"/>
          <w:lang w:val="en-GB" w:eastAsia="zh-CN"/>
        </w:rPr>
        <w:t>DRX</w:t>
      </w:r>
      <w:r w:rsidR="005A3858">
        <w:rPr>
          <w:rFonts w:ascii="Times New Roman" w:eastAsiaTheme="minorEastAsia" w:hAnsi="Times New Roman"/>
          <w:szCs w:val="20"/>
          <w:lang w:val="en-GB" w:eastAsia="zh-CN"/>
        </w:rPr>
        <w:t xml:space="preserve"> cycles have the same length</w:t>
      </w:r>
      <w:r w:rsidR="00BC45CF">
        <w:rPr>
          <w:rFonts w:ascii="Times New Roman" w:eastAsiaTheme="minorEastAsia" w:hAnsi="Times New Roman"/>
          <w:szCs w:val="20"/>
          <w:lang w:val="en-GB" w:eastAsia="zh-CN"/>
        </w:rPr>
        <w:t>, i.e.</w:t>
      </w:r>
      <w:r w:rsidR="005A3858">
        <w:rPr>
          <w:rFonts w:ascii="Times New Roman" w:eastAsiaTheme="minorEastAsia" w:hAnsi="Times New Roman"/>
          <w:szCs w:val="20"/>
          <w:lang w:val="en-GB" w:eastAsia="zh-CN"/>
        </w:rPr>
        <w:t xml:space="preserve">, </w:t>
      </w:r>
      <w:r w:rsidR="00DB681F">
        <w:rPr>
          <w:rFonts w:ascii="Times New Roman" w:eastAsiaTheme="minorEastAsia" w:hAnsi="Times New Roman"/>
          <w:szCs w:val="20"/>
          <w:lang w:val="en-GB" w:eastAsia="zh-CN"/>
        </w:rPr>
        <w:t>50</w:t>
      </w:r>
      <w:r w:rsidR="005A3858">
        <w:rPr>
          <w:rFonts w:ascii="Times New Roman" w:eastAsiaTheme="minorEastAsia" w:hAnsi="Times New Roman"/>
          <w:szCs w:val="20"/>
          <w:lang w:val="en-GB" w:eastAsia="zh-CN"/>
        </w:rPr>
        <w:t>ms.</w:t>
      </w:r>
      <w:r w:rsidR="00661657">
        <w:rPr>
          <w:rFonts w:ascii="Times New Roman" w:eastAsiaTheme="minorEastAsia" w:hAnsi="Times New Roman"/>
          <w:szCs w:val="20"/>
          <w:lang w:val="en-GB" w:eastAsia="zh-CN"/>
        </w:rPr>
        <w:t xml:space="preserve"> </w:t>
      </w:r>
      <w:r w:rsidR="009C39FE">
        <w:rPr>
          <w:rFonts w:ascii="Times New Roman" w:eastAsiaTheme="minorEastAsia" w:hAnsi="Times New Roman"/>
          <w:szCs w:val="20"/>
          <w:lang w:val="en-GB" w:eastAsia="zh-CN"/>
        </w:rPr>
        <w:t xml:space="preserve">In </w:t>
      </w:r>
      <w:r w:rsidR="009C39FE" w:rsidRPr="007D2457">
        <w:rPr>
          <w:rFonts w:ascii="Times New Roman" w:eastAsiaTheme="minorEastAsia" w:hAnsi="Times New Roman"/>
          <w:b/>
          <w:szCs w:val="20"/>
          <w:lang w:val="en-GB" w:eastAsia="zh-CN"/>
        </w:rPr>
        <w:t>Figure 4 of approach 2</w:t>
      </w:r>
      <w:r w:rsidR="009C39FE" w:rsidRPr="00125E13">
        <w:rPr>
          <w:rFonts w:ascii="Times New Roman" w:eastAsiaTheme="minorEastAsia" w:hAnsi="Times New Roman"/>
          <w:szCs w:val="20"/>
          <w:lang w:val="en-GB" w:eastAsia="zh-CN"/>
        </w:rPr>
        <w:t xml:space="preserve">, </w:t>
      </w:r>
      <w:r w:rsidR="009C39FE">
        <w:rPr>
          <w:rFonts w:ascii="Times New Roman" w:eastAsiaTheme="minorEastAsia" w:hAnsi="Times New Roman"/>
          <w:szCs w:val="20"/>
          <w:lang w:val="en-GB" w:eastAsia="zh-CN"/>
        </w:rPr>
        <w:t>a</w:t>
      </w:r>
      <w:r w:rsidR="00EE275E">
        <w:rPr>
          <w:rFonts w:ascii="Times New Roman" w:eastAsiaTheme="minorEastAsia" w:hAnsi="Times New Roman"/>
          <w:szCs w:val="20"/>
          <w:lang w:val="en-GB" w:eastAsia="zh-CN"/>
        </w:rPr>
        <w:t xml:space="preserve">nother approach is to re-define that there can be more than one DRX </w:t>
      </w:r>
      <w:proofErr w:type="spellStart"/>
      <w:r w:rsidR="00EE275E">
        <w:rPr>
          <w:rFonts w:ascii="Times New Roman" w:eastAsiaTheme="minorEastAsia" w:hAnsi="Times New Roman"/>
          <w:szCs w:val="20"/>
          <w:lang w:val="en-GB" w:eastAsia="zh-CN"/>
        </w:rPr>
        <w:t>ondurations</w:t>
      </w:r>
      <w:proofErr w:type="spellEnd"/>
      <w:r w:rsidR="00EE275E">
        <w:rPr>
          <w:rFonts w:ascii="Times New Roman" w:eastAsiaTheme="minorEastAsia" w:hAnsi="Times New Roman"/>
          <w:szCs w:val="20"/>
          <w:lang w:val="en-GB" w:eastAsia="zh-CN"/>
        </w:rPr>
        <w:t xml:space="preserve"> within one DRX </w:t>
      </w:r>
      <w:r w:rsidR="00EE275E" w:rsidRPr="00125E13">
        <w:rPr>
          <w:rFonts w:ascii="Times New Roman" w:eastAsiaTheme="minorEastAsia" w:hAnsi="Times New Roman"/>
          <w:szCs w:val="20"/>
          <w:lang w:val="en-GB" w:eastAsia="zh-CN"/>
        </w:rPr>
        <w:t>cycle</w:t>
      </w:r>
      <w:r w:rsidR="009B7474" w:rsidRPr="00125E13">
        <w:rPr>
          <w:rFonts w:ascii="Times New Roman" w:eastAsiaTheme="minorEastAsia" w:hAnsi="Times New Roman"/>
          <w:szCs w:val="20"/>
          <w:lang w:val="en-GB" w:eastAsia="zh-CN"/>
        </w:rPr>
        <w:t xml:space="preserve"> </w:t>
      </w:r>
      <w:r w:rsidR="009C39FE" w:rsidRPr="00125E13">
        <w:rPr>
          <w:rFonts w:ascii="Times New Roman" w:eastAsiaTheme="minorEastAsia" w:hAnsi="Times New Roman"/>
          <w:szCs w:val="20"/>
          <w:lang w:val="en-GB" w:eastAsia="zh-CN"/>
        </w:rPr>
        <w:t>so as to</w:t>
      </w:r>
      <w:r w:rsidR="009C39FE">
        <w:rPr>
          <w:rFonts w:ascii="Times New Roman" w:eastAsiaTheme="minorEastAsia" w:hAnsi="Times New Roman"/>
          <w:szCs w:val="20"/>
          <w:lang w:val="en-GB" w:eastAsia="zh-CN"/>
        </w:rPr>
        <w:t xml:space="preserve"> match </w:t>
      </w:r>
      <w:r w:rsidR="00E81A93">
        <w:rPr>
          <w:rFonts w:ascii="Times New Roman" w:eastAsiaTheme="minorEastAsia" w:hAnsi="Times New Roman"/>
          <w:szCs w:val="20"/>
          <w:lang w:val="en-GB" w:eastAsia="zh-CN"/>
        </w:rPr>
        <w:t xml:space="preserve">every </w:t>
      </w:r>
      <w:r w:rsidR="009C39FE">
        <w:rPr>
          <w:rFonts w:ascii="Times New Roman" w:eastAsiaTheme="minorEastAsia" w:hAnsi="Times New Roman"/>
          <w:szCs w:val="20"/>
          <w:lang w:val="en-GB" w:eastAsia="zh-CN"/>
        </w:rPr>
        <w:t>three frames’ arrival</w:t>
      </w:r>
      <w:r w:rsidR="004F1993">
        <w:rPr>
          <w:rFonts w:ascii="Times New Roman" w:eastAsiaTheme="minorEastAsia" w:hAnsi="Times New Roman"/>
          <w:szCs w:val="20"/>
          <w:lang w:val="en-GB" w:eastAsia="zh-CN"/>
        </w:rPr>
        <w:t xml:space="preserve">. </w:t>
      </w:r>
      <w:r w:rsidR="00557217">
        <w:rPr>
          <w:rFonts w:ascii="Times New Roman" w:eastAsiaTheme="minorEastAsia" w:hAnsi="Times New Roman"/>
          <w:szCs w:val="20"/>
          <w:lang w:val="en-GB" w:eastAsia="zh-CN"/>
        </w:rPr>
        <w:t>Actually</w:t>
      </w:r>
      <w:r w:rsidR="004F1993">
        <w:rPr>
          <w:rFonts w:ascii="Times New Roman" w:eastAsiaTheme="minorEastAsia" w:hAnsi="Times New Roman"/>
          <w:szCs w:val="20"/>
          <w:lang w:val="en-GB" w:eastAsia="zh-CN"/>
        </w:rPr>
        <w:t>, the</w:t>
      </w:r>
      <w:r w:rsidR="00557217">
        <w:rPr>
          <w:rFonts w:ascii="Times New Roman" w:eastAsiaTheme="minorEastAsia" w:hAnsi="Times New Roman"/>
          <w:szCs w:val="20"/>
          <w:lang w:val="en-GB" w:eastAsia="zh-CN"/>
        </w:rPr>
        <w:t>se</w:t>
      </w:r>
      <w:r w:rsidR="004F1993">
        <w:rPr>
          <w:rFonts w:ascii="Times New Roman" w:eastAsiaTheme="minorEastAsia" w:hAnsi="Times New Roman"/>
          <w:szCs w:val="20"/>
          <w:lang w:val="en-GB" w:eastAsia="zh-CN"/>
        </w:rPr>
        <w:t xml:space="preserve"> </w:t>
      </w:r>
      <w:r w:rsidR="005B7B31">
        <w:rPr>
          <w:rFonts w:ascii="Times New Roman" w:eastAsiaTheme="minorEastAsia" w:hAnsi="Times New Roman"/>
          <w:szCs w:val="20"/>
          <w:lang w:val="en-GB" w:eastAsia="zh-CN"/>
        </w:rPr>
        <w:t xml:space="preserve">two </w:t>
      </w:r>
      <w:r w:rsidR="004F1993">
        <w:rPr>
          <w:rFonts w:ascii="Times New Roman" w:eastAsiaTheme="minorEastAsia" w:hAnsi="Times New Roman"/>
          <w:szCs w:val="20"/>
          <w:lang w:val="en-GB" w:eastAsia="zh-CN"/>
        </w:rPr>
        <w:t xml:space="preserve">approaches </w:t>
      </w:r>
      <w:r w:rsidR="00823FFD" w:rsidRPr="00823FFD">
        <w:rPr>
          <w:rFonts w:ascii="Times New Roman" w:eastAsiaTheme="minorEastAsia" w:hAnsi="Times New Roman"/>
          <w:szCs w:val="20"/>
          <w:lang w:val="en-GB" w:eastAsia="zh-CN"/>
        </w:rPr>
        <w:t>can</w:t>
      </w:r>
      <w:r w:rsidR="004F1993">
        <w:rPr>
          <w:rFonts w:ascii="Times New Roman" w:eastAsiaTheme="minorEastAsia" w:hAnsi="Times New Roman"/>
          <w:szCs w:val="20"/>
          <w:lang w:val="en-GB" w:eastAsia="zh-CN"/>
        </w:rPr>
        <w:t xml:space="preserve"> both</w:t>
      </w:r>
      <w:r w:rsidR="00557217">
        <w:rPr>
          <w:rFonts w:ascii="Times New Roman" w:eastAsiaTheme="minorEastAsia" w:hAnsi="Times New Roman"/>
          <w:szCs w:val="20"/>
          <w:lang w:val="en-GB" w:eastAsia="zh-CN"/>
        </w:rPr>
        <w:t xml:space="preserve"> deal with the mismatch issue by aligning the DRX cycle with traffic </w:t>
      </w:r>
      <w:r w:rsidR="0044006A">
        <w:rPr>
          <w:rFonts w:ascii="Times New Roman" w:eastAsiaTheme="minorEastAsia" w:hAnsi="Times New Roman"/>
          <w:szCs w:val="20"/>
          <w:lang w:val="en-GB" w:eastAsia="zh-CN"/>
        </w:rPr>
        <w:t>periodicity</w:t>
      </w:r>
      <w:r w:rsidR="005B7B31">
        <w:rPr>
          <w:rFonts w:ascii="Times New Roman" w:eastAsiaTheme="minorEastAsia" w:hAnsi="Times New Roman"/>
          <w:szCs w:val="20"/>
          <w:lang w:val="en-GB" w:eastAsia="zh-CN"/>
        </w:rPr>
        <w:t>.</w:t>
      </w:r>
    </w:p>
    <w:p w14:paraId="1BD02A47" w14:textId="7D8AF9F2" w:rsidR="00FA38A9" w:rsidRPr="00511042" w:rsidRDefault="009045D5" w:rsidP="00F82897">
      <w:pPr>
        <w:overflowPunct w:val="0"/>
        <w:autoSpaceDE w:val="0"/>
        <w:autoSpaceDN w:val="0"/>
        <w:adjustRightInd w:val="0"/>
        <w:spacing w:before="120" w:after="240"/>
        <w:jc w:val="center"/>
        <w:textAlignment w:val="baseline"/>
        <w:rPr>
          <w:rFonts w:ascii="Times New Roman" w:eastAsiaTheme="minorEastAsia" w:hAnsi="Times New Roman"/>
          <w:szCs w:val="20"/>
          <w:lang w:val="en-GB" w:eastAsia="zh-CN"/>
        </w:rPr>
      </w:pPr>
      <w:r w:rsidRPr="009045D5">
        <w:rPr>
          <w:noProof/>
        </w:rPr>
        <w:lastRenderedPageBreak/>
        <w:t xml:space="preserve"> </w:t>
      </w:r>
      <w:r>
        <w:rPr>
          <w:noProof/>
        </w:rPr>
        <w:drawing>
          <wp:inline distT="0" distB="0" distL="0" distR="0" wp14:anchorId="4E45300C" wp14:editId="330D7BFD">
            <wp:extent cx="5543317" cy="314325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59685" cy="3152531"/>
                    </a:xfrm>
                    <a:prstGeom prst="rect">
                      <a:avLst/>
                    </a:prstGeom>
                  </pic:spPr>
                </pic:pic>
              </a:graphicData>
            </a:graphic>
          </wp:inline>
        </w:drawing>
      </w:r>
    </w:p>
    <w:p w14:paraId="7FD6F766" w14:textId="77777777" w:rsidR="004168EC" w:rsidRPr="00F451F9" w:rsidRDefault="00B10CEC" w:rsidP="00125E13">
      <w:pPr>
        <w:overflowPunct w:val="0"/>
        <w:autoSpaceDE w:val="0"/>
        <w:autoSpaceDN w:val="0"/>
        <w:adjustRightInd w:val="0"/>
        <w:spacing w:after="120"/>
        <w:ind w:right="-96"/>
        <w:jc w:val="center"/>
        <w:textAlignment w:val="baseline"/>
        <w:rPr>
          <w:rFonts w:ascii="Times New Roman" w:eastAsia="宋体" w:hAnsi="Times New Roman"/>
          <w:b/>
          <w:lang w:eastAsia="zh-CN"/>
        </w:rPr>
      </w:pPr>
      <w:r w:rsidRPr="00BE25D0">
        <w:rPr>
          <w:rFonts w:ascii="Times New Roman" w:eastAsia="宋体" w:hAnsi="Times New Roman"/>
          <w:b/>
          <w:lang w:eastAsia="zh-CN"/>
        </w:rPr>
        <w:t xml:space="preserve">Figure </w:t>
      </w:r>
      <w:r w:rsidR="00A26A65">
        <w:rPr>
          <w:rFonts w:ascii="Times New Roman" w:eastAsia="宋体" w:hAnsi="Times New Roman"/>
          <w:b/>
          <w:lang w:eastAsia="zh-CN"/>
        </w:rPr>
        <w:t>4</w:t>
      </w:r>
      <w:r w:rsidR="00A26A65" w:rsidRPr="00BE25D0">
        <w:rPr>
          <w:rFonts w:ascii="Times New Roman" w:eastAsia="宋体" w:hAnsi="Times New Roman"/>
          <w:b/>
          <w:lang w:eastAsia="zh-CN"/>
        </w:rPr>
        <w:t xml:space="preserve"> </w:t>
      </w:r>
      <w:r w:rsidR="00F451F9">
        <w:rPr>
          <w:rFonts w:ascii="Times New Roman" w:eastAsia="宋体" w:hAnsi="Times New Roman"/>
          <w:b/>
          <w:lang w:eastAsia="zh-CN"/>
        </w:rPr>
        <w:t xml:space="preserve">Two </w:t>
      </w:r>
      <w:r w:rsidR="0082354F">
        <w:rPr>
          <w:rFonts w:ascii="Times New Roman" w:eastAsia="宋体" w:hAnsi="Times New Roman"/>
          <w:b/>
          <w:lang w:eastAsia="zh-CN"/>
        </w:rPr>
        <w:t xml:space="preserve">DRX </w:t>
      </w:r>
      <w:r w:rsidR="00F451F9">
        <w:rPr>
          <w:rFonts w:ascii="Times New Roman" w:eastAsia="宋体" w:hAnsi="Times New Roman"/>
          <w:b/>
          <w:lang w:eastAsia="zh-CN"/>
        </w:rPr>
        <w:t xml:space="preserve">configuration </w:t>
      </w:r>
      <w:r w:rsidR="009B7474">
        <w:rPr>
          <w:rFonts w:ascii="Times New Roman" w:eastAsia="宋体" w:hAnsi="Times New Roman"/>
          <w:b/>
          <w:lang w:eastAsia="zh-CN"/>
        </w:rPr>
        <w:t>approaches</w:t>
      </w:r>
      <w:r w:rsidR="009B7474" w:rsidRPr="00BE25D0">
        <w:rPr>
          <w:rFonts w:ascii="Times New Roman" w:eastAsia="宋体" w:hAnsi="Times New Roman"/>
          <w:b/>
          <w:lang w:eastAsia="zh-CN"/>
        </w:rPr>
        <w:t xml:space="preserve"> </w:t>
      </w:r>
      <w:r>
        <w:rPr>
          <w:rFonts w:ascii="Times New Roman" w:eastAsia="宋体" w:hAnsi="Times New Roman"/>
          <w:b/>
          <w:lang w:eastAsia="zh-CN"/>
        </w:rPr>
        <w:t xml:space="preserve">to </w:t>
      </w:r>
      <w:r w:rsidR="009B7474">
        <w:rPr>
          <w:rFonts w:ascii="Times New Roman" w:eastAsia="宋体" w:hAnsi="Times New Roman"/>
          <w:b/>
          <w:lang w:eastAsia="zh-CN"/>
        </w:rPr>
        <w:t>solve the mismatch</w:t>
      </w:r>
      <w:r w:rsidR="0082354F">
        <w:rPr>
          <w:rFonts w:ascii="Times New Roman" w:eastAsia="宋体" w:hAnsi="Times New Roman"/>
          <w:b/>
          <w:lang w:eastAsia="zh-CN"/>
        </w:rPr>
        <w:t xml:space="preserve"> issue</w:t>
      </w:r>
    </w:p>
    <w:p w14:paraId="6EBF1EE6" w14:textId="0E9C3DAE" w:rsidR="00781B66" w:rsidRPr="0083181A" w:rsidRDefault="007B56BB" w:rsidP="00AE2EDC">
      <w:pPr>
        <w:overflowPunct w:val="0"/>
        <w:autoSpaceDE w:val="0"/>
        <w:autoSpaceDN w:val="0"/>
        <w:adjustRightInd w:val="0"/>
        <w:spacing w:before="120" w:after="12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 xml:space="preserve">Observation </w:t>
      </w:r>
      <w:r w:rsidR="007B7E19">
        <w:rPr>
          <w:rFonts w:ascii="Times New Roman" w:eastAsiaTheme="minorEastAsia" w:hAnsi="Times New Roman"/>
          <w:b/>
          <w:szCs w:val="20"/>
          <w:lang w:val="en-GB" w:eastAsia="zh-CN"/>
        </w:rPr>
        <w:t>2</w:t>
      </w:r>
      <w:r w:rsidR="00781B66" w:rsidRPr="00FC6102">
        <w:rPr>
          <w:rFonts w:ascii="Times New Roman" w:eastAsiaTheme="minorEastAsia" w:hAnsi="Times New Roman"/>
          <w:b/>
          <w:szCs w:val="20"/>
          <w:lang w:val="en-GB" w:eastAsia="zh-CN"/>
        </w:rPr>
        <w:t xml:space="preserve">: </w:t>
      </w:r>
      <w:r w:rsidR="00626299">
        <w:rPr>
          <w:rFonts w:ascii="Times New Roman" w:eastAsiaTheme="minorEastAsia" w:hAnsi="Times New Roman"/>
          <w:b/>
          <w:szCs w:val="20"/>
          <w:lang w:val="en-GB" w:eastAsia="zh-CN"/>
        </w:rPr>
        <w:t>It is be</w:t>
      </w:r>
      <w:r w:rsidR="00791A94">
        <w:rPr>
          <w:rFonts w:ascii="Times New Roman" w:eastAsiaTheme="minorEastAsia" w:hAnsi="Times New Roman"/>
          <w:b/>
          <w:szCs w:val="20"/>
          <w:lang w:val="en-GB" w:eastAsia="zh-CN"/>
        </w:rPr>
        <w:t>neficial to introduce h</w:t>
      </w:r>
      <w:r w:rsidR="00E76E50">
        <w:rPr>
          <w:rFonts w:ascii="Times New Roman" w:eastAsiaTheme="minorEastAsia" w:hAnsi="Times New Roman"/>
          <w:b/>
          <w:szCs w:val="20"/>
          <w:lang w:val="en-GB" w:eastAsia="zh-CN"/>
        </w:rPr>
        <w:t xml:space="preserve">igher layer based </w:t>
      </w:r>
      <w:r w:rsidR="0077519B">
        <w:rPr>
          <w:rFonts w:ascii="Times New Roman" w:eastAsiaTheme="minorEastAsia" w:hAnsi="Times New Roman"/>
          <w:b/>
          <w:szCs w:val="20"/>
          <w:lang w:val="en-GB" w:eastAsia="zh-CN"/>
        </w:rPr>
        <w:t xml:space="preserve">DRX </w:t>
      </w:r>
      <w:r w:rsidR="00E63800">
        <w:rPr>
          <w:rFonts w:ascii="Times New Roman" w:eastAsiaTheme="minorEastAsia" w:hAnsi="Times New Roman"/>
          <w:b/>
          <w:szCs w:val="20"/>
          <w:lang w:val="en-GB" w:eastAsia="zh-CN"/>
        </w:rPr>
        <w:t xml:space="preserve">enhancement </w:t>
      </w:r>
      <w:r w:rsidR="001810FF">
        <w:rPr>
          <w:rFonts w:ascii="Times New Roman" w:eastAsiaTheme="minorEastAsia" w:hAnsi="Times New Roman"/>
          <w:b/>
          <w:szCs w:val="20"/>
          <w:lang w:val="en-GB" w:eastAsia="zh-CN"/>
        </w:rPr>
        <w:t>to</w:t>
      </w:r>
      <w:r w:rsidR="002A0E11" w:rsidRPr="00FC6102">
        <w:rPr>
          <w:rFonts w:ascii="Times New Roman" w:eastAsiaTheme="minorEastAsia" w:hAnsi="Times New Roman"/>
          <w:b/>
          <w:szCs w:val="20"/>
          <w:lang w:val="en-GB" w:eastAsia="zh-CN"/>
        </w:rPr>
        <w:t xml:space="preserve"> </w:t>
      </w:r>
      <w:r w:rsidR="00791A94" w:rsidRPr="00FC6102">
        <w:rPr>
          <w:rFonts w:ascii="Times New Roman" w:eastAsiaTheme="minorEastAsia" w:hAnsi="Times New Roman"/>
          <w:b/>
          <w:szCs w:val="20"/>
          <w:lang w:val="en-GB" w:eastAsia="zh-CN"/>
        </w:rPr>
        <w:t>align</w:t>
      </w:r>
      <w:r w:rsidR="00791A94">
        <w:rPr>
          <w:rFonts w:ascii="Times New Roman" w:eastAsiaTheme="minorEastAsia" w:hAnsi="Times New Roman"/>
          <w:b/>
          <w:szCs w:val="20"/>
          <w:lang w:val="en-GB" w:eastAsia="zh-CN"/>
        </w:rPr>
        <w:t xml:space="preserve"> </w:t>
      </w:r>
      <w:r w:rsidR="001810FF">
        <w:rPr>
          <w:rFonts w:ascii="Times New Roman" w:eastAsiaTheme="minorEastAsia" w:hAnsi="Times New Roman"/>
          <w:b/>
          <w:szCs w:val="20"/>
          <w:lang w:val="en-GB" w:eastAsia="zh-CN"/>
        </w:rPr>
        <w:t>DRX cycle with</w:t>
      </w:r>
      <w:r w:rsidR="00781B66" w:rsidRPr="00FC6102">
        <w:rPr>
          <w:rFonts w:ascii="Times New Roman" w:eastAsiaTheme="minorEastAsia" w:hAnsi="Times New Roman"/>
          <w:b/>
          <w:szCs w:val="20"/>
          <w:lang w:val="en-GB" w:eastAsia="zh-CN"/>
        </w:rPr>
        <w:t xml:space="preserve"> </w:t>
      </w:r>
      <w:r w:rsidR="00B853BF">
        <w:rPr>
          <w:rFonts w:ascii="Times New Roman" w:eastAsiaTheme="minorEastAsia" w:hAnsi="Times New Roman"/>
          <w:b/>
          <w:szCs w:val="20"/>
          <w:lang w:val="en-GB" w:eastAsia="zh-CN"/>
        </w:rPr>
        <w:t xml:space="preserve">XR </w:t>
      </w:r>
      <w:r w:rsidR="002A0E11">
        <w:rPr>
          <w:rFonts w:ascii="Times New Roman" w:eastAsiaTheme="minorEastAsia" w:hAnsi="Times New Roman"/>
          <w:b/>
          <w:szCs w:val="20"/>
          <w:lang w:val="en-GB" w:eastAsia="zh-CN"/>
        </w:rPr>
        <w:t>traffic</w:t>
      </w:r>
      <w:r w:rsidR="00791A94">
        <w:rPr>
          <w:rFonts w:ascii="Times New Roman" w:eastAsiaTheme="minorEastAsia" w:hAnsi="Times New Roman"/>
          <w:b/>
          <w:szCs w:val="20"/>
          <w:lang w:val="en-GB" w:eastAsia="zh-CN"/>
        </w:rPr>
        <w:t xml:space="preserve"> periodicity</w:t>
      </w:r>
      <w:r w:rsidR="002A0E11">
        <w:rPr>
          <w:rFonts w:ascii="Times New Roman" w:eastAsiaTheme="minorEastAsia" w:hAnsi="Times New Roman"/>
          <w:b/>
          <w:szCs w:val="20"/>
          <w:lang w:val="en-GB" w:eastAsia="zh-CN"/>
        </w:rPr>
        <w:t xml:space="preserve"> </w:t>
      </w:r>
      <w:r w:rsidR="0045507E">
        <w:rPr>
          <w:rFonts w:ascii="Times New Roman" w:eastAsiaTheme="minorEastAsia" w:hAnsi="Times New Roman"/>
          <w:b/>
          <w:szCs w:val="20"/>
          <w:lang w:val="en-GB" w:eastAsia="zh-CN"/>
        </w:rPr>
        <w:t xml:space="preserve">with </w:t>
      </w:r>
      <w:r w:rsidR="001810FF">
        <w:rPr>
          <w:rFonts w:ascii="Times New Roman" w:eastAsiaTheme="minorEastAsia" w:hAnsi="Times New Roman"/>
          <w:b/>
          <w:szCs w:val="20"/>
          <w:lang w:val="en-GB" w:eastAsia="zh-CN"/>
        </w:rPr>
        <w:t>the following approaches</w:t>
      </w:r>
      <w:r w:rsidR="001B25A3">
        <w:rPr>
          <w:rFonts w:ascii="Times New Roman" w:eastAsiaTheme="minorEastAsia" w:hAnsi="Times New Roman"/>
          <w:b/>
          <w:szCs w:val="20"/>
          <w:lang w:val="en-GB" w:eastAsia="zh-CN"/>
        </w:rPr>
        <w:t>:</w:t>
      </w:r>
    </w:p>
    <w:p w14:paraId="0E1D196D" w14:textId="5391A663" w:rsidR="00B74491" w:rsidRPr="00B768BA" w:rsidRDefault="001810FF" w:rsidP="00C64A4A">
      <w:pPr>
        <w:pStyle w:val="ae"/>
        <w:numPr>
          <w:ilvl w:val="0"/>
          <w:numId w:val="61"/>
        </w:numPr>
        <w:overflowPunct w:val="0"/>
        <w:autoSpaceDE w:val="0"/>
        <w:autoSpaceDN w:val="0"/>
        <w:adjustRightInd w:val="0"/>
        <w:ind w:left="704" w:firstLineChars="0"/>
        <w:textAlignment w:val="baseline"/>
        <w:rPr>
          <w:rFonts w:ascii="Times New Roman" w:hAnsi="Times New Roman"/>
          <w:b/>
          <w:sz w:val="20"/>
          <w:szCs w:val="20"/>
        </w:rPr>
      </w:pPr>
      <w:r>
        <w:rPr>
          <w:rFonts w:ascii="Times New Roman" w:hAnsi="Times New Roman"/>
          <w:b/>
          <w:sz w:val="20"/>
          <w:szCs w:val="20"/>
        </w:rPr>
        <w:t xml:space="preserve">Approach 1: </w:t>
      </w:r>
      <w:r w:rsidR="00B74491" w:rsidRPr="007D2457">
        <w:rPr>
          <w:rFonts w:ascii="Times New Roman" w:hAnsi="Times New Roman"/>
          <w:b/>
          <w:sz w:val="20"/>
          <w:szCs w:val="20"/>
        </w:rPr>
        <w:t>multiple DRX configurations</w:t>
      </w:r>
      <w:r w:rsidR="00723140">
        <w:rPr>
          <w:rFonts w:ascii="Times New Roman" w:hAnsi="Times New Roman"/>
          <w:b/>
          <w:sz w:val="20"/>
          <w:szCs w:val="20"/>
        </w:rPr>
        <w:t xml:space="preserve"> </w:t>
      </w:r>
      <w:r w:rsidR="00B853BF">
        <w:rPr>
          <w:rFonts w:ascii="Times New Roman" w:hAnsi="Times New Roman"/>
          <w:b/>
          <w:sz w:val="20"/>
          <w:szCs w:val="20"/>
        </w:rPr>
        <w:t>with different</w:t>
      </w:r>
      <w:r w:rsidRPr="001810FF">
        <w:rPr>
          <w:rFonts w:ascii="Times New Roman" w:hAnsi="Times New Roman"/>
          <w:b/>
          <w:sz w:val="20"/>
          <w:szCs w:val="20"/>
        </w:rPr>
        <w:t xml:space="preserve"> </w:t>
      </w:r>
      <w:proofErr w:type="spellStart"/>
      <w:r w:rsidRPr="00AA05B8">
        <w:rPr>
          <w:rFonts w:ascii="Times New Roman" w:hAnsi="Times New Roman"/>
          <w:b/>
          <w:i/>
          <w:sz w:val="20"/>
          <w:szCs w:val="20"/>
        </w:rPr>
        <w:t>drx-</w:t>
      </w:r>
      <w:r w:rsidR="00B853BF" w:rsidRPr="00273CF3">
        <w:rPr>
          <w:rFonts w:ascii="Times New Roman" w:hAnsi="Times New Roman"/>
          <w:b/>
          <w:i/>
          <w:iCs/>
          <w:sz w:val="20"/>
          <w:szCs w:val="20"/>
        </w:rPr>
        <w:t>StartOffset</w:t>
      </w:r>
      <w:proofErr w:type="spellEnd"/>
      <w:r w:rsidR="00723140">
        <w:rPr>
          <w:rFonts w:ascii="Times New Roman" w:hAnsi="Times New Roman"/>
          <w:b/>
          <w:i/>
          <w:sz w:val="20"/>
          <w:szCs w:val="20"/>
        </w:rPr>
        <w:t xml:space="preserve"> </w:t>
      </w:r>
      <w:r w:rsidR="00723140" w:rsidRPr="00B768BA">
        <w:rPr>
          <w:rFonts w:ascii="Times New Roman" w:hAnsi="Times New Roman"/>
          <w:b/>
          <w:sz w:val="20"/>
          <w:szCs w:val="20"/>
        </w:rPr>
        <w:t>value</w:t>
      </w:r>
      <w:r w:rsidR="00B853BF">
        <w:rPr>
          <w:rFonts w:ascii="Times New Roman" w:hAnsi="Times New Roman"/>
          <w:b/>
          <w:sz w:val="20"/>
          <w:szCs w:val="20"/>
        </w:rPr>
        <w:t>s</w:t>
      </w:r>
    </w:p>
    <w:p w14:paraId="0D652100" w14:textId="0DBF6D8D" w:rsidR="00B74491" w:rsidRPr="007D2457" w:rsidRDefault="001810FF" w:rsidP="00C64A4A">
      <w:pPr>
        <w:pStyle w:val="ae"/>
        <w:numPr>
          <w:ilvl w:val="0"/>
          <w:numId w:val="61"/>
        </w:numPr>
        <w:overflowPunct w:val="0"/>
        <w:autoSpaceDE w:val="0"/>
        <w:autoSpaceDN w:val="0"/>
        <w:adjustRightInd w:val="0"/>
        <w:ind w:left="704" w:firstLineChars="0"/>
        <w:textAlignment w:val="baseline"/>
        <w:rPr>
          <w:rFonts w:ascii="Times New Roman" w:hAnsi="Times New Roman"/>
          <w:b/>
          <w:sz w:val="20"/>
          <w:szCs w:val="20"/>
        </w:rPr>
      </w:pPr>
      <w:r>
        <w:rPr>
          <w:rFonts w:ascii="Times New Roman" w:hAnsi="Times New Roman"/>
          <w:b/>
          <w:sz w:val="20"/>
          <w:szCs w:val="20"/>
        </w:rPr>
        <w:t xml:space="preserve">Approach 2: </w:t>
      </w:r>
      <w:r w:rsidR="00B74491" w:rsidRPr="007D2457">
        <w:rPr>
          <w:rFonts w:ascii="Times New Roman" w:hAnsi="Times New Roman"/>
          <w:b/>
          <w:sz w:val="20"/>
          <w:szCs w:val="20"/>
        </w:rPr>
        <w:t xml:space="preserve">single DRX </w:t>
      </w:r>
      <w:r>
        <w:rPr>
          <w:rFonts w:ascii="Times New Roman" w:hAnsi="Times New Roman"/>
          <w:b/>
          <w:sz w:val="20"/>
          <w:szCs w:val="20"/>
        </w:rPr>
        <w:t xml:space="preserve">configuration </w:t>
      </w:r>
      <w:r w:rsidR="00B853BF">
        <w:rPr>
          <w:rFonts w:ascii="Times New Roman" w:hAnsi="Times New Roman"/>
          <w:b/>
          <w:sz w:val="20"/>
          <w:szCs w:val="20"/>
        </w:rPr>
        <w:t xml:space="preserve">with </w:t>
      </w:r>
      <w:r>
        <w:rPr>
          <w:rFonts w:ascii="Times New Roman" w:hAnsi="Times New Roman"/>
          <w:b/>
          <w:sz w:val="20"/>
          <w:szCs w:val="20"/>
        </w:rPr>
        <w:t>multiple</w:t>
      </w:r>
      <w:r w:rsidR="00B74491" w:rsidRPr="007D2457">
        <w:rPr>
          <w:rFonts w:ascii="Times New Roman" w:hAnsi="Times New Roman"/>
          <w:b/>
          <w:sz w:val="20"/>
          <w:szCs w:val="20"/>
        </w:rPr>
        <w:t xml:space="preserve"> DRX </w:t>
      </w:r>
      <w:proofErr w:type="spellStart"/>
      <w:r w:rsidR="00B74491" w:rsidRPr="007D2457">
        <w:rPr>
          <w:rFonts w:ascii="Times New Roman" w:hAnsi="Times New Roman"/>
          <w:b/>
          <w:sz w:val="20"/>
          <w:szCs w:val="20"/>
        </w:rPr>
        <w:t>ondurations</w:t>
      </w:r>
      <w:proofErr w:type="spellEnd"/>
    </w:p>
    <w:p w14:paraId="254D4E0B" w14:textId="582AE189" w:rsidR="00572CD6" w:rsidRPr="00A30CA3" w:rsidRDefault="00244841" w:rsidP="00572CD6">
      <w:pPr>
        <w:numPr>
          <w:ilvl w:val="0"/>
          <w:numId w:val="41"/>
        </w:numPr>
        <w:overflowPunct w:val="0"/>
        <w:autoSpaceDE w:val="0"/>
        <w:autoSpaceDN w:val="0"/>
        <w:adjustRightInd w:val="0"/>
        <w:spacing w:before="120" w:after="120"/>
        <w:jc w:val="both"/>
        <w:textAlignment w:val="baseline"/>
        <w:rPr>
          <w:rFonts w:ascii="Times New Roman" w:hAnsi="Times New Roman"/>
          <w:b/>
          <w:i/>
          <w:szCs w:val="20"/>
          <w:u w:val="single"/>
          <w:lang w:val="fr-FR"/>
        </w:rPr>
      </w:pPr>
      <w:r w:rsidRPr="007D2457">
        <w:rPr>
          <w:rFonts w:ascii="Times New Roman" w:hAnsi="Times New Roman"/>
          <w:b/>
          <w:i/>
          <w:szCs w:val="20"/>
          <w:u w:val="single"/>
          <w:lang w:val="fr-FR"/>
        </w:rPr>
        <w:t>D</w:t>
      </w:r>
      <w:r w:rsidR="00A8360D" w:rsidRPr="00A30CA3">
        <w:rPr>
          <w:rFonts w:ascii="Times New Roman" w:hAnsi="Times New Roman"/>
          <w:b/>
          <w:i/>
          <w:szCs w:val="20"/>
          <w:u w:val="single"/>
          <w:lang w:val="fr-FR"/>
        </w:rPr>
        <w:t>CI</w:t>
      </w:r>
      <w:r w:rsidR="00C74686" w:rsidRPr="00A30CA3">
        <w:rPr>
          <w:rFonts w:ascii="Times New Roman" w:hAnsi="Times New Roman"/>
          <w:b/>
          <w:i/>
          <w:szCs w:val="20"/>
          <w:u w:val="single"/>
          <w:lang w:val="fr-FR"/>
        </w:rPr>
        <w:t xml:space="preserve"> </w:t>
      </w:r>
      <w:r w:rsidR="00152DB4">
        <w:rPr>
          <w:rFonts w:ascii="Times New Roman" w:hAnsi="Times New Roman"/>
          <w:b/>
          <w:i/>
          <w:szCs w:val="20"/>
          <w:u w:val="single"/>
          <w:lang w:val="fr-FR"/>
        </w:rPr>
        <w:t>based DRX enhancement</w:t>
      </w:r>
    </w:p>
    <w:p w14:paraId="21B7BCE3" w14:textId="790AC9DC" w:rsidR="00572CD6" w:rsidRDefault="004323BC" w:rsidP="00572CD6">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bookmarkStart w:id="5" w:name="_Hlk102133673"/>
      <w:r w:rsidRPr="00C728E4">
        <w:rPr>
          <w:rFonts w:ascii="Times New Roman" w:eastAsiaTheme="minorEastAsia" w:hAnsi="Times New Roman"/>
          <w:szCs w:val="20"/>
          <w:lang w:val="en-GB" w:eastAsia="zh-CN"/>
        </w:rPr>
        <w:t xml:space="preserve">In addition to the </w:t>
      </w:r>
      <w:r>
        <w:rPr>
          <w:rFonts w:ascii="Times New Roman" w:eastAsiaTheme="minorEastAsia" w:hAnsi="Times New Roman"/>
          <w:szCs w:val="20"/>
          <w:lang w:val="en-GB" w:eastAsia="zh-CN"/>
        </w:rPr>
        <w:t>high</w:t>
      </w:r>
      <w:r w:rsidR="002E1D9D">
        <w:rPr>
          <w:rFonts w:ascii="Times New Roman" w:eastAsiaTheme="minorEastAsia" w:hAnsi="Times New Roman"/>
          <w:szCs w:val="20"/>
          <w:lang w:val="en-GB" w:eastAsia="zh-CN"/>
        </w:rPr>
        <w:t>er</w:t>
      </w:r>
      <w:r>
        <w:rPr>
          <w:rFonts w:ascii="Times New Roman" w:eastAsiaTheme="minorEastAsia" w:hAnsi="Times New Roman"/>
          <w:szCs w:val="20"/>
          <w:lang w:val="en-GB" w:eastAsia="zh-CN"/>
        </w:rPr>
        <w:t xml:space="preserve"> layer</w:t>
      </w:r>
      <w:r w:rsidR="002E1D9D">
        <w:rPr>
          <w:rFonts w:ascii="Times New Roman" w:eastAsiaTheme="minorEastAsia" w:hAnsi="Times New Roman"/>
          <w:szCs w:val="20"/>
          <w:lang w:val="en-GB" w:eastAsia="zh-CN"/>
        </w:rPr>
        <w:t xml:space="preserve"> </w:t>
      </w:r>
      <w:r w:rsidRPr="00C728E4">
        <w:rPr>
          <w:rFonts w:ascii="Times New Roman" w:eastAsiaTheme="minorEastAsia" w:hAnsi="Times New Roman"/>
          <w:szCs w:val="20"/>
          <w:lang w:val="en-GB" w:eastAsia="zh-CN"/>
        </w:rPr>
        <w:t>indication,</w:t>
      </w:r>
      <w:r>
        <w:rPr>
          <w:rFonts w:ascii="Times New Roman" w:eastAsiaTheme="minorEastAsia" w:hAnsi="Times New Roman"/>
          <w:szCs w:val="20"/>
          <w:lang w:val="en-GB" w:eastAsia="zh-CN"/>
        </w:rPr>
        <w:t xml:space="preserve"> another more flexible</w:t>
      </w:r>
      <w:r w:rsidR="00572CD6">
        <w:rPr>
          <w:rFonts w:ascii="Times New Roman" w:hAnsi="Times New Roman"/>
          <w:szCs w:val="20"/>
          <w:lang w:val="en-GB"/>
        </w:rPr>
        <w:t xml:space="preserve"> solution is </w:t>
      </w:r>
      <w:r w:rsidR="005D2855">
        <w:rPr>
          <w:rFonts w:ascii="Times New Roman" w:eastAsiaTheme="minorEastAsia" w:hAnsi="Times New Roman"/>
          <w:szCs w:val="20"/>
          <w:lang w:val="en-GB" w:eastAsia="zh-CN"/>
        </w:rPr>
        <w:t>DCI</w:t>
      </w:r>
      <w:r w:rsidR="00152DB4">
        <w:rPr>
          <w:rFonts w:ascii="Times New Roman" w:eastAsiaTheme="minorEastAsia" w:hAnsi="Times New Roman"/>
          <w:szCs w:val="20"/>
          <w:lang w:val="en-GB" w:eastAsia="zh-CN"/>
        </w:rPr>
        <w:t xml:space="preserve"> </w:t>
      </w:r>
      <w:r w:rsidR="00572CD6">
        <w:rPr>
          <w:rFonts w:ascii="Times New Roman" w:eastAsiaTheme="minorEastAsia" w:hAnsi="Times New Roman"/>
          <w:szCs w:val="20"/>
          <w:lang w:val="en-GB" w:eastAsia="zh-CN"/>
        </w:rPr>
        <w:t xml:space="preserve">based </w:t>
      </w:r>
      <w:r>
        <w:rPr>
          <w:rFonts w:ascii="Times New Roman" w:eastAsiaTheme="minorEastAsia" w:hAnsi="Times New Roman"/>
          <w:szCs w:val="20"/>
          <w:lang w:val="en-GB" w:eastAsia="zh-CN"/>
        </w:rPr>
        <w:t>DRX enhancement</w:t>
      </w:r>
      <w:r w:rsidR="00BC45CF">
        <w:rPr>
          <w:rFonts w:ascii="Times New Roman" w:eastAsiaTheme="minorEastAsia" w:hAnsi="Times New Roman"/>
          <w:szCs w:val="20"/>
          <w:lang w:val="en-GB" w:eastAsia="zh-CN"/>
        </w:rPr>
        <w:t>, i.e.</w:t>
      </w:r>
      <w:r w:rsidR="00572CD6">
        <w:rPr>
          <w:rFonts w:ascii="Times New Roman" w:eastAsiaTheme="minorEastAsia" w:hAnsi="Times New Roman"/>
          <w:szCs w:val="20"/>
          <w:lang w:val="en-GB" w:eastAsia="zh-CN"/>
        </w:rPr>
        <w:t>, DCI</w:t>
      </w:r>
      <w:r w:rsidR="00BB782C">
        <w:rPr>
          <w:rFonts w:ascii="Times New Roman" w:eastAsiaTheme="minorEastAsia" w:hAnsi="Times New Roman"/>
          <w:szCs w:val="20"/>
          <w:lang w:val="en-GB" w:eastAsia="zh-CN"/>
        </w:rPr>
        <w:t>-</w:t>
      </w:r>
      <w:r w:rsidR="00572CD6">
        <w:rPr>
          <w:rFonts w:ascii="Times New Roman" w:eastAsiaTheme="minorEastAsia" w:hAnsi="Times New Roman"/>
          <w:szCs w:val="20"/>
          <w:lang w:val="en-GB" w:eastAsia="zh-CN"/>
        </w:rPr>
        <w:t>based DRX start-offset indication.</w:t>
      </w:r>
      <w:r w:rsidR="00572CD6" w:rsidRPr="00C728E4">
        <w:rPr>
          <w:rFonts w:ascii="Times New Roman" w:eastAsiaTheme="minorEastAsia" w:hAnsi="Times New Roman"/>
          <w:szCs w:val="20"/>
          <w:lang w:val="en-GB" w:eastAsia="zh-CN"/>
        </w:rPr>
        <w:t xml:space="preserve"> </w:t>
      </w:r>
      <w:r w:rsidR="00572CD6" w:rsidRPr="00594CB9">
        <w:rPr>
          <w:rFonts w:ascii="Times New Roman" w:eastAsiaTheme="minorEastAsia" w:hAnsi="Times New Roman"/>
          <w:szCs w:val="20"/>
          <w:lang w:val="en-GB" w:eastAsia="zh-CN"/>
        </w:rPr>
        <w:t xml:space="preserve">Its working principle is that </w:t>
      </w:r>
      <w:r w:rsidR="00341736">
        <w:rPr>
          <w:rFonts w:ascii="Times New Roman" w:eastAsiaTheme="minorEastAsia" w:hAnsi="Times New Roman"/>
          <w:szCs w:val="20"/>
          <w:lang w:val="en-GB" w:eastAsia="zh-CN"/>
        </w:rPr>
        <w:t>if</w:t>
      </w:r>
      <w:r w:rsidR="00572CD6" w:rsidRPr="00C728E4">
        <w:rPr>
          <w:rFonts w:ascii="Times New Roman" w:eastAsiaTheme="minorEastAsia" w:hAnsi="Times New Roman"/>
          <w:szCs w:val="20"/>
          <w:lang w:val="en-GB" w:eastAsia="zh-CN"/>
        </w:rPr>
        <w:t xml:space="preserve"> the network predict</w:t>
      </w:r>
      <w:r w:rsidR="00341736">
        <w:rPr>
          <w:rFonts w:ascii="Times New Roman" w:eastAsiaTheme="minorEastAsia" w:hAnsi="Times New Roman"/>
          <w:szCs w:val="20"/>
          <w:lang w:val="en-GB" w:eastAsia="zh-CN"/>
        </w:rPr>
        <w:t>s</w:t>
      </w:r>
      <w:r w:rsidR="00572CD6" w:rsidRPr="00C728E4">
        <w:rPr>
          <w:rFonts w:ascii="Times New Roman" w:eastAsiaTheme="minorEastAsia" w:hAnsi="Times New Roman"/>
          <w:szCs w:val="20"/>
          <w:lang w:val="en-GB" w:eastAsia="zh-CN"/>
        </w:rPr>
        <w:t xml:space="preserve"> that the DRX </w:t>
      </w:r>
      <w:proofErr w:type="spellStart"/>
      <w:r w:rsidR="00572CD6">
        <w:rPr>
          <w:rFonts w:ascii="Times New Roman" w:eastAsiaTheme="minorEastAsia" w:hAnsi="Times New Roman"/>
          <w:szCs w:val="20"/>
          <w:lang w:val="en-GB" w:eastAsia="zh-CN"/>
        </w:rPr>
        <w:t>on</w:t>
      </w:r>
      <w:r w:rsidR="00572CD6" w:rsidRPr="00C728E4">
        <w:rPr>
          <w:rFonts w:ascii="Times New Roman" w:eastAsiaTheme="minorEastAsia" w:hAnsi="Times New Roman"/>
          <w:szCs w:val="20"/>
          <w:lang w:val="en-GB" w:eastAsia="zh-CN"/>
        </w:rPr>
        <w:t>duration</w:t>
      </w:r>
      <w:proofErr w:type="spellEnd"/>
      <w:r w:rsidR="00572CD6" w:rsidRPr="00C728E4">
        <w:rPr>
          <w:rFonts w:ascii="Times New Roman" w:eastAsiaTheme="minorEastAsia" w:hAnsi="Times New Roman"/>
          <w:szCs w:val="20"/>
          <w:lang w:val="en-GB" w:eastAsia="zh-CN"/>
        </w:rPr>
        <w:t xml:space="preserve"> of the next DRX cycle can no longer cover the arriving frame, it c</w:t>
      </w:r>
      <w:r w:rsidR="00341736">
        <w:rPr>
          <w:rFonts w:ascii="Times New Roman" w:eastAsiaTheme="minorEastAsia" w:hAnsi="Times New Roman"/>
          <w:szCs w:val="20"/>
          <w:lang w:val="en-GB" w:eastAsia="zh-CN"/>
        </w:rPr>
        <w:t>ould</w:t>
      </w:r>
      <w:r w:rsidR="00572CD6" w:rsidRPr="00C728E4">
        <w:rPr>
          <w:rFonts w:ascii="Times New Roman" w:eastAsiaTheme="minorEastAsia" w:hAnsi="Times New Roman"/>
          <w:szCs w:val="20"/>
          <w:lang w:val="en-GB" w:eastAsia="zh-CN"/>
        </w:rPr>
        <w:t xml:space="preserve"> indicate a reasonable new DRX start-offset so as to the next long and short DRX cycle can align with the following traffic burst. Therefore, the network should guarantee pre-sending the indication to UE </w:t>
      </w:r>
      <w:r w:rsidR="00B86905">
        <w:rPr>
          <w:rFonts w:ascii="Times New Roman" w:eastAsiaTheme="minorEastAsia" w:hAnsi="Times New Roman"/>
          <w:szCs w:val="20"/>
          <w:lang w:val="en-GB" w:eastAsia="zh-CN"/>
        </w:rPr>
        <w:t>in advance</w:t>
      </w:r>
      <w:r w:rsidR="00572CD6" w:rsidRPr="00C728E4">
        <w:rPr>
          <w:rFonts w:ascii="Times New Roman" w:eastAsiaTheme="minorEastAsia" w:hAnsi="Times New Roman"/>
          <w:szCs w:val="20"/>
          <w:lang w:val="en-GB" w:eastAsia="zh-CN"/>
        </w:rPr>
        <w:t xml:space="preserve">. </w:t>
      </w:r>
      <w:r w:rsidR="00572CD6">
        <w:rPr>
          <w:rFonts w:ascii="Times New Roman" w:eastAsiaTheme="minorEastAsia" w:hAnsi="Times New Roman"/>
          <w:szCs w:val="20"/>
          <w:lang w:val="en-GB" w:eastAsia="zh-CN"/>
        </w:rPr>
        <w:t>Also,</w:t>
      </w:r>
      <w:r w:rsidR="00572CD6" w:rsidRPr="00C728E4">
        <w:rPr>
          <w:rFonts w:ascii="Times New Roman" w:eastAsiaTheme="minorEastAsia" w:hAnsi="Times New Roman"/>
          <w:szCs w:val="20"/>
          <w:lang w:val="en-GB" w:eastAsia="zh-CN"/>
        </w:rPr>
        <w:t xml:space="preserve"> UE will calculate the remaining sleep length according to the updated DRX start-offset. As such, the mismatch issue aforementioned will be readily solved. However, the potential drawback of </w:t>
      </w:r>
      <w:r w:rsidR="007352C5">
        <w:rPr>
          <w:rFonts w:ascii="Times New Roman" w:eastAsiaTheme="minorEastAsia" w:hAnsi="Times New Roman" w:hint="eastAsia"/>
          <w:szCs w:val="20"/>
          <w:lang w:val="en-GB" w:eastAsia="zh-CN"/>
        </w:rPr>
        <w:t>DCI</w:t>
      </w:r>
      <w:r w:rsidR="007352C5">
        <w:rPr>
          <w:rFonts w:ascii="Times New Roman" w:eastAsiaTheme="minorEastAsia" w:hAnsi="Times New Roman"/>
          <w:szCs w:val="20"/>
          <w:lang w:val="en-GB" w:eastAsia="zh-CN"/>
        </w:rPr>
        <w:t xml:space="preserve"> </w:t>
      </w:r>
      <w:r w:rsidR="00152DB4">
        <w:rPr>
          <w:rFonts w:ascii="Times New Roman" w:eastAsiaTheme="minorEastAsia" w:hAnsi="Times New Roman"/>
          <w:szCs w:val="20"/>
          <w:lang w:val="en-GB" w:eastAsia="zh-CN"/>
        </w:rPr>
        <w:t>based solution</w:t>
      </w:r>
      <w:r w:rsidR="00572CD6" w:rsidRPr="00C728E4">
        <w:rPr>
          <w:rFonts w:ascii="Times New Roman" w:eastAsiaTheme="minorEastAsia" w:hAnsi="Times New Roman"/>
          <w:szCs w:val="20"/>
          <w:lang w:val="en-GB" w:eastAsia="zh-CN"/>
        </w:rPr>
        <w:t xml:space="preserve"> is the signalling overhead. When we adopt DCI to bear the DRX start-offset indication, the network needs to send the DCI </w:t>
      </w:r>
      <w:r w:rsidR="00341736">
        <w:rPr>
          <w:rFonts w:ascii="Times New Roman" w:eastAsiaTheme="minorEastAsia" w:hAnsi="Times New Roman"/>
          <w:szCs w:val="20"/>
          <w:lang w:val="en-GB" w:eastAsia="zh-CN"/>
        </w:rPr>
        <w:t>frequently</w:t>
      </w:r>
      <w:r w:rsidR="00572CD6" w:rsidRPr="00C728E4">
        <w:rPr>
          <w:rFonts w:ascii="Times New Roman" w:eastAsiaTheme="minorEastAsia" w:hAnsi="Times New Roman"/>
          <w:szCs w:val="20"/>
          <w:lang w:val="en-GB" w:eastAsia="zh-CN"/>
        </w:rPr>
        <w:t xml:space="preserve">. </w:t>
      </w:r>
    </w:p>
    <w:p w14:paraId="1AF14543" w14:textId="42E7B82A" w:rsidR="00572CD6" w:rsidRDefault="00572CD6" w:rsidP="00E76E50">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Pr>
          <w:rFonts w:ascii="Times New Roman" w:eastAsiaTheme="minorEastAsia" w:hAnsi="Times New Roman"/>
          <w:szCs w:val="20"/>
          <w:lang w:val="en-GB" w:eastAsia="zh-CN"/>
        </w:rPr>
        <w:t>Despite DCI-based DRX start-offset indication will increase the network overhead, in some cases, for example, at the beginning stage of the XR traffic transmission, the network may not be aware</w:t>
      </w:r>
      <w:r w:rsidR="00DB54AF">
        <w:rPr>
          <w:rFonts w:ascii="Times New Roman" w:eastAsiaTheme="minorEastAsia" w:hAnsi="Times New Roman"/>
          <w:szCs w:val="20"/>
          <w:lang w:val="en-GB" w:eastAsia="zh-CN"/>
        </w:rPr>
        <w:t xml:space="preserve"> of</w:t>
      </w:r>
      <w:r>
        <w:rPr>
          <w:rFonts w:ascii="Times New Roman" w:eastAsiaTheme="minorEastAsia" w:hAnsi="Times New Roman"/>
          <w:szCs w:val="20"/>
          <w:lang w:val="en-GB" w:eastAsia="zh-CN"/>
        </w:rPr>
        <w:t xml:space="preserve"> the ideal traffic arrival time</w:t>
      </w:r>
      <w:r w:rsidR="00BC45CF">
        <w:rPr>
          <w:rFonts w:ascii="Times New Roman" w:eastAsiaTheme="minorEastAsia" w:hAnsi="Times New Roman"/>
          <w:szCs w:val="20"/>
          <w:lang w:val="en-GB" w:eastAsia="zh-CN"/>
        </w:rPr>
        <w:t>, i.e.</w:t>
      </w:r>
      <w:r>
        <w:rPr>
          <w:rFonts w:ascii="Times New Roman" w:eastAsiaTheme="minorEastAsia" w:hAnsi="Times New Roman"/>
          <w:szCs w:val="20"/>
          <w:lang w:val="en-GB" w:eastAsia="zh-CN"/>
        </w:rPr>
        <w:t>, the position of jitter=0 for each traffic burst for the reason of unpredicted jitter. Hence,</w:t>
      </w:r>
      <w:r w:rsidR="00DB54AF">
        <w:rPr>
          <w:rFonts w:ascii="Times New Roman" w:eastAsiaTheme="minorEastAsia" w:hAnsi="Times New Roman"/>
          <w:szCs w:val="20"/>
          <w:lang w:val="en-GB" w:eastAsia="zh-CN"/>
        </w:rPr>
        <w:t xml:space="preserve"> it is better</w:t>
      </w:r>
      <w:r>
        <w:rPr>
          <w:rFonts w:ascii="Times New Roman" w:eastAsiaTheme="minorEastAsia" w:hAnsi="Times New Roman"/>
          <w:szCs w:val="20"/>
          <w:lang w:val="en-GB" w:eastAsia="zh-CN"/>
        </w:rPr>
        <w:t xml:space="preserve"> to do some quick adjustment</w:t>
      </w:r>
      <w:r w:rsidR="00DB54AF">
        <w:rPr>
          <w:rFonts w:ascii="Times New Roman" w:eastAsiaTheme="minorEastAsia" w:hAnsi="Times New Roman"/>
          <w:szCs w:val="20"/>
          <w:lang w:val="en-GB" w:eastAsia="zh-CN"/>
        </w:rPr>
        <w:t xml:space="preserve"> according to</w:t>
      </w:r>
      <w:r>
        <w:rPr>
          <w:rFonts w:ascii="Times New Roman" w:eastAsiaTheme="minorEastAsia" w:hAnsi="Times New Roman"/>
          <w:szCs w:val="20"/>
          <w:lang w:val="en-GB" w:eastAsia="zh-CN"/>
        </w:rPr>
        <w:t xml:space="preserve"> DCI-based DRX start-offset indication. </w:t>
      </w:r>
      <w:r w:rsidR="00DB54AF">
        <w:rPr>
          <w:rFonts w:ascii="Times New Roman" w:eastAsiaTheme="minorEastAsia" w:hAnsi="Times New Roman"/>
          <w:szCs w:val="20"/>
          <w:lang w:val="en-GB" w:eastAsia="zh-CN"/>
        </w:rPr>
        <w:t>Additionally, by jointly</w:t>
      </w:r>
      <w:r>
        <w:rPr>
          <w:rFonts w:ascii="Times New Roman" w:eastAsiaTheme="minorEastAsia" w:hAnsi="Times New Roman"/>
          <w:szCs w:val="20"/>
          <w:lang w:val="en-GB" w:eastAsia="zh-CN"/>
        </w:rPr>
        <w:t xml:space="preserve"> consider</w:t>
      </w:r>
      <w:r w:rsidR="00DB54AF">
        <w:rPr>
          <w:rFonts w:ascii="Times New Roman" w:eastAsiaTheme="minorEastAsia" w:hAnsi="Times New Roman"/>
          <w:szCs w:val="20"/>
          <w:lang w:val="en-GB" w:eastAsia="zh-CN"/>
        </w:rPr>
        <w:t>ing the</w:t>
      </w:r>
      <w:r>
        <w:rPr>
          <w:rFonts w:ascii="Times New Roman" w:eastAsiaTheme="minorEastAsia" w:hAnsi="Times New Roman"/>
          <w:szCs w:val="20"/>
          <w:lang w:val="en-GB" w:eastAsia="zh-CN"/>
        </w:rPr>
        <w:t xml:space="preserve"> mismatch and jitter issues</w:t>
      </w:r>
      <w:r w:rsidR="00DB54AF">
        <w:rPr>
          <w:rFonts w:ascii="Times New Roman" w:eastAsiaTheme="minorEastAsia" w:hAnsi="Times New Roman"/>
          <w:szCs w:val="20"/>
          <w:lang w:val="en-GB" w:eastAsia="zh-CN"/>
        </w:rPr>
        <w:t>,</w:t>
      </w:r>
      <w:r>
        <w:rPr>
          <w:rFonts w:ascii="Times New Roman" w:eastAsiaTheme="minorEastAsia" w:hAnsi="Times New Roman"/>
          <w:szCs w:val="20"/>
          <w:lang w:val="en-GB" w:eastAsia="zh-CN"/>
        </w:rPr>
        <w:t xml:space="preserve"> </w:t>
      </w:r>
      <w:r w:rsidR="00DB54AF">
        <w:rPr>
          <w:rFonts w:ascii="Times New Roman" w:eastAsiaTheme="minorEastAsia" w:hAnsi="Times New Roman"/>
          <w:szCs w:val="20"/>
          <w:lang w:val="en-GB" w:eastAsia="zh-CN"/>
        </w:rPr>
        <w:t xml:space="preserve">it will be more appropriate to adopt DCI to indicate a </w:t>
      </w:r>
      <w:r w:rsidR="00C47F50">
        <w:rPr>
          <w:rFonts w:ascii="Times New Roman" w:eastAsiaTheme="minorEastAsia" w:hAnsi="Times New Roman"/>
          <w:szCs w:val="20"/>
          <w:lang w:val="en-GB" w:eastAsia="zh-CN"/>
        </w:rPr>
        <w:t xml:space="preserve">proper </w:t>
      </w:r>
      <w:r w:rsidR="00DB54AF">
        <w:rPr>
          <w:rFonts w:ascii="Times New Roman" w:eastAsiaTheme="minorEastAsia" w:hAnsi="Times New Roman"/>
          <w:szCs w:val="20"/>
          <w:lang w:val="en-GB" w:eastAsia="zh-CN"/>
        </w:rPr>
        <w:t xml:space="preserve">DRX start-offset of the next DRX </w:t>
      </w:r>
      <w:proofErr w:type="spellStart"/>
      <w:r w:rsidR="00DB54AF">
        <w:rPr>
          <w:rFonts w:ascii="Times New Roman" w:eastAsiaTheme="minorEastAsia" w:hAnsi="Times New Roman"/>
          <w:szCs w:val="20"/>
          <w:lang w:val="en-GB" w:eastAsia="zh-CN"/>
        </w:rPr>
        <w:t>onduration</w:t>
      </w:r>
      <w:proofErr w:type="spellEnd"/>
      <w:r w:rsidR="00DB54AF">
        <w:rPr>
          <w:rFonts w:ascii="Times New Roman" w:eastAsiaTheme="minorEastAsia" w:hAnsi="Times New Roman"/>
          <w:szCs w:val="20"/>
          <w:lang w:val="en-GB" w:eastAsia="zh-CN"/>
        </w:rPr>
        <w:t xml:space="preserve"> for UE, under the condition that</w:t>
      </w:r>
      <w:r w:rsidR="002079E4">
        <w:rPr>
          <w:rFonts w:ascii="Times New Roman" w:eastAsiaTheme="minorEastAsia" w:hAnsi="Times New Roman"/>
          <w:szCs w:val="20"/>
          <w:lang w:val="en-GB" w:eastAsia="zh-CN"/>
        </w:rPr>
        <w:t xml:space="preserve"> the network</w:t>
      </w:r>
      <w:r w:rsidR="00DB54AF">
        <w:rPr>
          <w:rFonts w:ascii="Times New Roman" w:eastAsiaTheme="minorEastAsia" w:hAnsi="Times New Roman"/>
          <w:szCs w:val="20"/>
          <w:lang w:val="en-GB" w:eastAsia="zh-CN"/>
        </w:rPr>
        <w:t xml:space="preserve"> can</w:t>
      </w:r>
      <w:r>
        <w:rPr>
          <w:rFonts w:ascii="Times New Roman" w:eastAsiaTheme="minorEastAsia" w:hAnsi="Times New Roman"/>
          <w:szCs w:val="20"/>
          <w:lang w:val="en-GB" w:eastAsia="zh-CN"/>
        </w:rPr>
        <w:t xml:space="preserve"> predict the jitter</w:t>
      </w:r>
      <w:r w:rsidR="00DB54AF">
        <w:rPr>
          <w:rFonts w:ascii="Times New Roman" w:eastAsiaTheme="minorEastAsia" w:hAnsi="Times New Roman"/>
          <w:szCs w:val="20"/>
          <w:lang w:val="en-GB" w:eastAsia="zh-CN"/>
        </w:rPr>
        <w:t xml:space="preserve"> based on statistic</w:t>
      </w:r>
      <w:r>
        <w:rPr>
          <w:rFonts w:ascii="Times New Roman" w:eastAsiaTheme="minorEastAsia" w:hAnsi="Times New Roman"/>
          <w:szCs w:val="20"/>
          <w:lang w:val="en-GB" w:eastAsia="zh-CN"/>
        </w:rPr>
        <w:t>.</w:t>
      </w:r>
      <w:r w:rsidR="00DB54AF">
        <w:rPr>
          <w:rFonts w:ascii="Times New Roman" w:eastAsiaTheme="minorEastAsia" w:hAnsi="Times New Roman"/>
          <w:szCs w:val="20"/>
          <w:lang w:val="en-GB" w:eastAsia="zh-CN"/>
        </w:rPr>
        <w:t xml:space="preserve"> </w:t>
      </w:r>
      <w:r w:rsidR="00A755D3">
        <w:rPr>
          <w:rFonts w:ascii="Times New Roman" w:eastAsiaTheme="minorEastAsia" w:hAnsi="Times New Roman"/>
          <w:szCs w:val="20"/>
          <w:lang w:val="en-GB" w:eastAsia="zh-CN"/>
        </w:rPr>
        <w:t>On th</w:t>
      </w:r>
      <w:r w:rsidR="00C47F50">
        <w:rPr>
          <w:rFonts w:ascii="Times New Roman" w:eastAsiaTheme="minorEastAsia" w:hAnsi="Times New Roman"/>
          <w:szCs w:val="20"/>
          <w:lang w:val="en-GB" w:eastAsia="zh-CN"/>
        </w:rPr>
        <w:t>i</w:t>
      </w:r>
      <w:r w:rsidR="00DB54AF">
        <w:rPr>
          <w:rFonts w:ascii="Times New Roman" w:eastAsiaTheme="minorEastAsia" w:hAnsi="Times New Roman"/>
          <w:szCs w:val="20"/>
          <w:lang w:val="en-GB" w:eastAsia="zh-CN"/>
        </w:rPr>
        <w:t>s</w:t>
      </w:r>
      <w:r w:rsidR="00A755D3">
        <w:rPr>
          <w:rFonts w:ascii="Times New Roman" w:eastAsiaTheme="minorEastAsia" w:hAnsi="Times New Roman"/>
          <w:szCs w:val="20"/>
          <w:lang w:val="en-GB" w:eastAsia="zh-CN"/>
        </w:rPr>
        <w:t xml:space="preserve"> account, </w:t>
      </w:r>
      <w:r w:rsidR="005D2855">
        <w:rPr>
          <w:rFonts w:ascii="Times New Roman" w:eastAsiaTheme="minorEastAsia" w:hAnsi="Times New Roman"/>
          <w:szCs w:val="20"/>
          <w:lang w:val="en-GB" w:eastAsia="zh-CN"/>
        </w:rPr>
        <w:t>DCI</w:t>
      </w:r>
      <w:r w:rsidR="00152DB4">
        <w:rPr>
          <w:rFonts w:ascii="Times New Roman" w:eastAsiaTheme="minorEastAsia" w:hAnsi="Times New Roman"/>
          <w:szCs w:val="20"/>
          <w:lang w:val="en-GB" w:eastAsia="zh-CN"/>
        </w:rPr>
        <w:t xml:space="preserve"> </w:t>
      </w:r>
      <w:r w:rsidR="00A755D3" w:rsidRPr="00A755D3">
        <w:rPr>
          <w:rFonts w:ascii="Times New Roman" w:eastAsiaTheme="minorEastAsia" w:hAnsi="Times New Roman"/>
          <w:szCs w:val="20"/>
          <w:lang w:val="en-GB" w:eastAsia="zh-CN"/>
        </w:rPr>
        <w:t>based DRX enhancement</w:t>
      </w:r>
      <w:r w:rsidR="00A755D3">
        <w:rPr>
          <w:rFonts w:ascii="Times New Roman" w:eastAsiaTheme="minorEastAsia" w:hAnsi="Times New Roman"/>
          <w:szCs w:val="20"/>
          <w:lang w:val="en-GB" w:eastAsia="zh-CN"/>
        </w:rPr>
        <w:t xml:space="preserve"> </w:t>
      </w:r>
      <w:r w:rsidR="00C47F50">
        <w:rPr>
          <w:rFonts w:ascii="Times New Roman" w:eastAsiaTheme="minorEastAsia" w:hAnsi="Times New Roman"/>
          <w:szCs w:val="20"/>
          <w:lang w:val="en-GB" w:eastAsia="zh-CN"/>
        </w:rPr>
        <w:t>is</w:t>
      </w:r>
      <w:r w:rsidR="00A755D3">
        <w:rPr>
          <w:rFonts w:ascii="Times New Roman" w:eastAsiaTheme="minorEastAsia" w:hAnsi="Times New Roman"/>
          <w:szCs w:val="20"/>
          <w:lang w:val="en-GB" w:eastAsia="zh-CN"/>
        </w:rPr>
        <w:t xml:space="preserve"> more flexible and efficient </w:t>
      </w:r>
      <w:r w:rsidR="00010623">
        <w:rPr>
          <w:rFonts w:ascii="Times New Roman" w:eastAsiaTheme="minorEastAsia" w:hAnsi="Times New Roman"/>
          <w:szCs w:val="20"/>
          <w:lang w:val="en-GB" w:eastAsia="zh-CN"/>
        </w:rPr>
        <w:t xml:space="preserve">to deal with </w:t>
      </w:r>
      <w:r w:rsidR="00E76E50">
        <w:rPr>
          <w:rFonts w:ascii="Times New Roman" w:eastAsiaTheme="minorEastAsia" w:hAnsi="Times New Roman"/>
          <w:szCs w:val="20"/>
          <w:lang w:val="en-GB" w:eastAsia="zh-CN"/>
        </w:rPr>
        <w:t xml:space="preserve">both </w:t>
      </w:r>
      <w:r w:rsidR="00DA5BA1">
        <w:rPr>
          <w:rFonts w:ascii="Times New Roman" w:eastAsiaTheme="minorEastAsia" w:hAnsi="Times New Roman"/>
          <w:szCs w:val="20"/>
          <w:lang w:val="en-GB" w:eastAsia="zh-CN"/>
        </w:rPr>
        <w:t xml:space="preserve">the </w:t>
      </w:r>
      <w:r w:rsidR="00010623">
        <w:rPr>
          <w:rFonts w:ascii="Times New Roman" w:eastAsiaTheme="minorEastAsia" w:hAnsi="Times New Roman"/>
          <w:szCs w:val="20"/>
          <w:lang w:val="en-GB" w:eastAsia="zh-CN"/>
        </w:rPr>
        <w:t>mismatch and jitter issue</w:t>
      </w:r>
      <w:r w:rsidR="00DA5BA1">
        <w:rPr>
          <w:rFonts w:ascii="Times New Roman" w:eastAsiaTheme="minorEastAsia" w:hAnsi="Times New Roman"/>
          <w:szCs w:val="20"/>
          <w:lang w:val="en-GB" w:eastAsia="zh-CN"/>
        </w:rPr>
        <w:t>s</w:t>
      </w:r>
      <w:r w:rsidR="00010623">
        <w:rPr>
          <w:rFonts w:ascii="Times New Roman" w:eastAsiaTheme="minorEastAsia" w:hAnsi="Times New Roman"/>
          <w:szCs w:val="20"/>
          <w:lang w:val="en-GB" w:eastAsia="zh-CN"/>
        </w:rPr>
        <w:t xml:space="preserve">. </w:t>
      </w:r>
    </w:p>
    <w:bookmarkEnd w:id="5"/>
    <w:p w14:paraId="75C700D7" w14:textId="63936E11" w:rsidR="00DC3DF5" w:rsidRDefault="007B7E19" w:rsidP="007B7E19">
      <w:pPr>
        <w:overflowPunct w:val="0"/>
        <w:autoSpaceDE w:val="0"/>
        <w:autoSpaceDN w:val="0"/>
        <w:adjustRightInd w:val="0"/>
        <w:spacing w:before="120" w:after="12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Observation 3</w:t>
      </w:r>
      <w:r w:rsidR="00DC3DF5">
        <w:rPr>
          <w:rFonts w:ascii="Times New Roman" w:eastAsiaTheme="minorEastAsia" w:hAnsi="Times New Roman"/>
          <w:b/>
          <w:szCs w:val="20"/>
          <w:lang w:val="en-GB" w:eastAsia="zh-CN"/>
        </w:rPr>
        <w:t xml:space="preserve">: </w:t>
      </w:r>
      <w:r w:rsidR="00791A94">
        <w:rPr>
          <w:rFonts w:ascii="Times New Roman" w:eastAsiaTheme="minorEastAsia" w:hAnsi="Times New Roman"/>
          <w:b/>
          <w:szCs w:val="20"/>
          <w:lang w:val="en-GB" w:eastAsia="zh-CN"/>
        </w:rPr>
        <w:t xml:space="preserve">It is beneficial to introduce </w:t>
      </w:r>
      <w:r w:rsidR="00172649">
        <w:rPr>
          <w:rFonts w:ascii="Times New Roman" w:eastAsiaTheme="minorEastAsia" w:hAnsi="Times New Roman"/>
          <w:b/>
          <w:szCs w:val="20"/>
          <w:lang w:val="en-GB" w:eastAsia="zh-CN"/>
        </w:rPr>
        <w:t xml:space="preserve">DCI based DRX enhancement </w:t>
      </w:r>
      <w:r w:rsidR="00213926">
        <w:rPr>
          <w:rFonts w:ascii="Times New Roman" w:eastAsiaTheme="minorEastAsia" w:hAnsi="Times New Roman"/>
          <w:b/>
          <w:szCs w:val="20"/>
          <w:lang w:val="en-GB" w:eastAsia="zh-CN"/>
        </w:rPr>
        <w:t>(</w:t>
      </w:r>
      <w:r w:rsidR="00172649">
        <w:rPr>
          <w:rFonts w:ascii="Times New Roman" w:eastAsiaTheme="minorEastAsia" w:hAnsi="Times New Roman"/>
          <w:b/>
          <w:szCs w:val="20"/>
          <w:lang w:val="en-GB" w:eastAsia="zh-CN"/>
        </w:rPr>
        <w:t xml:space="preserve">i.e., </w:t>
      </w:r>
      <w:r w:rsidR="00791A94">
        <w:rPr>
          <w:rFonts w:ascii="Times New Roman" w:eastAsiaTheme="minorEastAsia" w:hAnsi="Times New Roman"/>
          <w:b/>
          <w:szCs w:val="20"/>
          <w:lang w:val="en-GB" w:eastAsia="zh-CN"/>
        </w:rPr>
        <w:t>adjust</w:t>
      </w:r>
      <w:r w:rsidR="005E7FEA">
        <w:rPr>
          <w:rFonts w:ascii="Times New Roman" w:eastAsiaTheme="minorEastAsia" w:hAnsi="Times New Roman"/>
          <w:b/>
          <w:szCs w:val="20"/>
          <w:lang w:val="en-GB" w:eastAsia="zh-CN"/>
        </w:rPr>
        <w:t>ing</w:t>
      </w:r>
      <w:r w:rsidR="00791A94" w:rsidRPr="00F82897">
        <w:rPr>
          <w:rFonts w:ascii="Times New Roman" w:eastAsiaTheme="minorEastAsia" w:hAnsi="Times New Roman"/>
          <w:b/>
          <w:i/>
          <w:szCs w:val="20"/>
          <w:lang w:val="en-GB" w:eastAsia="zh-CN"/>
        </w:rPr>
        <w:t xml:space="preserve"> </w:t>
      </w:r>
      <w:proofErr w:type="spellStart"/>
      <w:r w:rsidR="00172649" w:rsidRPr="00F82897">
        <w:rPr>
          <w:rFonts w:ascii="Times New Roman" w:eastAsiaTheme="minorEastAsia" w:hAnsi="Times New Roman"/>
          <w:b/>
          <w:i/>
          <w:szCs w:val="20"/>
          <w:lang w:val="en-GB" w:eastAsia="zh-CN"/>
        </w:rPr>
        <w:t>drx-startOffset</w:t>
      </w:r>
      <w:proofErr w:type="spellEnd"/>
      <w:r w:rsidR="00172649" w:rsidRPr="00F82897">
        <w:rPr>
          <w:rFonts w:ascii="Times New Roman" w:eastAsiaTheme="minorEastAsia" w:hAnsi="Times New Roman"/>
          <w:b/>
          <w:i/>
          <w:szCs w:val="20"/>
          <w:lang w:val="en-GB" w:eastAsia="zh-CN"/>
        </w:rPr>
        <w:t xml:space="preserve"> </w:t>
      </w:r>
      <w:r w:rsidR="00791A94">
        <w:rPr>
          <w:rFonts w:ascii="Times New Roman" w:eastAsiaTheme="minorEastAsia" w:hAnsi="Times New Roman"/>
          <w:b/>
          <w:szCs w:val="20"/>
          <w:lang w:val="en-GB" w:eastAsia="zh-CN"/>
        </w:rPr>
        <w:t>by a DCI</w:t>
      </w:r>
      <w:r w:rsidR="00213926">
        <w:rPr>
          <w:rFonts w:ascii="Times New Roman" w:eastAsiaTheme="minorEastAsia" w:hAnsi="Times New Roman"/>
          <w:b/>
          <w:szCs w:val="20"/>
          <w:lang w:val="en-GB" w:eastAsia="zh-CN"/>
        </w:rPr>
        <w:t>)</w:t>
      </w:r>
      <w:r w:rsidR="008E2B10">
        <w:rPr>
          <w:rFonts w:ascii="Times New Roman" w:eastAsiaTheme="minorEastAsia" w:hAnsi="Times New Roman"/>
          <w:b/>
          <w:szCs w:val="20"/>
          <w:lang w:val="en-GB" w:eastAsia="zh-CN"/>
        </w:rPr>
        <w:t xml:space="preserve"> to</w:t>
      </w:r>
      <w:r w:rsidR="008E2B10" w:rsidRPr="00FC6102">
        <w:rPr>
          <w:rFonts w:ascii="Times New Roman" w:eastAsiaTheme="minorEastAsia" w:hAnsi="Times New Roman"/>
          <w:b/>
          <w:szCs w:val="20"/>
          <w:lang w:val="en-GB" w:eastAsia="zh-CN"/>
        </w:rPr>
        <w:t xml:space="preserve"> </w:t>
      </w:r>
      <w:r w:rsidR="00791A94">
        <w:rPr>
          <w:rFonts w:ascii="Times New Roman" w:eastAsiaTheme="minorEastAsia" w:hAnsi="Times New Roman"/>
          <w:b/>
          <w:szCs w:val="20"/>
          <w:lang w:val="en-GB" w:eastAsia="zh-CN"/>
        </w:rPr>
        <w:t xml:space="preserve">align </w:t>
      </w:r>
      <w:r w:rsidR="008E2B10">
        <w:rPr>
          <w:rFonts w:ascii="Times New Roman" w:eastAsiaTheme="minorEastAsia" w:hAnsi="Times New Roman"/>
          <w:b/>
          <w:szCs w:val="20"/>
          <w:lang w:val="en-GB" w:eastAsia="zh-CN"/>
        </w:rPr>
        <w:t>DRX cycle with</w:t>
      </w:r>
      <w:r w:rsidR="008E2B10" w:rsidRPr="00FC6102">
        <w:rPr>
          <w:rFonts w:ascii="Times New Roman" w:eastAsiaTheme="minorEastAsia" w:hAnsi="Times New Roman"/>
          <w:b/>
          <w:szCs w:val="20"/>
          <w:lang w:val="en-GB" w:eastAsia="zh-CN"/>
        </w:rPr>
        <w:t xml:space="preserve"> </w:t>
      </w:r>
      <w:r w:rsidR="008E2B10">
        <w:rPr>
          <w:rFonts w:ascii="Times New Roman" w:eastAsiaTheme="minorEastAsia" w:hAnsi="Times New Roman"/>
          <w:b/>
          <w:szCs w:val="20"/>
          <w:lang w:val="en-GB" w:eastAsia="zh-CN"/>
        </w:rPr>
        <w:t>XR traffic</w:t>
      </w:r>
      <w:r w:rsidR="00172649">
        <w:rPr>
          <w:rFonts w:ascii="Times New Roman" w:eastAsiaTheme="minorEastAsia" w:hAnsi="Times New Roman"/>
          <w:b/>
          <w:szCs w:val="20"/>
          <w:lang w:val="en-GB" w:eastAsia="zh-CN"/>
        </w:rPr>
        <w:t xml:space="preserve"> </w:t>
      </w:r>
      <w:r w:rsidR="00791A94">
        <w:rPr>
          <w:rFonts w:ascii="Times New Roman" w:eastAsiaTheme="minorEastAsia" w:hAnsi="Times New Roman"/>
          <w:b/>
          <w:szCs w:val="20"/>
          <w:lang w:val="en-GB" w:eastAsia="zh-CN"/>
        </w:rPr>
        <w:t>periodicity</w:t>
      </w:r>
      <w:r w:rsidR="00172649" w:rsidRPr="00D1797C">
        <w:rPr>
          <w:rFonts w:ascii="Times New Roman" w:eastAsiaTheme="minorEastAsia" w:hAnsi="Times New Roman"/>
          <w:b/>
          <w:szCs w:val="20"/>
          <w:lang w:val="en-GB" w:eastAsia="zh-CN"/>
        </w:rPr>
        <w:t>.</w:t>
      </w:r>
    </w:p>
    <w:p w14:paraId="1823197E" w14:textId="1748F56F" w:rsidR="009A304C" w:rsidRPr="00425A1A" w:rsidRDefault="009A304C" w:rsidP="00F82897">
      <w:pPr>
        <w:numPr>
          <w:ilvl w:val="0"/>
          <w:numId w:val="41"/>
        </w:numPr>
        <w:overflowPunct w:val="0"/>
        <w:autoSpaceDE w:val="0"/>
        <w:autoSpaceDN w:val="0"/>
        <w:adjustRightInd w:val="0"/>
        <w:spacing w:before="120" w:after="120"/>
        <w:jc w:val="both"/>
        <w:textAlignment w:val="baseline"/>
        <w:rPr>
          <w:rFonts w:ascii="Times New Roman" w:hAnsi="Times New Roman"/>
          <w:b/>
          <w:i/>
          <w:szCs w:val="20"/>
          <w:u w:val="single"/>
        </w:rPr>
      </w:pPr>
      <w:r w:rsidRPr="00425A1A">
        <w:rPr>
          <w:rFonts w:ascii="Times New Roman" w:hAnsi="Times New Roman"/>
          <w:b/>
          <w:i/>
          <w:szCs w:val="20"/>
          <w:u w:val="single"/>
        </w:rPr>
        <w:t xml:space="preserve">Initial evaluation for </w:t>
      </w:r>
      <w:r w:rsidR="00177063" w:rsidRPr="00425A1A">
        <w:rPr>
          <w:rFonts w:ascii="Times New Roman" w:hAnsi="Times New Roman"/>
          <w:b/>
          <w:i/>
          <w:szCs w:val="20"/>
          <w:u w:val="single"/>
        </w:rPr>
        <w:t>R15/16 DRX and enhanced DRX schemes</w:t>
      </w:r>
    </w:p>
    <w:p w14:paraId="353DAF8C" w14:textId="64FC63FC" w:rsidR="00EB2EF7" w:rsidRDefault="00CA4A64" w:rsidP="001C4463">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bookmarkStart w:id="6" w:name="_Hlk102133615"/>
      <w:r w:rsidRPr="00DC3DF5">
        <w:rPr>
          <w:rFonts w:ascii="Times New Roman" w:hAnsi="Times New Roman"/>
        </w:rPr>
        <w:t xml:space="preserve">As we analyzed in </w:t>
      </w:r>
      <w:r w:rsidR="003B67E0">
        <w:rPr>
          <w:rFonts w:ascii="Times New Roman" w:hAnsi="Times New Roman"/>
        </w:rPr>
        <w:t>above</w:t>
      </w:r>
      <w:r w:rsidRPr="00DC3DF5">
        <w:rPr>
          <w:rFonts w:ascii="Times New Roman" w:hAnsi="Times New Roman"/>
        </w:rPr>
        <w:t>, no matter which concrete DRX enhancement approach is adopted, the same power saving gain will be obtained. And based on the evaluation assumption</w:t>
      </w:r>
      <w:r>
        <w:rPr>
          <w:rFonts w:ascii="Times New Roman" w:hAnsi="Times New Roman"/>
        </w:rPr>
        <w:t>s</w:t>
      </w:r>
      <w:r w:rsidRPr="00DC3DF5">
        <w:rPr>
          <w:rFonts w:ascii="Times New Roman" w:hAnsi="Times New Roman"/>
        </w:rPr>
        <w:t xml:space="preserve"> </w:t>
      </w:r>
      <w:r>
        <w:rPr>
          <w:rFonts w:ascii="Times New Roman" w:hAnsi="Times New Roman"/>
        </w:rPr>
        <w:t xml:space="preserve">which are </w:t>
      </w:r>
      <w:r w:rsidRPr="00DC3DF5">
        <w:rPr>
          <w:rFonts w:ascii="Times New Roman" w:hAnsi="Times New Roman"/>
        </w:rPr>
        <w:t xml:space="preserve">detailly provided in Appendix, </w:t>
      </w:r>
      <w:r>
        <w:rPr>
          <w:rFonts w:ascii="Times New Roman" w:hAnsi="Times New Roman"/>
        </w:rPr>
        <w:t>some</w:t>
      </w:r>
      <w:r w:rsidRPr="00DC3DF5">
        <w:rPr>
          <w:rFonts w:ascii="Times New Roman" w:hAnsi="Times New Roman"/>
        </w:rPr>
        <w:t xml:space="preserve"> partial simulation results are extracted here for intuitive comparison. </w:t>
      </w:r>
      <w:r w:rsidR="009A304C">
        <w:rPr>
          <w:rFonts w:ascii="Times New Roman" w:hAnsi="Times New Roman"/>
        </w:rPr>
        <w:t>As shown in</w:t>
      </w:r>
      <w:r w:rsidR="009A304C" w:rsidRPr="00F82897">
        <w:rPr>
          <w:rFonts w:ascii="Times New Roman" w:hAnsi="Times New Roman"/>
          <w:b/>
        </w:rPr>
        <w:t xml:space="preserve"> Figure 5</w:t>
      </w:r>
      <w:r w:rsidR="009A304C">
        <w:rPr>
          <w:rFonts w:ascii="Times New Roman" w:hAnsi="Times New Roman"/>
        </w:rPr>
        <w:t>, c</w:t>
      </w:r>
      <w:r w:rsidRPr="00DC3DF5">
        <w:rPr>
          <w:rFonts w:ascii="Times New Roman" w:hAnsi="Times New Roman"/>
        </w:rPr>
        <w:t>ompared to R15/16 DRX scheme, enhanced DRX scheme can achieve an additional {</w:t>
      </w:r>
      <w:r w:rsidR="009A1DFF" w:rsidRPr="009A1DFF">
        <w:rPr>
          <w:rFonts w:ascii="Times New Roman" w:hAnsi="Times New Roman"/>
        </w:rPr>
        <w:t>19.78%~24.71%</w:t>
      </w:r>
      <w:r w:rsidRPr="00DC3DF5">
        <w:rPr>
          <w:rFonts w:ascii="Times New Roman" w:hAnsi="Times New Roman"/>
        </w:rPr>
        <w:t>} power saving gain</w:t>
      </w:r>
      <w:r>
        <w:rPr>
          <w:rFonts w:ascii="Times New Roman" w:hAnsi="Times New Roman"/>
        </w:rPr>
        <w:t xml:space="preserve"> which is </w:t>
      </w:r>
      <w:proofErr w:type="spellStart"/>
      <w:r>
        <w:rPr>
          <w:rFonts w:ascii="Times New Roman" w:hAnsi="Times New Roman"/>
        </w:rPr>
        <w:t>drived</w:t>
      </w:r>
      <w:proofErr w:type="spellEnd"/>
      <w:r>
        <w:rPr>
          <w:rFonts w:ascii="Times New Roman" w:hAnsi="Times New Roman"/>
        </w:rPr>
        <w:t xml:space="preserve"> from alignment between DRX cycle and non-integer XR traffic </w:t>
      </w:r>
      <w:r w:rsidR="0044006A">
        <w:rPr>
          <w:rFonts w:ascii="Times New Roman" w:hAnsi="Times New Roman"/>
        </w:rPr>
        <w:t>periodicity</w:t>
      </w:r>
      <w:r w:rsidRPr="00DC3DF5">
        <w:rPr>
          <w:rFonts w:ascii="Times New Roman" w:hAnsi="Times New Roman"/>
        </w:rPr>
        <w:t>.</w:t>
      </w:r>
    </w:p>
    <w:p w14:paraId="59B00C0B" w14:textId="4E77A5F6" w:rsidR="00F16E75" w:rsidRDefault="00F16E75" w:rsidP="00C64A4A">
      <w:pPr>
        <w:overflowPunct w:val="0"/>
        <w:autoSpaceDE w:val="0"/>
        <w:autoSpaceDN w:val="0"/>
        <w:adjustRightInd w:val="0"/>
        <w:spacing w:before="120" w:after="120"/>
        <w:jc w:val="center"/>
        <w:textAlignment w:val="baseline"/>
        <w:rPr>
          <w:rFonts w:ascii="Times New Roman" w:eastAsiaTheme="minorEastAsia" w:hAnsi="Times New Roman"/>
          <w:szCs w:val="20"/>
          <w:lang w:eastAsia="zh-CN"/>
        </w:rPr>
      </w:pPr>
      <w:r>
        <w:rPr>
          <w:noProof/>
        </w:rPr>
        <w:lastRenderedPageBreak/>
        <w:drawing>
          <wp:inline distT="0" distB="0" distL="0" distR="0" wp14:anchorId="5F269F5D" wp14:editId="3145B3D5">
            <wp:extent cx="4513961" cy="2289658"/>
            <wp:effectExtent l="0" t="0" r="1270" b="15875"/>
            <wp:docPr id="2" name="图表 2">
              <a:extLst xmlns:a="http://schemas.openxmlformats.org/drawingml/2006/main">
                <a:ext uri="{FF2B5EF4-FFF2-40B4-BE49-F238E27FC236}">
                  <a16:creationId xmlns:a16="http://schemas.microsoft.com/office/drawing/2014/main" id="{DA3D1C40-37AD-4729-821F-886C84C50AA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5A59EA2" w14:textId="75AB7E58" w:rsidR="003D6E46" w:rsidRPr="00F82897" w:rsidRDefault="003D6E46" w:rsidP="00F82897">
      <w:pPr>
        <w:overflowPunct w:val="0"/>
        <w:autoSpaceDE w:val="0"/>
        <w:autoSpaceDN w:val="0"/>
        <w:adjustRightInd w:val="0"/>
        <w:spacing w:before="120" w:after="120"/>
        <w:jc w:val="center"/>
        <w:textAlignment w:val="baseline"/>
        <w:rPr>
          <w:rFonts w:ascii="Times New Roman" w:eastAsiaTheme="minorEastAsia" w:hAnsi="Times New Roman"/>
          <w:szCs w:val="20"/>
          <w:lang w:eastAsia="zh-CN"/>
        </w:rPr>
      </w:pPr>
      <w:r w:rsidRPr="0050749E">
        <w:rPr>
          <w:rFonts w:ascii="Times New Roman" w:eastAsiaTheme="minorEastAsia" w:hAnsi="Times New Roman"/>
          <w:b/>
          <w:lang w:eastAsia="zh-CN"/>
        </w:rPr>
        <w:t xml:space="preserve">Figure </w:t>
      </w:r>
      <w:r w:rsidR="00684E6A">
        <w:rPr>
          <w:rFonts w:ascii="Times New Roman" w:eastAsiaTheme="minorEastAsia" w:hAnsi="Times New Roman"/>
          <w:b/>
          <w:lang w:eastAsia="zh-CN"/>
        </w:rPr>
        <w:t>5</w:t>
      </w:r>
      <w:r w:rsidRPr="0050749E">
        <w:rPr>
          <w:rFonts w:ascii="Times New Roman" w:eastAsiaTheme="minorEastAsia" w:hAnsi="Times New Roman"/>
          <w:b/>
          <w:lang w:eastAsia="zh-CN"/>
        </w:rPr>
        <w:t xml:space="preserve"> Power saving gain of </w:t>
      </w:r>
      <w:r>
        <w:rPr>
          <w:rFonts w:ascii="Times New Roman" w:eastAsiaTheme="minorEastAsia" w:hAnsi="Times New Roman" w:hint="eastAsia"/>
          <w:b/>
          <w:lang w:eastAsia="zh-CN"/>
        </w:rPr>
        <w:t>R</w:t>
      </w:r>
      <w:r>
        <w:rPr>
          <w:rFonts w:ascii="Times New Roman" w:eastAsiaTheme="minorEastAsia" w:hAnsi="Times New Roman"/>
          <w:b/>
          <w:lang w:eastAsia="zh-CN"/>
        </w:rPr>
        <w:t>15/16 DRX and Enhanced DRX</w:t>
      </w:r>
    </w:p>
    <w:bookmarkEnd w:id="6"/>
    <w:p w14:paraId="73ECF314" w14:textId="61D57EDF" w:rsidR="002160B4" w:rsidRPr="00F35EF5" w:rsidRDefault="00EB2EF7" w:rsidP="00F82897">
      <w:pPr>
        <w:overflowPunct w:val="0"/>
        <w:autoSpaceDE w:val="0"/>
        <w:autoSpaceDN w:val="0"/>
        <w:adjustRightInd w:val="0"/>
        <w:spacing w:before="120" w:after="120"/>
        <w:ind w:right="200"/>
        <w:jc w:val="both"/>
        <w:textAlignment w:val="baseline"/>
        <w:rPr>
          <w:rFonts w:ascii="Times New Roman" w:eastAsiaTheme="minorEastAsia" w:hAnsi="Times New Roman"/>
          <w:b/>
          <w:szCs w:val="20"/>
          <w:lang w:val="en-GB" w:eastAsia="zh-CN"/>
        </w:rPr>
      </w:pPr>
      <w:r w:rsidRPr="00F82897">
        <w:rPr>
          <w:rFonts w:ascii="Times New Roman" w:hAnsi="Times New Roman"/>
          <w:b/>
        </w:rPr>
        <w:t xml:space="preserve">Observation </w:t>
      </w:r>
      <w:r w:rsidR="00254568">
        <w:rPr>
          <w:rFonts w:ascii="Times New Roman" w:hAnsi="Times New Roman"/>
          <w:b/>
        </w:rPr>
        <w:t>4</w:t>
      </w:r>
      <w:r w:rsidRPr="00F82897">
        <w:rPr>
          <w:rFonts w:ascii="Times New Roman" w:hAnsi="Times New Roman"/>
          <w:b/>
        </w:rPr>
        <w:t xml:space="preserve">: </w:t>
      </w:r>
      <w:r w:rsidR="001822E1">
        <w:rPr>
          <w:rFonts w:ascii="Times New Roman" w:hAnsi="Times New Roman"/>
          <w:b/>
        </w:rPr>
        <w:t>For</w:t>
      </w:r>
      <w:r w:rsidRPr="00F82897">
        <w:rPr>
          <w:rFonts w:ascii="Times New Roman" w:hAnsi="Times New Roman"/>
          <w:b/>
          <w:color w:val="000000" w:themeColor="text1"/>
        </w:rPr>
        <w:t xml:space="preserve"> DL XR traffic </w:t>
      </w:r>
      <w:r w:rsidR="001822E1">
        <w:rPr>
          <w:rFonts w:ascii="Times New Roman" w:hAnsi="Times New Roman"/>
          <w:b/>
          <w:color w:val="000000" w:themeColor="text1"/>
        </w:rPr>
        <w:t xml:space="preserve">for FR1 </w:t>
      </w:r>
      <w:r w:rsidRPr="00F82897">
        <w:rPr>
          <w:rFonts w:ascii="Times New Roman" w:hAnsi="Times New Roman"/>
          <w:b/>
          <w:color w:val="000000" w:themeColor="text1"/>
        </w:rPr>
        <w:t>in Indoor Hotspot</w:t>
      </w:r>
      <w:r w:rsidR="001822E1">
        <w:rPr>
          <w:rFonts w:ascii="Times New Roman" w:hAnsi="Times New Roman"/>
          <w:b/>
          <w:color w:val="000000" w:themeColor="text1"/>
        </w:rPr>
        <w:t xml:space="preserve"> scenario</w:t>
      </w:r>
      <w:r w:rsidRPr="00F82897">
        <w:rPr>
          <w:rFonts w:ascii="Times New Roman" w:hAnsi="Times New Roman"/>
          <w:b/>
          <w:color w:val="000000" w:themeColor="text1"/>
        </w:rPr>
        <w:t>, compare</w:t>
      </w:r>
      <w:r w:rsidR="002D4D56">
        <w:rPr>
          <w:rFonts w:ascii="Times New Roman" w:eastAsiaTheme="minorEastAsia" w:hAnsi="Times New Roman"/>
          <w:b/>
          <w:color w:val="000000" w:themeColor="text1"/>
        </w:rPr>
        <w:t>d</w:t>
      </w:r>
      <w:r w:rsidRPr="00F82897">
        <w:rPr>
          <w:rFonts w:ascii="Times New Roman" w:hAnsi="Times New Roman"/>
          <w:b/>
          <w:color w:val="000000" w:themeColor="text1"/>
        </w:rPr>
        <w:t xml:space="preserve"> to R15/16 DRX power saving scheme, enhanced DRX scheme can achieve addition</w:t>
      </w:r>
      <w:r w:rsidRPr="00F82897">
        <w:rPr>
          <w:rFonts w:ascii="Times New Roman" w:hAnsi="Times New Roman"/>
          <w:b/>
        </w:rPr>
        <w:t>al {</w:t>
      </w:r>
      <w:r w:rsidR="003C0283">
        <w:rPr>
          <w:rFonts w:ascii="Times New Roman" w:hAnsi="Times New Roman"/>
          <w:b/>
        </w:rPr>
        <w:t>19.78</w:t>
      </w:r>
      <w:r w:rsidRPr="00F82897">
        <w:rPr>
          <w:rFonts w:ascii="Times New Roman" w:hAnsi="Times New Roman"/>
          <w:b/>
        </w:rPr>
        <w:t>%~</w:t>
      </w:r>
      <w:r w:rsidR="003C0283">
        <w:rPr>
          <w:rFonts w:ascii="Times New Roman" w:hAnsi="Times New Roman"/>
          <w:b/>
        </w:rPr>
        <w:t>24.71</w:t>
      </w:r>
      <w:r w:rsidRPr="00F82897">
        <w:rPr>
          <w:rFonts w:ascii="Times New Roman" w:hAnsi="Times New Roman"/>
          <w:b/>
        </w:rPr>
        <w:t>%} p</w:t>
      </w:r>
      <w:r w:rsidRPr="00F82897">
        <w:rPr>
          <w:rFonts w:ascii="Times New Roman" w:hAnsi="Times New Roman"/>
          <w:b/>
          <w:color w:val="000000" w:themeColor="text1"/>
        </w:rPr>
        <w:t>ower saving gain.</w:t>
      </w:r>
    </w:p>
    <w:p w14:paraId="235A1296" w14:textId="76CD4DED" w:rsidR="00A755D3" w:rsidRPr="00045A5A" w:rsidRDefault="00515EFA" w:rsidP="00F82897">
      <w:pPr>
        <w:overflowPunct w:val="0"/>
        <w:autoSpaceDE w:val="0"/>
        <w:autoSpaceDN w:val="0"/>
        <w:adjustRightInd w:val="0"/>
        <w:spacing w:before="120" w:after="120"/>
        <w:ind w:rightChars="100" w:right="200"/>
        <w:jc w:val="both"/>
        <w:textAlignment w:val="baseline"/>
        <w:rPr>
          <w:rFonts w:ascii="Times New Roman" w:eastAsiaTheme="minorEastAsia" w:hAnsi="Times New Roman"/>
          <w:b/>
          <w:szCs w:val="20"/>
          <w:lang w:val="en-GB" w:eastAsia="zh-CN"/>
        </w:rPr>
      </w:pPr>
      <w:r>
        <w:rPr>
          <w:rFonts w:ascii="Times New Roman" w:eastAsiaTheme="minorEastAsia" w:hAnsi="Times New Roman" w:hint="eastAsia"/>
          <w:b/>
          <w:szCs w:val="20"/>
          <w:lang w:val="en-GB" w:eastAsia="zh-CN"/>
        </w:rPr>
        <w:t>P</w:t>
      </w:r>
      <w:r>
        <w:rPr>
          <w:rFonts w:ascii="Times New Roman" w:eastAsiaTheme="minorEastAsia" w:hAnsi="Times New Roman"/>
          <w:b/>
          <w:szCs w:val="20"/>
          <w:lang w:val="en-GB" w:eastAsia="zh-CN"/>
        </w:rPr>
        <w:t>roposal</w:t>
      </w:r>
      <w:r w:rsidR="00C47F50">
        <w:rPr>
          <w:rFonts w:ascii="Times New Roman" w:eastAsiaTheme="minorEastAsia" w:hAnsi="Times New Roman"/>
          <w:b/>
          <w:szCs w:val="20"/>
          <w:lang w:val="en-GB" w:eastAsia="zh-CN"/>
        </w:rPr>
        <w:t xml:space="preserve"> </w:t>
      </w:r>
      <w:r w:rsidR="007B5A01">
        <w:rPr>
          <w:rFonts w:ascii="Times New Roman" w:eastAsiaTheme="minorEastAsia" w:hAnsi="Times New Roman"/>
          <w:b/>
          <w:szCs w:val="20"/>
          <w:lang w:val="en-GB" w:eastAsia="zh-CN"/>
        </w:rPr>
        <w:t>1</w:t>
      </w:r>
      <w:r>
        <w:rPr>
          <w:rFonts w:ascii="Times New Roman" w:eastAsiaTheme="minorEastAsia" w:hAnsi="Times New Roman"/>
          <w:b/>
          <w:szCs w:val="20"/>
          <w:lang w:val="en-GB" w:eastAsia="zh-CN"/>
        </w:rPr>
        <w:t xml:space="preserve">: </w:t>
      </w:r>
      <w:r w:rsidR="00152DB4">
        <w:rPr>
          <w:rFonts w:ascii="Times New Roman" w:eastAsiaTheme="minorEastAsia" w:hAnsi="Times New Roman"/>
          <w:b/>
          <w:szCs w:val="20"/>
          <w:lang w:val="en-GB" w:eastAsia="zh-CN"/>
        </w:rPr>
        <w:t xml:space="preserve">Study DRX </w:t>
      </w:r>
      <w:r w:rsidR="00152DB4" w:rsidDel="00DC3DF5">
        <w:rPr>
          <w:rFonts w:ascii="Times New Roman" w:eastAsiaTheme="minorEastAsia" w:hAnsi="Times New Roman"/>
          <w:b/>
          <w:szCs w:val="20"/>
          <w:lang w:val="en-GB" w:eastAsia="zh-CN"/>
        </w:rPr>
        <w:t>enhancement</w:t>
      </w:r>
      <w:r w:rsidR="00857355">
        <w:rPr>
          <w:rFonts w:ascii="Times New Roman" w:eastAsiaTheme="minorEastAsia" w:hAnsi="Times New Roman"/>
          <w:b/>
          <w:szCs w:val="20"/>
          <w:lang w:val="en-GB" w:eastAsia="zh-CN"/>
        </w:rPr>
        <w:t>s</w:t>
      </w:r>
      <w:r w:rsidR="007B5A01">
        <w:rPr>
          <w:rFonts w:ascii="Times New Roman" w:eastAsiaTheme="minorEastAsia" w:hAnsi="Times New Roman"/>
          <w:b/>
          <w:szCs w:val="20"/>
          <w:lang w:val="en-GB" w:eastAsia="zh-CN"/>
        </w:rPr>
        <w:t xml:space="preserve"> </w:t>
      </w:r>
      <w:r w:rsidR="00213926">
        <w:rPr>
          <w:rFonts w:ascii="Times New Roman" w:eastAsiaTheme="minorEastAsia" w:hAnsi="Times New Roman"/>
          <w:b/>
          <w:szCs w:val="20"/>
          <w:lang w:val="en-GB" w:eastAsia="zh-CN"/>
        </w:rPr>
        <w:t>for</w:t>
      </w:r>
      <w:r w:rsidR="007B5A01">
        <w:rPr>
          <w:rFonts w:ascii="Times New Roman" w:eastAsiaTheme="minorEastAsia" w:hAnsi="Times New Roman"/>
          <w:b/>
          <w:szCs w:val="20"/>
          <w:lang w:val="en-GB" w:eastAsia="zh-CN"/>
        </w:rPr>
        <w:t xml:space="preserve"> XR traffic </w:t>
      </w:r>
      <w:r w:rsidR="00213926" w:rsidRPr="00F82897">
        <w:rPr>
          <w:rFonts w:ascii="Times New Roman" w:eastAsiaTheme="minorEastAsia" w:hAnsi="Times New Roman"/>
          <w:b/>
          <w:szCs w:val="20"/>
          <w:lang w:val="en-GB" w:eastAsia="zh-CN"/>
        </w:rPr>
        <w:t>in conjunction with RAN2</w:t>
      </w:r>
      <w:r w:rsidR="00152DB4" w:rsidRPr="00D1797C">
        <w:rPr>
          <w:rFonts w:ascii="Times New Roman" w:eastAsiaTheme="minorEastAsia" w:hAnsi="Times New Roman"/>
          <w:b/>
          <w:szCs w:val="20"/>
          <w:lang w:val="en-GB" w:eastAsia="zh-CN"/>
        </w:rPr>
        <w:t>.</w:t>
      </w:r>
    </w:p>
    <w:p w14:paraId="10C20891" w14:textId="3FA66B77" w:rsidR="00094F3E" w:rsidRPr="007D2457" w:rsidRDefault="002979CB" w:rsidP="007D2457">
      <w:pPr>
        <w:pStyle w:val="20"/>
        <w:keepLines/>
        <w:widowControl w:val="0"/>
        <w:numPr>
          <w:ilvl w:val="1"/>
          <w:numId w:val="48"/>
        </w:numPr>
        <w:spacing w:before="120" w:after="240"/>
        <w:rPr>
          <w:rFonts w:eastAsia="微软雅黑"/>
          <w:b w:val="0"/>
          <w:bCs w:val="0"/>
          <w:iCs w:val="0"/>
          <w:sz w:val="28"/>
        </w:rPr>
      </w:pPr>
      <w:r w:rsidRPr="002979CB">
        <w:rPr>
          <w:rFonts w:eastAsia="微软雅黑"/>
          <w:b w:val="0"/>
          <w:sz w:val="28"/>
        </w:rPr>
        <w:t>Handling of</w:t>
      </w:r>
      <w:r w:rsidR="003D0A54">
        <w:rPr>
          <w:rFonts w:eastAsia="微软雅黑"/>
          <w:b w:val="0"/>
          <w:sz w:val="28"/>
        </w:rPr>
        <w:t xml:space="preserve"> CG</w:t>
      </w:r>
      <w:r w:rsidRPr="002979CB">
        <w:rPr>
          <w:rFonts w:eastAsia="微软雅黑"/>
          <w:b w:val="0"/>
          <w:sz w:val="28"/>
        </w:rPr>
        <w:t xml:space="preserve"> </w:t>
      </w:r>
      <w:r w:rsidR="003D0A54">
        <w:rPr>
          <w:rFonts w:eastAsia="微软雅黑"/>
          <w:b w:val="0"/>
          <w:sz w:val="28"/>
        </w:rPr>
        <w:t xml:space="preserve">transmission </w:t>
      </w:r>
      <w:r w:rsidRPr="002979CB">
        <w:rPr>
          <w:rFonts w:eastAsia="微软雅黑"/>
          <w:b w:val="0"/>
          <w:sz w:val="28"/>
        </w:rPr>
        <w:t xml:space="preserve">outside </w:t>
      </w:r>
      <w:r w:rsidR="00A12228">
        <w:rPr>
          <w:rFonts w:eastAsia="微软雅黑"/>
          <w:b w:val="0"/>
          <w:sz w:val="28"/>
        </w:rPr>
        <w:t>C-</w:t>
      </w:r>
      <w:r w:rsidRPr="002979CB">
        <w:rPr>
          <w:rFonts w:eastAsia="微软雅黑"/>
          <w:b w:val="0"/>
          <w:sz w:val="28"/>
        </w:rPr>
        <w:t>DRX active time</w:t>
      </w:r>
    </w:p>
    <w:p w14:paraId="6760724E" w14:textId="72904F16" w:rsidR="00500301" w:rsidRDefault="002F0ECB" w:rsidP="00EA4E74">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bookmarkStart w:id="7" w:name="_Hlk102133663"/>
      <w:r>
        <w:rPr>
          <w:rFonts w:ascii="Times New Roman" w:eastAsiaTheme="minorEastAsia" w:hAnsi="Times New Roman"/>
          <w:szCs w:val="20"/>
          <w:lang w:val="en-GB" w:eastAsia="zh-CN"/>
        </w:rPr>
        <w:t xml:space="preserve">In accordance with the existing </w:t>
      </w:r>
      <w:r w:rsidR="00D4663A">
        <w:rPr>
          <w:rFonts w:ascii="Times New Roman" w:eastAsiaTheme="minorEastAsia" w:hAnsi="Times New Roman"/>
          <w:szCs w:val="20"/>
          <w:lang w:val="en-GB" w:eastAsia="zh-CN"/>
        </w:rPr>
        <w:t>power saving mechanisms</w:t>
      </w:r>
      <w:r>
        <w:rPr>
          <w:rFonts w:ascii="Times New Roman" w:eastAsiaTheme="minorEastAsia" w:hAnsi="Times New Roman"/>
          <w:szCs w:val="20"/>
          <w:lang w:val="en-GB" w:eastAsia="zh-CN"/>
        </w:rPr>
        <w:t xml:space="preserve">, </w:t>
      </w:r>
      <w:r w:rsidR="00AC7DFA">
        <w:rPr>
          <w:rFonts w:ascii="Times New Roman" w:eastAsiaTheme="minorEastAsia" w:hAnsi="Times New Roman"/>
          <w:szCs w:val="20"/>
          <w:lang w:val="en-GB" w:eastAsia="zh-CN"/>
        </w:rPr>
        <w:t>a</w:t>
      </w:r>
      <w:r w:rsidR="009C1107">
        <w:rPr>
          <w:rFonts w:ascii="Times New Roman" w:eastAsiaTheme="minorEastAsia" w:hAnsi="Times New Roman"/>
          <w:szCs w:val="20"/>
          <w:lang w:val="en-GB" w:eastAsia="zh-CN"/>
        </w:rPr>
        <w:t xml:space="preserve"> </w:t>
      </w:r>
      <w:r w:rsidR="00231FF9">
        <w:rPr>
          <w:rFonts w:ascii="Times New Roman" w:eastAsiaTheme="minorEastAsia" w:hAnsi="Times New Roman"/>
          <w:szCs w:val="20"/>
          <w:lang w:val="en-GB" w:eastAsia="zh-CN"/>
        </w:rPr>
        <w:t>CG</w:t>
      </w:r>
      <w:r w:rsidR="00492C03">
        <w:rPr>
          <w:rFonts w:ascii="Times New Roman" w:eastAsiaTheme="minorEastAsia" w:hAnsi="Times New Roman"/>
          <w:szCs w:val="20"/>
          <w:lang w:val="en-GB" w:eastAsia="zh-CN"/>
        </w:rPr>
        <w:t xml:space="preserve"> transmission</w:t>
      </w:r>
      <w:r>
        <w:rPr>
          <w:rFonts w:ascii="Times New Roman" w:eastAsiaTheme="minorEastAsia" w:hAnsi="Times New Roman"/>
          <w:szCs w:val="20"/>
          <w:lang w:val="en-GB" w:eastAsia="zh-CN"/>
        </w:rPr>
        <w:t xml:space="preserve"> </w:t>
      </w:r>
      <w:r w:rsidR="007C6E2D">
        <w:rPr>
          <w:rFonts w:ascii="Times New Roman" w:eastAsiaTheme="minorEastAsia" w:hAnsi="Times New Roman"/>
          <w:szCs w:val="20"/>
          <w:lang w:val="en-GB" w:eastAsia="zh-CN"/>
        </w:rPr>
        <w:t xml:space="preserve">will </w:t>
      </w:r>
      <w:r w:rsidR="00492C03">
        <w:rPr>
          <w:rFonts w:ascii="Times New Roman" w:eastAsiaTheme="minorEastAsia" w:hAnsi="Times New Roman"/>
          <w:szCs w:val="20"/>
          <w:lang w:val="en-GB" w:eastAsia="zh-CN"/>
        </w:rPr>
        <w:t xml:space="preserve">always </w:t>
      </w:r>
      <w:r w:rsidR="007C6E2D">
        <w:rPr>
          <w:rFonts w:ascii="Times New Roman" w:eastAsiaTheme="minorEastAsia" w:hAnsi="Times New Roman"/>
          <w:szCs w:val="20"/>
          <w:lang w:val="en-GB" w:eastAsia="zh-CN"/>
        </w:rPr>
        <w:t xml:space="preserve">be </w:t>
      </w:r>
      <w:r w:rsidR="00AC7DFA">
        <w:rPr>
          <w:rFonts w:ascii="Times New Roman" w:eastAsiaTheme="minorEastAsia" w:hAnsi="Times New Roman"/>
          <w:szCs w:val="20"/>
          <w:lang w:val="en-GB" w:eastAsia="zh-CN"/>
        </w:rPr>
        <w:t>performed</w:t>
      </w:r>
      <w:r w:rsidR="007C6E2D">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 xml:space="preserve">regardless of </w:t>
      </w:r>
      <w:r w:rsidR="007C6E2D">
        <w:rPr>
          <w:rFonts w:ascii="Times New Roman" w:eastAsiaTheme="minorEastAsia" w:hAnsi="Times New Roman"/>
          <w:szCs w:val="20"/>
          <w:lang w:val="en-GB" w:eastAsia="zh-CN"/>
        </w:rPr>
        <w:t xml:space="preserve">whether </w:t>
      </w:r>
      <w:r w:rsidR="00231FF9">
        <w:rPr>
          <w:rFonts w:ascii="Times New Roman" w:eastAsiaTheme="minorEastAsia" w:hAnsi="Times New Roman"/>
          <w:szCs w:val="20"/>
          <w:lang w:val="en-GB" w:eastAsia="zh-CN"/>
        </w:rPr>
        <w:t xml:space="preserve">it falls </w:t>
      </w:r>
      <w:r>
        <w:rPr>
          <w:rFonts w:ascii="Times New Roman" w:eastAsiaTheme="minorEastAsia" w:hAnsi="Times New Roman"/>
          <w:szCs w:val="20"/>
          <w:lang w:val="en-GB" w:eastAsia="zh-CN"/>
        </w:rPr>
        <w:t xml:space="preserve">outside </w:t>
      </w:r>
      <w:r w:rsidR="00781B66">
        <w:rPr>
          <w:rFonts w:ascii="Times New Roman" w:eastAsiaTheme="minorEastAsia" w:hAnsi="Times New Roman"/>
          <w:szCs w:val="20"/>
          <w:lang w:val="en-GB" w:eastAsia="zh-CN"/>
        </w:rPr>
        <w:t>DRX</w:t>
      </w:r>
      <w:r>
        <w:rPr>
          <w:rFonts w:ascii="Times New Roman" w:eastAsiaTheme="minorEastAsia" w:hAnsi="Times New Roman"/>
          <w:szCs w:val="20"/>
          <w:lang w:val="en-GB" w:eastAsia="zh-CN"/>
        </w:rPr>
        <w:t xml:space="preserve"> active time or </w:t>
      </w:r>
      <w:r w:rsidR="004C702A">
        <w:rPr>
          <w:rFonts w:ascii="Times New Roman" w:eastAsiaTheme="minorEastAsia" w:hAnsi="Times New Roman"/>
          <w:szCs w:val="20"/>
          <w:lang w:val="en-GB" w:eastAsia="zh-CN"/>
        </w:rPr>
        <w:t xml:space="preserve">falls into </w:t>
      </w:r>
      <w:r>
        <w:rPr>
          <w:rFonts w:ascii="Times New Roman" w:eastAsiaTheme="minorEastAsia" w:hAnsi="Times New Roman"/>
          <w:szCs w:val="20"/>
          <w:lang w:val="en-GB" w:eastAsia="zh-CN"/>
        </w:rPr>
        <w:t xml:space="preserve">PDCCH skipping duration. </w:t>
      </w:r>
      <w:r w:rsidR="00A044B0" w:rsidRPr="00A044B0">
        <w:rPr>
          <w:rFonts w:ascii="Times New Roman" w:eastAsiaTheme="minorEastAsia" w:hAnsi="Times New Roman"/>
          <w:szCs w:val="20"/>
          <w:lang w:val="en-GB" w:eastAsia="zh-CN"/>
        </w:rPr>
        <w:t xml:space="preserve">If </w:t>
      </w:r>
      <w:r w:rsidR="004C702A">
        <w:rPr>
          <w:rFonts w:ascii="Times New Roman" w:eastAsiaTheme="minorEastAsia" w:hAnsi="Times New Roman"/>
          <w:szCs w:val="20"/>
          <w:lang w:val="en-GB" w:eastAsia="zh-CN"/>
        </w:rPr>
        <w:t>the</w:t>
      </w:r>
      <w:r w:rsidR="00A044B0" w:rsidRPr="00A044B0">
        <w:rPr>
          <w:rFonts w:ascii="Times New Roman" w:eastAsiaTheme="minorEastAsia" w:hAnsi="Times New Roman"/>
          <w:szCs w:val="20"/>
          <w:lang w:val="en-GB" w:eastAsia="zh-CN"/>
        </w:rPr>
        <w:t xml:space="preserve"> </w:t>
      </w:r>
      <w:r w:rsidR="009803BE">
        <w:rPr>
          <w:rFonts w:ascii="Times New Roman" w:eastAsiaTheme="minorEastAsia" w:hAnsi="Times New Roman"/>
          <w:szCs w:val="20"/>
          <w:lang w:val="en-GB" w:eastAsia="zh-CN"/>
        </w:rPr>
        <w:t xml:space="preserve">CG </w:t>
      </w:r>
      <w:r w:rsidR="004C702A">
        <w:rPr>
          <w:rFonts w:ascii="Times New Roman" w:eastAsiaTheme="minorEastAsia" w:hAnsi="Times New Roman"/>
          <w:szCs w:val="20"/>
          <w:lang w:val="en-GB" w:eastAsia="zh-CN"/>
        </w:rPr>
        <w:t>transmission</w:t>
      </w:r>
      <w:r w:rsidR="009803BE">
        <w:rPr>
          <w:rFonts w:ascii="Times New Roman" w:eastAsiaTheme="minorEastAsia" w:hAnsi="Times New Roman"/>
          <w:szCs w:val="20"/>
          <w:lang w:val="en-GB" w:eastAsia="zh-CN"/>
        </w:rPr>
        <w:t xml:space="preserve"> can still be </w:t>
      </w:r>
      <w:r w:rsidR="004C702A">
        <w:rPr>
          <w:rFonts w:ascii="Times New Roman" w:eastAsiaTheme="minorEastAsia" w:hAnsi="Times New Roman"/>
          <w:szCs w:val="20"/>
          <w:lang w:val="en-GB" w:eastAsia="zh-CN"/>
        </w:rPr>
        <w:t>performed</w:t>
      </w:r>
      <w:r w:rsidR="004C702A" w:rsidRPr="009803BE">
        <w:rPr>
          <w:rFonts w:ascii="Times New Roman" w:eastAsiaTheme="minorEastAsia" w:hAnsi="Times New Roman" w:hint="eastAsia"/>
          <w:szCs w:val="20"/>
          <w:lang w:val="en-GB" w:eastAsia="zh-CN"/>
        </w:rPr>
        <w:t xml:space="preserve"> </w:t>
      </w:r>
      <w:r w:rsidR="009803BE">
        <w:rPr>
          <w:rFonts w:ascii="Times New Roman" w:eastAsiaTheme="minorEastAsia" w:hAnsi="Times New Roman"/>
          <w:szCs w:val="20"/>
          <w:lang w:val="en-GB" w:eastAsia="zh-CN"/>
        </w:rPr>
        <w:t>outside DRX active time</w:t>
      </w:r>
      <w:r>
        <w:rPr>
          <w:rFonts w:ascii="Times New Roman" w:eastAsiaTheme="minorEastAsia" w:hAnsi="Times New Roman"/>
          <w:szCs w:val="20"/>
          <w:lang w:val="en-GB" w:eastAsia="zh-CN"/>
        </w:rPr>
        <w:t>, then</w:t>
      </w:r>
      <w:r w:rsidR="00A044B0" w:rsidRPr="00A044B0">
        <w:rPr>
          <w:rFonts w:ascii="Times New Roman" w:eastAsiaTheme="minorEastAsia" w:hAnsi="Times New Roman"/>
          <w:szCs w:val="20"/>
          <w:lang w:val="en-GB" w:eastAsia="zh-CN"/>
        </w:rPr>
        <w:t xml:space="preserve"> there </w:t>
      </w:r>
      <w:r w:rsidR="009803BE">
        <w:rPr>
          <w:rFonts w:ascii="Times New Roman" w:eastAsiaTheme="minorEastAsia" w:hAnsi="Times New Roman"/>
          <w:szCs w:val="20"/>
          <w:lang w:val="en-GB" w:eastAsia="zh-CN"/>
        </w:rPr>
        <w:t>will</w:t>
      </w:r>
      <w:r w:rsidR="009803BE" w:rsidRPr="00A044B0">
        <w:rPr>
          <w:rFonts w:ascii="Times New Roman" w:eastAsiaTheme="minorEastAsia" w:hAnsi="Times New Roman"/>
          <w:szCs w:val="20"/>
          <w:lang w:val="en-GB" w:eastAsia="zh-CN"/>
        </w:rPr>
        <w:t xml:space="preserve"> </w:t>
      </w:r>
      <w:r w:rsidR="004C702A">
        <w:rPr>
          <w:rFonts w:ascii="Times New Roman" w:eastAsiaTheme="minorEastAsia" w:hAnsi="Times New Roman"/>
          <w:szCs w:val="20"/>
          <w:lang w:val="en-GB" w:eastAsia="zh-CN"/>
        </w:rPr>
        <w:t xml:space="preserve">be </w:t>
      </w:r>
      <w:r w:rsidR="009803BE">
        <w:rPr>
          <w:rFonts w:ascii="Times New Roman" w:eastAsiaTheme="minorEastAsia" w:hAnsi="Times New Roman"/>
          <w:szCs w:val="20"/>
          <w:lang w:val="en-GB" w:eastAsia="zh-CN"/>
        </w:rPr>
        <w:t>less</w:t>
      </w:r>
      <w:r w:rsidR="00A044B0" w:rsidRPr="00A044B0">
        <w:rPr>
          <w:rFonts w:ascii="Times New Roman" w:eastAsiaTheme="minorEastAsia" w:hAnsi="Times New Roman"/>
          <w:szCs w:val="20"/>
          <w:lang w:val="en-GB" w:eastAsia="zh-CN"/>
        </w:rPr>
        <w:t xml:space="preserve"> time for </w:t>
      </w:r>
      <w:r w:rsidR="004C702A">
        <w:rPr>
          <w:rFonts w:ascii="Times New Roman" w:eastAsiaTheme="minorEastAsia" w:hAnsi="Times New Roman"/>
          <w:szCs w:val="20"/>
          <w:lang w:val="en-GB" w:eastAsia="zh-CN"/>
        </w:rPr>
        <w:t xml:space="preserve">the </w:t>
      </w:r>
      <w:r w:rsidR="00A044B0" w:rsidRPr="00A044B0">
        <w:rPr>
          <w:rFonts w:ascii="Times New Roman" w:eastAsiaTheme="minorEastAsia" w:hAnsi="Times New Roman"/>
          <w:szCs w:val="20"/>
          <w:lang w:val="en-GB" w:eastAsia="zh-CN"/>
        </w:rPr>
        <w:t xml:space="preserve">UE to go </w:t>
      </w:r>
      <w:r w:rsidR="009803BE">
        <w:rPr>
          <w:rFonts w:ascii="Times New Roman" w:eastAsiaTheme="minorEastAsia" w:hAnsi="Times New Roman"/>
          <w:szCs w:val="20"/>
          <w:lang w:val="en-GB" w:eastAsia="zh-CN"/>
        </w:rPr>
        <w:t>to</w:t>
      </w:r>
      <w:r w:rsidR="009803BE" w:rsidRPr="00A044B0">
        <w:rPr>
          <w:rFonts w:ascii="Times New Roman" w:eastAsiaTheme="minorEastAsia" w:hAnsi="Times New Roman"/>
          <w:szCs w:val="20"/>
          <w:lang w:val="en-GB" w:eastAsia="zh-CN"/>
        </w:rPr>
        <w:t xml:space="preserve"> </w:t>
      </w:r>
      <w:r w:rsidR="00A044B0" w:rsidRPr="00A044B0">
        <w:rPr>
          <w:rFonts w:ascii="Times New Roman" w:eastAsiaTheme="minorEastAsia" w:hAnsi="Times New Roman"/>
          <w:szCs w:val="20"/>
          <w:lang w:val="en-GB" w:eastAsia="zh-CN"/>
        </w:rPr>
        <w:t>sleep</w:t>
      </w:r>
      <w:r w:rsidR="004C702A">
        <w:rPr>
          <w:rFonts w:ascii="Times New Roman" w:eastAsiaTheme="minorEastAsia" w:hAnsi="Times New Roman"/>
          <w:szCs w:val="20"/>
          <w:lang w:val="en-GB" w:eastAsia="zh-CN"/>
        </w:rPr>
        <w:t xml:space="preserve"> for power saving</w:t>
      </w:r>
      <w:r w:rsidR="007C6E2D">
        <w:rPr>
          <w:rFonts w:ascii="Times New Roman" w:eastAsiaTheme="minorEastAsia" w:hAnsi="Times New Roman"/>
          <w:szCs w:val="20"/>
          <w:lang w:val="en-GB" w:eastAsia="zh-CN"/>
        </w:rPr>
        <w:t>.</w:t>
      </w:r>
      <w:r w:rsidR="00A044B0" w:rsidRPr="00A044B0">
        <w:rPr>
          <w:rFonts w:ascii="Times New Roman" w:eastAsiaTheme="minorEastAsia" w:hAnsi="Times New Roman"/>
          <w:szCs w:val="20"/>
          <w:lang w:val="en-GB" w:eastAsia="zh-CN"/>
        </w:rPr>
        <w:t xml:space="preserve"> Therefore, </w:t>
      </w:r>
      <w:r w:rsidR="00821221">
        <w:rPr>
          <w:rFonts w:ascii="Times New Roman" w:eastAsiaTheme="minorEastAsia" w:hAnsi="Times New Roman"/>
          <w:szCs w:val="20"/>
          <w:lang w:val="en-GB" w:eastAsia="zh-CN"/>
        </w:rPr>
        <w:t>it</w:t>
      </w:r>
      <w:r w:rsidR="00A044B0" w:rsidRPr="00A044B0">
        <w:rPr>
          <w:rFonts w:ascii="Times New Roman" w:eastAsiaTheme="minorEastAsia" w:hAnsi="Times New Roman"/>
          <w:szCs w:val="20"/>
          <w:lang w:val="en-GB" w:eastAsia="zh-CN"/>
        </w:rPr>
        <w:t xml:space="preserve"> </w:t>
      </w:r>
      <w:r w:rsidR="0079437F">
        <w:rPr>
          <w:rFonts w:ascii="Times New Roman" w:eastAsiaTheme="minorEastAsia" w:hAnsi="Times New Roman"/>
          <w:szCs w:val="20"/>
          <w:lang w:val="en-GB" w:eastAsia="zh-CN"/>
        </w:rPr>
        <w:t>may be beneficial</w:t>
      </w:r>
      <w:r w:rsidR="005C228C">
        <w:rPr>
          <w:rFonts w:ascii="Times New Roman" w:eastAsiaTheme="minorEastAsia" w:hAnsi="Times New Roman"/>
          <w:szCs w:val="20"/>
          <w:lang w:val="en-GB" w:eastAsia="zh-CN"/>
        </w:rPr>
        <w:t xml:space="preserve"> to </w:t>
      </w:r>
      <w:r w:rsidR="0079437F">
        <w:rPr>
          <w:rFonts w:ascii="Times New Roman" w:eastAsiaTheme="minorEastAsia" w:hAnsi="Times New Roman"/>
          <w:szCs w:val="20"/>
          <w:lang w:val="en-GB" w:eastAsia="zh-CN"/>
        </w:rPr>
        <w:t xml:space="preserve">skip </w:t>
      </w:r>
      <w:r w:rsidR="005C228C">
        <w:rPr>
          <w:rFonts w:ascii="Times New Roman" w:eastAsiaTheme="minorEastAsia" w:hAnsi="Times New Roman"/>
          <w:szCs w:val="20"/>
          <w:lang w:val="en-GB" w:eastAsia="zh-CN"/>
        </w:rPr>
        <w:t xml:space="preserve">the </w:t>
      </w:r>
      <w:r w:rsidR="00C074E9">
        <w:rPr>
          <w:rFonts w:ascii="Times New Roman" w:eastAsiaTheme="minorEastAsia" w:hAnsi="Times New Roman"/>
          <w:szCs w:val="20"/>
          <w:lang w:val="en-GB" w:eastAsia="zh-CN"/>
        </w:rPr>
        <w:t xml:space="preserve">CG </w:t>
      </w:r>
      <w:r w:rsidR="005C228C">
        <w:rPr>
          <w:rFonts w:ascii="Times New Roman" w:eastAsiaTheme="minorEastAsia" w:hAnsi="Times New Roman"/>
          <w:szCs w:val="20"/>
          <w:lang w:val="en-GB" w:eastAsia="zh-CN"/>
        </w:rPr>
        <w:t xml:space="preserve">transmission </w:t>
      </w:r>
      <w:r w:rsidR="0095732A">
        <w:rPr>
          <w:rFonts w:ascii="Times New Roman" w:eastAsiaTheme="minorEastAsia" w:hAnsi="Times New Roman"/>
          <w:szCs w:val="20"/>
          <w:lang w:val="en-GB" w:eastAsia="zh-CN"/>
        </w:rPr>
        <w:t xml:space="preserve"> </w:t>
      </w:r>
      <w:r w:rsidR="0079437F">
        <w:rPr>
          <w:rFonts w:ascii="Times New Roman" w:eastAsiaTheme="minorEastAsia" w:hAnsi="Times New Roman"/>
          <w:szCs w:val="20"/>
          <w:lang w:val="en-GB" w:eastAsia="zh-CN"/>
        </w:rPr>
        <w:t xml:space="preserve">when it falls </w:t>
      </w:r>
      <w:r w:rsidR="005C228C">
        <w:rPr>
          <w:rFonts w:ascii="Times New Roman" w:eastAsiaTheme="minorEastAsia" w:hAnsi="Times New Roman"/>
          <w:szCs w:val="20"/>
          <w:lang w:val="en-GB" w:eastAsia="zh-CN"/>
        </w:rPr>
        <w:t xml:space="preserve">outside </w:t>
      </w:r>
      <w:r w:rsidR="00781B66">
        <w:rPr>
          <w:rFonts w:ascii="Times New Roman" w:eastAsiaTheme="minorEastAsia" w:hAnsi="Times New Roman"/>
          <w:szCs w:val="20"/>
          <w:lang w:val="en-GB" w:eastAsia="zh-CN"/>
        </w:rPr>
        <w:t>DRX</w:t>
      </w:r>
      <w:r w:rsidR="005C228C">
        <w:rPr>
          <w:rFonts w:ascii="Times New Roman" w:eastAsiaTheme="minorEastAsia" w:hAnsi="Times New Roman"/>
          <w:szCs w:val="20"/>
          <w:lang w:val="en-GB" w:eastAsia="zh-CN"/>
        </w:rPr>
        <w:t xml:space="preserve"> active time</w:t>
      </w:r>
      <w:r w:rsidR="00D617E2">
        <w:rPr>
          <w:rFonts w:ascii="Times New Roman" w:eastAsiaTheme="minorEastAsia" w:hAnsi="Times New Roman"/>
          <w:szCs w:val="20"/>
          <w:lang w:val="en-GB" w:eastAsia="zh-CN"/>
        </w:rPr>
        <w:t xml:space="preserve">, </w:t>
      </w:r>
      <w:r w:rsidR="0079437F">
        <w:rPr>
          <w:rFonts w:ascii="Times New Roman" w:eastAsiaTheme="minorEastAsia" w:hAnsi="Times New Roman"/>
          <w:szCs w:val="20"/>
          <w:lang w:val="en-GB" w:eastAsia="zh-CN"/>
        </w:rPr>
        <w:t>as well as falls into PDCCH skipping duration, to achieved more power saving gain</w:t>
      </w:r>
      <w:r w:rsidR="005C228C">
        <w:rPr>
          <w:rFonts w:ascii="Times New Roman" w:eastAsiaTheme="minorEastAsia" w:hAnsi="Times New Roman"/>
          <w:szCs w:val="20"/>
          <w:lang w:val="en-GB" w:eastAsia="zh-CN"/>
        </w:rPr>
        <w:t xml:space="preserve">. </w:t>
      </w:r>
    </w:p>
    <w:bookmarkEnd w:id="7"/>
    <w:p w14:paraId="0796221C" w14:textId="7349DEEC" w:rsidR="00F62979" w:rsidRPr="00045A5A" w:rsidRDefault="00F62979" w:rsidP="00EA4E74">
      <w:pPr>
        <w:overflowPunct w:val="0"/>
        <w:autoSpaceDE w:val="0"/>
        <w:autoSpaceDN w:val="0"/>
        <w:adjustRightInd w:val="0"/>
        <w:spacing w:before="120" w:after="12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Proposal</w:t>
      </w:r>
      <w:r w:rsidR="003C09F7">
        <w:rPr>
          <w:rFonts w:ascii="Times New Roman" w:eastAsiaTheme="minorEastAsia" w:hAnsi="Times New Roman"/>
          <w:b/>
          <w:szCs w:val="20"/>
          <w:lang w:val="en-GB" w:eastAsia="zh-CN"/>
        </w:rPr>
        <w:t xml:space="preserve"> 2</w:t>
      </w:r>
      <w:r>
        <w:rPr>
          <w:rFonts w:ascii="Times New Roman" w:eastAsiaTheme="minorEastAsia" w:hAnsi="Times New Roman"/>
          <w:b/>
          <w:szCs w:val="20"/>
          <w:lang w:val="en-GB" w:eastAsia="zh-CN"/>
        </w:rPr>
        <w:t xml:space="preserve">: </w:t>
      </w:r>
      <w:r w:rsidRPr="00F62979">
        <w:rPr>
          <w:rFonts w:ascii="Times New Roman" w:eastAsiaTheme="minorEastAsia" w:hAnsi="Times New Roman"/>
          <w:b/>
          <w:szCs w:val="20"/>
          <w:lang w:val="en-GB" w:eastAsia="zh-CN"/>
        </w:rPr>
        <w:t>Study skip</w:t>
      </w:r>
      <w:r>
        <w:rPr>
          <w:rFonts w:ascii="Times New Roman" w:eastAsiaTheme="minorEastAsia" w:hAnsi="Times New Roman"/>
          <w:b/>
          <w:szCs w:val="20"/>
          <w:lang w:val="en-GB" w:eastAsia="zh-CN"/>
        </w:rPr>
        <w:t>ping</w:t>
      </w:r>
      <w:r w:rsidRPr="00F62979">
        <w:rPr>
          <w:rFonts w:ascii="Times New Roman" w:eastAsiaTheme="minorEastAsia" w:hAnsi="Times New Roman"/>
          <w:b/>
          <w:szCs w:val="20"/>
          <w:lang w:val="en-GB" w:eastAsia="zh-CN"/>
        </w:rPr>
        <w:t xml:space="preserve"> </w:t>
      </w:r>
      <w:r w:rsidR="00FB7366">
        <w:rPr>
          <w:rFonts w:ascii="Times New Roman" w:eastAsiaTheme="minorEastAsia" w:hAnsi="Times New Roman"/>
          <w:b/>
          <w:szCs w:val="20"/>
          <w:lang w:val="en-GB" w:eastAsia="zh-CN"/>
        </w:rPr>
        <w:t>a</w:t>
      </w:r>
      <w:r w:rsidRPr="00F62979">
        <w:rPr>
          <w:rFonts w:ascii="Times New Roman" w:eastAsiaTheme="minorEastAsia" w:hAnsi="Times New Roman"/>
          <w:b/>
          <w:szCs w:val="20"/>
          <w:lang w:val="en-GB" w:eastAsia="zh-CN"/>
        </w:rPr>
        <w:t xml:space="preserve"> CG transmission </w:t>
      </w:r>
      <w:r w:rsidR="00FB7366">
        <w:rPr>
          <w:rFonts w:ascii="Times New Roman" w:eastAsiaTheme="minorEastAsia" w:hAnsi="Times New Roman"/>
          <w:b/>
          <w:szCs w:val="20"/>
          <w:lang w:val="en-GB" w:eastAsia="zh-CN"/>
        </w:rPr>
        <w:t>if it falls</w:t>
      </w:r>
      <w:r w:rsidRPr="00F62979">
        <w:rPr>
          <w:rFonts w:ascii="Times New Roman" w:eastAsiaTheme="minorEastAsia" w:hAnsi="Times New Roman"/>
          <w:b/>
          <w:szCs w:val="20"/>
          <w:lang w:val="en-GB" w:eastAsia="zh-CN"/>
        </w:rPr>
        <w:t xml:space="preserve"> outside DRX active time </w:t>
      </w:r>
      <w:r w:rsidR="001C6B1B" w:rsidRPr="001C6B1B">
        <w:rPr>
          <w:rFonts w:ascii="Times New Roman" w:eastAsiaTheme="minorEastAsia" w:hAnsi="Times New Roman"/>
          <w:b/>
          <w:szCs w:val="20"/>
          <w:lang w:val="en-GB" w:eastAsia="zh-CN"/>
        </w:rPr>
        <w:t xml:space="preserve">or falls into PDCCH skipping duration </w:t>
      </w:r>
      <w:r w:rsidRPr="00F62979">
        <w:rPr>
          <w:rFonts w:ascii="Times New Roman" w:eastAsiaTheme="minorEastAsia" w:hAnsi="Times New Roman"/>
          <w:b/>
          <w:szCs w:val="20"/>
          <w:lang w:val="en-GB" w:eastAsia="zh-CN"/>
        </w:rPr>
        <w:t>for XR</w:t>
      </w:r>
      <w:r w:rsidR="00CC4B26">
        <w:rPr>
          <w:rFonts w:ascii="Times New Roman" w:eastAsiaTheme="minorEastAsia" w:hAnsi="Times New Roman"/>
          <w:b/>
          <w:szCs w:val="20"/>
          <w:lang w:val="en-GB" w:eastAsia="zh-CN"/>
        </w:rPr>
        <w:t xml:space="preserve"> traffic</w:t>
      </w:r>
      <w:r w:rsidRPr="00F62979">
        <w:rPr>
          <w:rFonts w:ascii="Times New Roman" w:eastAsiaTheme="minorEastAsia" w:hAnsi="Times New Roman"/>
          <w:b/>
          <w:szCs w:val="20"/>
          <w:lang w:val="en-GB" w:eastAsia="zh-CN"/>
        </w:rPr>
        <w:t>.</w:t>
      </w:r>
    </w:p>
    <w:p w14:paraId="5F452843" w14:textId="78339D2A" w:rsidR="00094F3E" w:rsidRPr="003A6EC4" w:rsidRDefault="00094F3E" w:rsidP="003A6EC4">
      <w:pPr>
        <w:pStyle w:val="20"/>
        <w:keepLines/>
        <w:widowControl w:val="0"/>
        <w:numPr>
          <w:ilvl w:val="1"/>
          <w:numId w:val="48"/>
        </w:numPr>
        <w:spacing w:before="120" w:after="240"/>
        <w:rPr>
          <w:rFonts w:eastAsia="微软雅黑"/>
          <w:sz w:val="28"/>
        </w:rPr>
      </w:pPr>
      <w:r w:rsidRPr="000101F5">
        <w:rPr>
          <w:rFonts w:eastAsia="微软雅黑"/>
          <w:b w:val="0"/>
          <w:sz w:val="28"/>
        </w:rPr>
        <w:t>UL slot hand</w:t>
      </w:r>
      <w:r w:rsidRPr="003A6EC4">
        <w:rPr>
          <w:rFonts w:eastAsia="微软雅黑"/>
          <w:b w:val="0"/>
          <w:sz w:val="28"/>
        </w:rPr>
        <w:t xml:space="preserve">ling for </w:t>
      </w:r>
      <w:r w:rsidR="00A12228">
        <w:rPr>
          <w:rFonts w:eastAsia="微软雅黑"/>
          <w:b w:val="0"/>
          <w:sz w:val="28"/>
        </w:rPr>
        <w:t>C-</w:t>
      </w:r>
      <w:r w:rsidR="00781B66" w:rsidRPr="003A6EC4">
        <w:rPr>
          <w:rFonts w:eastAsia="微软雅黑"/>
          <w:b w:val="0"/>
          <w:sz w:val="28"/>
        </w:rPr>
        <w:t>DRX</w:t>
      </w:r>
      <w:r w:rsidRPr="003A6EC4">
        <w:rPr>
          <w:rFonts w:eastAsia="微软雅黑"/>
          <w:b w:val="0"/>
          <w:sz w:val="28"/>
        </w:rPr>
        <w:t xml:space="preserve"> timer</w:t>
      </w:r>
      <w:r w:rsidR="00A12228">
        <w:rPr>
          <w:rFonts w:eastAsia="微软雅黑"/>
          <w:b w:val="0"/>
          <w:sz w:val="28"/>
        </w:rPr>
        <w:t>s</w:t>
      </w:r>
    </w:p>
    <w:p w14:paraId="7B2688B9" w14:textId="3727C96E" w:rsidR="00094F3E" w:rsidRPr="005025D4" w:rsidRDefault="00B379F1" w:rsidP="00094F3E">
      <w:pPr>
        <w:overflowPunct w:val="0"/>
        <w:autoSpaceDE w:val="0"/>
        <w:autoSpaceDN w:val="0"/>
        <w:adjustRightInd w:val="0"/>
        <w:spacing w:before="120" w:after="120"/>
        <w:jc w:val="both"/>
        <w:textAlignment w:val="baseline"/>
        <w:rPr>
          <w:rFonts w:ascii="Times New Roman" w:eastAsia="宋体" w:hAnsi="Times New Roman"/>
          <w:szCs w:val="20"/>
          <w:lang w:eastAsia="zh-CN"/>
        </w:rPr>
      </w:pPr>
      <w:r>
        <w:rPr>
          <w:rFonts w:ascii="Times New Roman" w:eastAsia="宋体" w:hAnsi="Times New Roman"/>
          <w:szCs w:val="20"/>
          <w:lang w:val="en-GB" w:eastAsia="zh-CN"/>
        </w:rPr>
        <w:t xml:space="preserve">For </w:t>
      </w:r>
      <w:r w:rsidR="00781B66">
        <w:rPr>
          <w:rFonts w:ascii="Times New Roman" w:eastAsia="宋体" w:hAnsi="Times New Roman"/>
          <w:szCs w:val="20"/>
          <w:lang w:val="en-GB" w:eastAsia="zh-CN"/>
        </w:rPr>
        <w:t>DRX</w:t>
      </w:r>
      <w:r>
        <w:rPr>
          <w:rFonts w:ascii="Times New Roman" w:eastAsia="宋体" w:hAnsi="Times New Roman"/>
          <w:szCs w:val="20"/>
          <w:lang w:val="en-GB" w:eastAsia="zh-CN"/>
        </w:rPr>
        <w:t xml:space="preserve"> configuration </w:t>
      </w:r>
      <w:proofErr w:type="spellStart"/>
      <w:r>
        <w:rPr>
          <w:rFonts w:ascii="Times New Roman" w:eastAsia="宋体" w:hAnsi="Times New Roman"/>
          <w:szCs w:val="20"/>
          <w:lang w:val="en-GB" w:eastAsia="zh-CN"/>
        </w:rPr>
        <w:t>i</w:t>
      </w:r>
      <w:proofErr w:type="spellEnd"/>
      <w:r w:rsidR="00094F3E" w:rsidRPr="005025D4">
        <w:rPr>
          <w:rFonts w:ascii="Times New Roman" w:eastAsia="宋体" w:hAnsi="Times New Roman"/>
          <w:szCs w:val="20"/>
          <w:lang w:eastAsia="zh-CN"/>
        </w:rPr>
        <w:t>n LTE</w:t>
      </w:r>
      <w:r w:rsidR="00174B53">
        <w:rPr>
          <w:rFonts w:ascii="Times New Roman" w:eastAsia="宋体" w:hAnsi="Times New Roman"/>
          <w:szCs w:val="20"/>
          <w:lang w:eastAsia="zh-CN"/>
        </w:rPr>
        <w:t xml:space="preserve"> </w:t>
      </w:r>
      <w:r w:rsidR="00C46565">
        <w:rPr>
          <w:rFonts w:ascii="Times New Roman" w:eastAsia="宋体" w:hAnsi="Times New Roman"/>
          <w:szCs w:val="20"/>
          <w:lang w:eastAsia="zh-CN"/>
        </w:rPr>
        <w:t xml:space="preserve"> [</w:t>
      </w:r>
      <w:r w:rsidR="000F6981">
        <w:rPr>
          <w:rFonts w:ascii="Times New Roman" w:eastAsia="宋体" w:hAnsi="Times New Roman"/>
          <w:szCs w:val="20"/>
          <w:lang w:eastAsia="zh-CN"/>
        </w:rPr>
        <w:t>3</w:t>
      </w:r>
      <w:r w:rsidR="00C46565">
        <w:rPr>
          <w:rFonts w:ascii="Times New Roman" w:eastAsia="宋体" w:hAnsi="Times New Roman"/>
          <w:szCs w:val="20"/>
          <w:lang w:eastAsia="zh-CN"/>
        </w:rPr>
        <w:t>]</w:t>
      </w:r>
      <w:r w:rsidR="00094F3E" w:rsidRPr="005025D4">
        <w:rPr>
          <w:rFonts w:ascii="Times New Roman" w:eastAsia="宋体" w:hAnsi="Times New Roman"/>
          <w:szCs w:val="20"/>
          <w:lang w:eastAsia="zh-CN"/>
        </w:rPr>
        <w:t xml:space="preserve">, the following </w:t>
      </w:r>
      <w:r w:rsidR="00781B66">
        <w:rPr>
          <w:rFonts w:ascii="Times New Roman" w:eastAsia="宋体" w:hAnsi="Times New Roman"/>
          <w:szCs w:val="20"/>
          <w:lang w:eastAsia="zh-CN"/>
        </w:rPr>
        <w:t>DRX</w:t>
      </w:r>
      <w:r w:rsidR="00094F3E" w:rsidRPr="005025D4">
        <w:rPr>
          <w:rFonts w:ascii="Times New Roman" w:eastAsia="宋体" w:hAnsi="Times New Roman"/>
          <w:szCs w:val="20"/>
          <w:lang w:eastAsia="zh-CN"/>
        </w:rPr>
        <w:t xml:space="preserve"> </w:t>
      </w:r>
      <w:r>
        <w:rPr>
          <w:rFonts w:ascii="Times New Roman" w:eastAsia="宋体" w:hAnsi="Times New Roman"/>
          <w:szCs w:val="20"/>
          <w:lang w:eastAsia="zh-CN"/>
        </w:rPr>
        <w:t xml:space="preserve">related </w:t>
      </w:r>
      <w:r w:rsidR="00094F3E" w:rsidRPr="005025D4">
        <w:rPr>
          <w:rFonts w:ascii="Times New Roman" w:eastAsia="宋体" w:hAnsi="Times New Roman"/>
          <w:szCs w:val="20"/>
          <w:lang w:eastAsia="zh-CN"/>
        </w:rPr>
        <w:t>timers are defined as below:</w:t>
      </w:r>
    </w:p>
    <w:tbl>
      <w:tblPr>
        <w:tblStyle w:val="23"/>
        <w:tblW w:w="0" w:type="auto"/>
        <w:tblLook w:val="04A0" w:firstRow="1" w:lastRow="0" w:firstColumn="1" w:lastColumn="0" w:noHBand="0" w:noVBand="1"/>
      </w:tblPr>
      <w:tblGrid>
        <w:gridCol w:w="9060"/>
      </w:tblGrid>
      <w:tr w:rsidR="00094F3E" w:rsidRPr="005025D4" w14:paraId="1021C73A" w14:textId="77777777" w:rsidTr="00136910">
        <w:tc>
          <w:tcPr>
            <w:tcW w:w="9060" w:type="dxa"/>
          </w:tcPr>
          <w:p w14:paraId="1058211D" w14:textId="77777777" w:rsidR="00094F3E" w:rsidRPr="005025D4" w:rsidRDefault="00094F3E" w:rsidP="00136910">
            <w:pPr>
              <w:jc w:val="both"/>
              <w:rPr>
                <w:noProof/>
              </w:rPr>
            </w:pPr>
            <w:r w:rsidRPr="005025D4">
              <w:rPr>
                <w:b/>
                <w:i/>
                <w:noProof/>
              </w:rPr>
              <w:t>drx-InactivityTimer</w:t>
            </w:r>
            <w:r w:rsidRPr="005025D4">
              <w:rPr>
                <w:noProof/>
              </w:rPr>
              <w:t xml:space="preserve">: </w:t>
            </w:r>
            <w:r w:rsidRPr="005025D4">
              <w:rPr>
                <w:noProof/>
                <w:lang w:eastAsia="zh-CN"/>
              </w:rPr>
              <w:t>Except for NB-IoT UEs, BL UEs or UEs in enhanced coverage, it s</w:t>
            </w:r>
            <w:r w:rsidRPr="005025D4">
              <w:rPr>
                <w:noProof/>
              </w:rPr>
              <w:t xml:space="preserve">pecifies the number of consecutive </w:t>
            </w:r>
            <w:r w:rsidRPr="005025D4">
              <w:rPr>
                <w:rFonts w:eastAsia="MS Mincho"/>
                <w:noProof/>
              </w:rPr>
              <w:t>PDCCH-subframe</w:t>
            </w:r>
            <w:r w:rsidRPr="005025D4">
              <w:rPr>
                <w:noProof/>
              </w:rPr>
              <w:t>(s) after the subframe in which a PDCCH indicates an initial UL, DL or SL user data transmission for this MAC entity.</w:t>
            </w:r>
            <w:r w:rsidRPr="005025D4">
              <w:t xml:space="preserve"> For NB-IoT UEs</w:t>
            </w:r>
            <w:r w:rsidRPr="005025D4">
              <w:rPr>
                <w:lang w:eastAsia="zh-CN"/>
              </w:rPr>
              <w:t>,</w:t>
            </w:r>
            <w:r w:rsidRPr="005025D4">
              <w:t xml:space="preserve"> it specifies the number of </w:t>
            </w:r>
            <w:r w:rsidRPr="005025D4">
              <w:rPr>
                <w:highlight w:val="yellow"/>
              </w:rPr>
              <w:t xml:space="preserve">consecutive </w:t>
            </w:r>
            <w:r w:rsidRPr="005025D4">
              <w:rPr>
                <w:rFonts w:eastAsia="MS Mincho"/>
                <w:highlight w:val="yellow"/>
              </w:rPr>
              <w:t>PDCCH-subframe</w:t>
            </w:r>
            <w:r w:rsidRPr="005025D4">
              <w:rPr>
                <w:highlight w:val="yellow"/>
              </w:rPr>
              <w:t>(s)</w:t>
            </w:r>
            <w:r w:rsidRPr="005025D4">
              <w:t xml:space="preserve"> after the subframe </w:t>
            </w:r>
            <w:r w:rsidRPr="005025D4">
              <w:rPr>
                <w:noProof/>
              </w:rPr>
              <w:t>in which the HARQ RTT timer or UL HARQ RTT timer expires.</w:t>
            </w:r>
            <w:r w:rsidRPr="005025D4" w:rsidDel="008D4AA9">
              <w:t xml:space="preserve"> </w:t>
            </w:r>
            <w:r w:rsidRPr="005025D4">
              <w:t>For BL UEs or UEs in enhanced coverage, it specifies the number of consecutive PDCCH-subframe(s) following the subframe containing the last repetition of the PDCCH reception that indicates an initial UL or DL user data transmission for this MAC entity.</w:t>
            </w:r>
          </w:p>
          <w:p w14:paraId="1FFB0B69" w14:textId="77777777" w:rsidR="00094F3E" w:rsidRPr="005025D4" w:rsidRDefault="00094F3E" w:rsidP="00136910">
            <w:pPr>
              <w:jc w:val="both"/>
              <w:rPr>
                <w:noProof/>
              </w:rPr>
            </w:pPr>
            <w:proofErr w:type="spellStart"/>
            <w:r w:rsidRPr="005025D4">
              <w:rPr>
                <w:b/>
                <w:i/>
              </w:rPr>
              <w:t>drx-RetransmissionTimer</w:t>
            </w:r>
            <w:proofErr w:type="spellEnd"/>
            <w:r w:rsidRPr="005025D4">
              <w:rPr>
                <w:noProof/>
              </w:rPr>
              <w:t xml:space="preserve">: Specifies the maximum number of </w:t>
            </w:r>
            <w:r w:rsidRPr="005025D4">
              <w:rPr>
                <w:noProof/>
                <w:highlight w:val="yellow"/>
              </w:rPr>
              <w:t xml:space="preserve">consecutive </w:t>
            </w:r>
            <w:r w:rsidRPr="005025D4">
              <w:rPr>
                <w:rFonts w:eastAsia="MS Mincho"/>
                <w:noProof/>
                <w:highlight w:val="yellow"/>
              </w:rPr>
              <w:t>PDCCH-subframe</w:t>
            </w:r>
            <w:r w:rsidRPr="005025D4">
              <w:rPr>
                <w:noProof/>
                <w:highlight w:val="yellow"/>
              </w:rPr>
              <w:t>(s)</w:t>
            </w:r>
            <w:r w:rsidRPr="005025D4">
              <w:rPr>
                <w:noProof/>
              </w:rPr>
              <w:t xml:space="preserve"> until a DL retransmission is received.</w:t>
            </w:r>
          </w:p>
          <w:p w14:paraId="7CF1859F" w14:textId="77777777" w:rsidR="00094F3E" w:rsidRPr="005025D4" w:rsidRDefault="00094F3E" w:rsidP="00136910">
            <w:pPr>
              <w:jc w:val="both"/>
              <w:rPr>
                <w:noProof/>
              </w:rPr>
            </w:pPr>
            <w:proofErr w:type="spellStart"/>
            <w:r w:rsidRPr="005025D4">
              <w:rPr>
                <w:b/>
                <w:i/>
              </w:rPr>
              <w:t>drx-ULRetransmissionTimer</w:t>
            </w:r>
            <w:proofErr w:type="spellEnd"/>
            <w:r w:rsidRPr="005025D4">
              <w:rPr>
                <w:noProof/>
              </w:rPr>
              <w:t xml:space="preserve">: Specifies the maximum number of consecutive </w:t>
            </w:r>
            <w:r w:rsidRPr="005025D4">
              <w:rPr>
                <w:rFonts w:eastAsia="MS Mincho"/>
                <w:noProof/>
              </w:rPr>
              <w:t>PDCCH-subframe</w:t>
            </w:r>
            <w:r w:rsidRPr="005025D4">
              <w:rPr>
                <w:noProof/>
              </w:rPr>
              <w:t>(s) until a grant for UL retransmission or the HARQ feedback is received.</w:t>
            </w:r>
          </w:p>
          <w:p w14:paraId="58A013BB" w14:textId="77777777" w:rsidR="00094F3E" w:rsidRPr="005025D4" w:rsidRDefault="00094F3E" w:rsidP="00136910">
            <w:pPr>
              <w:overflowPunct w:val="0"/>
              <w:autoSpaceDE w:val="0"/>
              <w:autoSpaceDN w:val="0"/>
              <w:adjustRightInd w:val="0"/>
              <w:spacing w:before="120" w:after="120"/>
              <w:jc w:val="both"/>
              <w:textAlignment w:val="baseline"/>
              <w:rPr>
                <w:rFonts w:eastAsia="宋体"/>
                <w:szCs w:val="20"/>
                <w:lang w:eastAsia="zh-CN"/>
              </w:rPr>
            </w:pPr>
            <w:r w:rsidRPr="005025D4">
              <w:rPr>
                <w:b/>
                <w:i/>
                <w:noProof/>
              </w:rPr>
              <w:t>onDurationTimer</w:t>
            </w:r>
            <w:r w:rsidRPr="005025D4">
              <w:rPr>
                <w:noProof/>
              </w:rPr>
              <w:t xml:space="preserve">: Specifies the number of </w:t>
            </w:r>
            <w:r w:rsidRPr="005025D4">
              <w:rPr>
                <w:noProof/>
                <w:highlight w:val="yellow"/>
              </w:rPr>
              <w:t xml:space="preserve">consecutive </w:t>
            </w:r>
            <w:r w:rsidRPr="005025D4">
              <w:rPr>
                <w:rFonts w:eastAsia="MS Mincho"/>
                <w:noProof/>
                <w:highlight w:val="yellow"/>
              </w:rPr>
              <w:t>PDCCH-subframe</w:t>
            </w:r>
            <w:r w:rsidRPr="005025D4">
              <w:rPr>
                <w:noProof/>
                <w:highlight w:val="yellow"/>
              </w:rPr>
              <w:t>(s)</w:t>
            </w:r>
            <w:r w:rsidRPr="005025D4">
              <w:rPr>
                <w:noProof/>
              </w:rPr>
              <w:t xml:space="preserve"> at the beginning of a DRX Cycle.</w:t>
            </w:r>
          </w:p>
        </w:tc>
      </w:tr>
    </w:tbl>
    <w:p w14:paraId="7AE4AAD3" w14:textId="0C674320" w:rsidR="00094F3E" w:rsidRPr="005025D4" w:rsidRDefault="00094F3E" w:rsidP="00094F3E">
      <w:pPr>
        <w:overflowPunct w:val="0"/>
        <w:autoSpaceDE w:val="0"/>
        <w:autoSpaceDN w:val="0"/>
        <w:adjustRightInd w:val="0"/>
        <w:spacing w:before="120" w:after="120"/>
        <w:jc w:val="both"/>
        <w:textAlignment w:val="baseline"/>
        <w:rPr>
          <w:rFonts w:ascii="Times New Roman" w:eastAsia="宋体" w:hAnsi="Times New Roman"/>
          <w:szCs w:val="20"/>
          <w:lang w:eastAsia="zh-CN"/>
        </w:rPr>
      </w:pPr>
      <w:r w:rsidRPr="005025D4">
        <w:rPr>
          <w:rFonts w:ascii="Times New Roman" w:eastAsia="宋体" w:hAnsi="Times New Roman"/>
          <w:szCs w:val="20"/>
          <w:lang w:eastAsia="zh-CN"/>
        </w:rPr>
        <w:t xml:space="preserve">However, in NR, these </w:t>
      </w:r>
      <w:r w:rsidR="00D1797C">
        <w:rPr>
          <w:rFonts w:ascii="Times New Roman" w:eastAsia="宋体" w:hAnsi="Times New Roman"/>
          <w:szCs w:val="20"/>
          <w:lang w:eastAsia="zh-CN"/>
        </w:rPr>
        <w:t>DRX</w:t>
      </w:r>
      <w:r w:rsidRPr="005025D4">
        <w:rPr>
          <w:rFonts w:ascii="Times New Roman" w:eastAsia="宋体" w:hAnsi="Times New Roman"/>
          <w:szCs w:val="20"/>
          <w:lang w:eastAsia="zh-CN"/>
        </w:rPr>
        <w:t xml:space="preserve"> timers are defined by the duration with the unit of </w:t>
      </w:r>
      <w:proofErr w:type="spellStart"/>
      <w:r w:rsidRPr="005025D4">
        <w:rPr>
          <w:rFonts w:ascii="Times New Roman" w:eastAsia="宋体" w:hAnsi="Times New Roman"/>
          <w:szCs w:val="20"/>
          <w:lang w:eastAsia="zh-CN"/>
        </w:rPr>
        <w:t>ms</w:t>
      </w:r>
      <w:proofErr w:type="spellEnd"/>
      <w:r w:rsidRPr="005025D4">
        <w:rPr>
          <w:rFonts w:ascii="Times New Roman" w:eastAsia="宋体" w:hAnsi="Times New Roman"/>
          <w:szCs w:val="20"/>
          <w:lang w:eastAsia="zh-CN"/>
        </w:rPr>
        <w:t xml:space="preserve"> or slots in </w:t>
      </w:r>
      <w:r w:rsidR="00C46565">
        <w:rPr>
          <w:rFonts w:ascii="Times New Roman" w:eastAsia="宋体" w:hAnsi="Times New Roman"/>
          <w:szCs w:val="20"/>
          <w:lang w:eastAsia="zh-CN"/>
        </w:rPr>
        <w:t>[</w:t>
      </w:r>
      <w:r w:rsidR="000F6981">
        <w:rPr>
          <w:rFonts w:ascii="Times New Roman" w:eastAsia="宋体" w:hAnsi="Times New Roman"/>
          <w:szCs w:val="20"/>
          <w:lang w:eastAsia="zh-CN"/>
        </w:rPr>
        <w:t>4</w:t>
      </w:r>
      <w:r w:rsidR="00C46565">
        <w:rPr>
          <w:rFonts w:ascii="Times New Roman" w:eastAsia="宋体" w:hAnsi="Times New Roman"/>
          <w:szCs w:val="20"/>
          <w:lang w:eastAsia="zh-CN"/>
        </w:rPr>
        <w:t>]</w:t>
      </w:r>
      <w:r w:rsidRPr="005025D4">
        <w:rPr>
          <w:rFonts w:ascii="Times New Roman" w:eastAsia="宋体" w:hAnsi="Times New Roman"/>
          <w:szCs w:val="20"/>
          <w:lang w:eastAsia="zh-CN"/>
        </w:rPr>
        <w:t xml:space="preserve">. With the unit of </w:t>
      </w:r>
      <w:proofErr w:type="spellStart"/>
      <w:r w:rsidRPr="005025D4">
        <w:rPr>
          <w:rFonts w:ascii="Times New Roman" w:eastAsia="宋体" w:hAnsi="Times New Roman"/>
          <w:szCs w:val="20"/>
          <w:lang w:eastAsia="zh-CN"/>
        </w:rPr>
        <w:t>ms</w:t>
      </w:r>
      <w:proofErr w:type="spellEnd"/>
      <w:r w:rsidRPr="005025D4">
        <w:rPr>
          <w:rFonts w:ascii="Times New Roman" w:eastAsia="宋体" w:hAnsi="Times New Roman"/>
          <w:szCs w:val="20"/>
          <w:lang w:eastAsia="zh-CN"/>
        </w:rPr>
        <w:t xml:space="preserve"> or slot, the  timers are controlled by absolute time duration, without considering TDD </w:t>
      </w:r>
      <w:r w:rsidRPr="005025D4">
        <w:rPr>
          <w:rFonts w:ascii="Times New Roman" w:eastAsia="宋体" w:hAnsi="Times New Roman" w:hint="eastAsia"/>
          <w:szCs w:val="20"/>
          <w:lang w:eastAsia="zh-CN"/>
        </w:rPr>
        <w:t>pattern configuration</w:t>
      </w:r>
      <w:r w:rsidRPr="005025D4">
        <w:rPr>
          <w:rFonts w:ascii="Times New Roman" w:eastAsia="宋体" w:hAnsi="Times New Roman"/>
          <w:szCs w:val="20"/>
          <w:lang w:eastAsia="zh-CN"/>
        </w:rPr>
        <w:t xml:space="preserve">. There may be no issue </w:t>
      </w:r>
      <w:r w:rsidR="00EA6C99">
        <w:rPr>
          <w:rFonts w:ascii="Times New Roman" w:eastAsia="宋体" w:hAnsi="Times New Roman"/>
          <w:szCs w:val="20"/>
          <w:lang w:eastAsia="zh-CN"/>
        </w:rPr>
        <w:t>for non-delay</w:t>
      </w:r>
      <w:r w:rsidR="003F1301">
        <w:rPr>
          <w:rFonts w:ascii="Times New Roman" w:eastAsia="宋体" w:hAnsi="Times New Roman"/>
          <w:szCs w:val="20"/>
          <w:lang w:eastAsia="zh-CN"/>
        </w:rPr>
        <w:t>-</w:t>
      </w:r>
      <w:r w:rsidR="00EA6C99">
        <w:rPr>
          <w:rFonts w:ascii="Times New Roman" w:eastAsia="宋体" w:hAnsi="Times New Roman"/>
          <w:szCs w:val="20"/>
          <w:lang w:eastAsia="zh-CN"/>
        </w:rPr>
        <w:t>sensitive</w:t>
      </w:r>
      <w:r w:rsidR="003F1301">
        <w:rPr>
          <w:rFonts w:ascii="Times New Roman" w:eastAsia="宋体" w:hAnsi="Times New Roman"/>
          <w:szCs w:val="20"/>
          <w:lang w:eastAsia="zh-CN"/>
        </w:rPr>
        <w:t xml:space="preserve"> traffic</w:t>
      </w:r>
      <w:r w:rsidRPr="005025D4">
        <w:rPr>
          <w:rFonts w:ascii="Times New Roman" w:eastAsia="宋体" w:hAnsi="Times New Roman"/>
          <w:szCs w:val="20"/>
          <w:lang w:eastAsia="zh-CN"/>
        </w:rPr>
        <w:t xml:space="preserve">, where only long DRX cycle is actually configured. But </w:t>
      </w:r>
      <w:r w:rsidR="004C050F">
        <w:rPr>
          <w:rFonts w:ascii="Times New Roman" w:eastAsia="宋体" w:hAnsi="Times New Roman"/>
          <w:szCs w:val="20"/>
          <w:lang w:eastAsia="zh-CN"/>
        </w:rPr>
        <w:t>for</w:t>
      </w:r>
      <w:r w:rsidRPr="005025D4">
        <w:rPr>
          <w:rFonts w:ascii="Times New Roman" w:eastAsia="宋体" w:hAnsi="Times New Roman"/>
          <w:szCs w:val="20"/>
          <w:lang w:eastAsia="zh-CN"/>
        </w:rPr>
        <w:t xml:space="preserve"> XR service, which has requirements of stringent latency and high data rate, much short </w:t>
      </w:r>
      <w:r w:rsidR="00D550CE">
        <w:rPr>
          <w:rFonts w:ascii="Times New Roman" w:eastAsia="宋体" w:hAnsi="Times New Roman"/>
          <w:szCs w:val="20"/>
          <w:lang w:eastAsia="zh-CN"/>
        </w:rPr>
        <w:t>DRX</w:t>
      </w:r>
      <w:r w:rsidRPr="005025D4">
        <w:rPr>
          <w:rFonts w:ascii="Times New Roman" w:eastAsia="宋体" w:hAnsi="Times New Roman"/>
          <w:szCs w:val="20"/>
          <w:lang w:eastAsia="zh-CN"/>
        </w:rPr>
        <w:t xml:space="preserve"> timers need to be configured for seeking the balance between power saving and capacity. </w:t>
      </w:r>
    </w:p>
    <w:p w14:paraId="317A47AE" w14:textId="7D5AEAB5" w:rsidR="00094F3E" w:rsidRPr="005025D4" w:rsidRDefault="00094F3E" w:rsidP="00094F3E">
      <w:pPr>
        <w:overflowPunct w:val="0"/>
        <w:autoSpaceDE w:val="0"/>
        <w:autoSpaceDN w:val="0"/>
        <w:adjustRightInd w:val="0"/>
        <w:spacing w:before="120" w:after="120"/>
        <w:jc w:val="both"/>
        <w:textAlignment w:val="baseline"/>
        <w:rPr>
          <w:rFonts w:ascii="Times New Roman" w:eastAsia="宋体" w:hAnsi="Times New Roman"/>
          <w:szCs w:val="20"/>
          <w:lang w:eastAsia="zh-CN"/>
        </w:rPr>
      </w:pPr>
      <w:r w:rsidRPr="005025D4">
        <w:rPr>
          <w:rFonts w:ascii="Times New Roman" w:eastAsia="宋体" w:hAnsi="Times New Roman"/>
          <w:szCs w:val="20"/>
          <w:lang w:eastAsia="zh-CN"/>
        </w:rPr>
        <w:t xml:space="preserve">Taking </w:t>
      </w:r>
      <w:proofErr w:type="spellStart"/>
      <w:r w:rsidRPr="005025D4">
        <w:rPr>
          <w:rFonts w:ascii="Times New Roman" w:eastAsia="宋体" w:hAnsi="Times New Roman"/>
          <w:i/>
          <w:szCs w:val="20"/>
          <w:lang w:eastAsia="zh-CN"/>
        </w:rPr>
        <w:t>drx-onDurationTimer</w:t>
      </w:r>
      <w:proofErr w:type="spellEnd"/>
      <w:r w:rsidRPr="005025D4">
        <w:rPr>
          <w:rFonts w:ascii="Times New Roman" w:eastAsia="宋体" w:hAnsi="Times New Roman"/>
          <w:szCs w:val="20"/>
          <w:lang w:eastAsia="zh-CN"/>
        </w:rPr>
        <w:t xml:space="preserve"> as the example, in order to achieve power saving gain, shorter </w:t>
      </w:r>
      <w:proofErr w:type="spellStart"/>
      <w:r w:rsidRPr="005025D4">
        <w:rPr>
          <w:rFonts w:ascii="Times New Roman" w:eastAsia="宋体" w:hAnsi="Times New Roman"/>
          <w:i/>
          <w:szCs w:val="20"/>
          <w:lang w:eastAsia="zh-CN"/>
        </w:rPr>
        <w:t>drx-onDurationTimer</w:t>
      </w:r>
      <w:proofErr w:type="spellEnd"/>
      <w:r w:rsidRPr="005025D4">
        <w:rPr>
          <w:rFonts w:ascii="Times New Roman" w:eastAsia="宋体" w:hAnsi="Times New Roman"/>
          <w:i/>
          <w:szCs w:val="20"/>
          <w:lang w:eastAsia="zh-CN"/>
        </w:rPr>
        <w:t xml:space="preserve"> </w:t>
      </w:r>
      <w:r w:rsidRPr="005025D4">
        <w:rPr>
          <w:rFonts w:ascii="Times New Roman" w:eastAsia="宋体" w:hAnsi="Times New Roman"/>
          <w:szCs w:val="20"/>
          <w:lang w:eastAsia="zh-CN"/>
        </w:rPr>
        <w:t xml:space="preserve">will be configured. In case based on the TDD pattern configuration several slots within a </w:t>
      </w:r>
      <w:r w:rsidR="0044006A">
        <w:rPr>
          <w:rFonts w:ascii="Times New Roman" w:eastAsia="宋体" w:hAnsi="Times New Roman"/>
          <w:szCs w:val="20"/>
          <w:lang w:eastAsia="zh-CN"/>
        </w:rPr>
        <w:t>periodicity</w:t>
      </w:r>
      <w:r w:rsidRPr="005025D4">
        <w:rPr>
          <w:rFonts w:ascii="Times New Roman" w:eastAsia="宋体" w:hAnsi="Times New Roman"/>
          <w:szCs w:val="20"/>
          <w:lang w:eastAsia="zh-CN"/>
        </w:rPr>
        <w:t xml:space="preserve"> are configured as UL slots, there may be the case that the duration determined by a running </w:t>
      </w:r>
      <w:r w:rsidRPr="00D1797C">
        <w:rPr>
          <w:rFonts w:ascii="Times New Roman" w:eastAsia="宋体" w:hAnsi="Times New Roman"/>
          <w:szCs w:val="20"/>
          <w:lang w:eastAsia="zh-CN"/>
        </w:rPr>
        <w:t xml:space="preserve">DRX timer </w:t>
      </w:r>
      <w:r w:rsidRPr="005025D4">
        <w:rPr>
          <w:rFonts w:ascii="Times New Roman" w:eastAsia="宋体" w:hAnsi="Times New Roman"/>
          <w:szCs w:val="20"/>
          <w:lang w:eastAsia="zh-CN"/>
        </w:rPr>
        <w:t xml:space="preserve">may partially or fully fall into UL slot(s). Hence, UE will have less or even no opportunity to monitor PDCCH during the duration actually while the timer is running. In this way, the latency requirement for the traffic may not be guaranteed. On the </w:t>
      </w:r>
      <w:r w:rsidRPr="005025D4">
        <w:rPr>
          <w:rFonts w:ascii="Times New Roman" w:eastAsia="宋体" w:hAnsi="Times New Roman"/>
          <w:szCs w:val="20"/>
          <w:lang w:eastAsia="zh-CN"/>
        </w:rPr>
        <w:lastRenderedPageBreak/>
        <w:t xml:space="preserve">contrary, </w:t>
      </w:r>
      <w:r w:rsidR="00D906BF">
        <w:rPr>
          <w:rFonts w:ascii="Times New Roman" w:eastAsia="宋体" w:hAnsi="Times New Roman"/>
          <w:szCs w:val="20"/>
          <w:lang w:eastAsia="zh-CN"/>
        </w:rPr>
        <w:t>if</w:t>
      </w:r>
      <w:r w:rsidRPr="005025D4">
        <w:rPr>
          <w:rFonts w:ascii="Times New Roman" w:eastAsia="宋体" w:hAnsi="Times New Roman"/>
          <w:szCs w:val="20"/>
          <w:lang w:eastAsia="zh-CN"/>
        </w:rPr>
        <w:t xml:space="preserve"> longer </w:t>
      </w:r>
      <w:proofErr w:type="spellStart"/>
      <w:r w:rsidRPr="005025D4">
        <w:rPr>
          <w:rFonts w:ascii="Times New Roman" w:eastAsia="宋体" w:hAnsi="Times New Roman"/>
          <w:i/>
          <w:szCs w:val="20"/>
          <w:lang w:eastAsia="zh-CN"/>
        </w:rPr>
        <w:t>drx-onDurationTimer</w:t>
      </w:r>
      <w:proofErr w:type="spellEnd"/>
      <w:r w:rsidRPr="005025D4">
        <w:rPr>
          <w:rFonts w:ascii="Times New Roman" w:eastAsia="宋体" w:hAnsi="Times New Roman"/>
          <w:szCs w:val="20"/>
          <w:lang w:eastAsia="zh-CN"/>
        </w:rPr>
        <w:t xml:space="preserve"> can be configured to allow UE have enough PDCCH monitoring occasions</w:t>
      </w:r>
      <w:r w:rsidR="00D906BF">
        <w:rPr>
          <w:rFonts w:ascii="Times New Roman" w:eastAsia="宋体" w:hAnsi="Times New Roman"/>
          <w:szCs w:val="20"/>
          <w:lang w:eastAsia="zh-CN"/>
        </w:rPr>
        <w:t>,</w:t>
      </w:r>
      <w:r w:rsidRPr="005025D4">
        <w:rPr>
          <w:rFonts w:ascii="Times New Roman" w:eastAsia="宋体" w:hAnsi="Times New Roman"/>
          <w:szCs w:val="20"/>
          <w:lang w:eastAsia="zh-CN"/>
        </w:rPr>
        <w:t xml:space="preserve"> it </w:t>
      </w:r>
      <w:r w:rsidR="00D906BF">
        <w:rPr>
          <w:rFonts w:ascii="Times New Roman" w:eastAsia="宋体" w:hAnsi="Times New Roman"/>
          <w:szCs w:val="20"/>
          <w:lang w:eastAsia="zh-CN"/>
        </w:rPr>
        <w:t>would</w:t>
      </w:r>
      <w:r w:rsidR="00D906BF" w:rsidRPr="005025D4">
        <w:rPr>
          <w:rFonts w:ascii="Times New Roman" w:eastAsia="宋体" w:hAnsi="Times New Roman"/>
          <w:szCs w:val="20"/>
          <w:lang w:eastAsia="zh-CN"/>
        </w:rPr>
        <w:t xml:space="preserve"> </w:t>
      </w:r>
      <w:r w:rsidRPr="005025D4">
        <w:rPr>
          <w:rFonts w:ascii="Times New Roman" w:eastAsia="宋体" w:hAnsi="Times New Roman"/>
          <w:szCs w:val="20"/>
          <w:lang w:eastAsia="zh-CN"/>
        </w:rPr>
        <w:t>result in increased power consumption.</w:t>
      </w:r>
    </w:p>
    <w:p w14:paraId="7CEE6BFC" w14:textId="23EB149F" w:rsidR="00F82897" w:rsidRDefault="00F201D7" w:rsidP="00F82897">
      <w:pPr>
        <w:overflowPunct w:val="0"/>
        <w:autoSpaceDE w:val="0"/>
        <w:autoSpaceDN w:val="0"/>
        <w:adjustRightInd w:val="0"/>
        <w:spacing w:before="120"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 xml:space="preserve">Take </w:t>
      </w:r>
      <w:r w:rsidR="00094F3E" w:rsidRPr="005025D4">
        <w:rPr>
          <w:rFonts w:ascii="Times New Roman" w:eastAsia="宋体" w:hAnsi="Times New Roman"/>
          <w:szCs w:val="20"/>
          <w:lang w:eastAsia="zh-CN"/>
        </w:rPr>
        <w:t xml:space="preserve">TDD </w:t>
      </w:r>
      <w:r>
        <w:rPr>
          <w:rFonts w:ascii="Times New Roman" w:eastAsia="宋体" w:hAnsi="Times New Roman"/>
          <w:szCs w:val="20"/>
          <w:lang w:eastAsia="zh-CN"/>
        </w:rPr>
        <w:t>frame structure</w:t>
      </w:r>
      <w:r w:rsidRPr="005025D4">
        <w:rPr>
          <w:rFonts w:ascii="Times New Roman" w:eastAsia="宋体" w:hAnsi="Times New Roman"/>
          <w:szCs w:val="20"/>
          <w:lang w:eastAsia="zh-CN"/>
        </w:rPr>
        <w:t xml:space="preserve"> </w:t>
      </w:r>
      <w:r w:rsidR="00D23D50" w:rsidRPr="005025D4">
        <w:rPr>
          <w:rFonts w:ascii="Times New Roman" w:eastAsia="宋体" w:hAnsi="Times New Roman"/>
          <w:szCs w:val="20"/>
          <w:lang w:eastAsia="zh-CN"/>
        </w:rPr>
        <w:t>DDDUU</w:t>
      </w:r>
      <w:r w:rsidR="00D23D50">
        <w:rPr>
          <w:rFonts w:ascii="Times New Roman" w:eastAsia="宋体" w:hAnsi="Times New Roman"/>
          <w:szCs w:val="20"/>
          <w:lang w:eastAsia="zh-CN"/>
        </w:rPr>
        <w:t xml:space="preserve"> </w:t>
      </w:r>
      <w:r w:rsidR="00F915D9">
        <w:rPr>
          <w:rFonts w:ascii="Times New Roman" w:eastAsia="宋体" w:hAnsi="Times New Roman"/>
          <w:szCs w:val="20"/>
          <w:lang w:eastAsia="zh-CN"/>
        </w:rPr>
        <w:t>and</w:t>
      </w:r>
      <w:r w:rsidR="00F915D9" w:rsidRPr="00F915D9">
        <w:rPr>
          <w:rFonts w:ascii="Times New Roman" w:eastAsia="宋体" w:hAnsi="Times New Roman"/>
          <w:szCs w:val="20"/>
          <w:lang w:eastAsia="zh-CN"/>
        </w:rPr>
        <w:t xml:space="preserve"> </w:t>
      </w:r>
      <w:r w:rsidR="00F915D9" w:rsidRPr="005025D4">
        <w:rPr>
          <w:rFonts w:ascii="Times New Roman" w:eastAsia="宋体" w:hAnsi="Times New Roman"/>
          <w:szCs w:val="20"/>
          <w:lang w:eastAsia="zh-CN"/>
        </w:rPr>
        <w:t>SCS</w:t>
      </w:r>
      <w:r w:rsidR="00F915D9">
        <w:rPr>
          <w:rFonts w:ascii="Times New Roman" w:eastAsia="宋体" w:hAnsi="Times New Roman"/>
          <w:szCs w:val="20"/>
          <w:lang w:eastAsia="zh-CN"/>
        </w:rPr>
        <w:t>=</w:t>
      </w:r>
      <w:r w:rsidR="00F915D9" w:rsidRPr="005025D4">
        <w:rPr>
          <w:rFonts w:ascii="Times New Roman" w:eastAsia="宋体" w:hAnsi="Times New Roman"/>
          <w:szCs w:val="20"/>
          <w:lang w:eastAsia="zh-CN"/>
        </w:rPr>
        <w:t>30</w:t>
      </w:r>
      <w:r w:rsidR="00F915D9" w:rsidRPr="005025D4">
        <w:rPr>
          <w:rFonts w:ascii="Times New Roman" w:eastAsia="宋体" w:hAnsi="Times New Roman" w:hint="eastAsia"/>
          <w:szCs w:val="20"/>
          <w:lang w:eastAsia="zh-CN"/>
        </w:rPr>
        <w:t>KHz</w:t>
      </w:r>
      <w:r w:rsidR="00F915D9" w:rsidRPr="005025D4">
        <w:rPr>
          <w:rFonts w:ascii="Times New Roman" w:eastAsia="宋体" w:hAnsi="Times New Roman"/>
          <w:szCs w:val="20"/>
          <w:lang w:eastAsia="zh-CN"/>
        </w:rPr>
        <w:t xml:space="preserve"> </w:t>
      </w:r>
      <w:r w:rsidR="008F3EB5">
        <w:rPr>
          <w:rFonts w:ascii="Times New Roman" w:eastAsia="宋体" w:hAnsi="Times New Roman"/>
          <w:szCs w:val="20"/>
          <w:lang w:eastAsia="zh-CN"/>
        </w:rPr>
        <w:t xml:space="preserve">as an example, </w:t>
      </w:r>
      <w:r w:rsidR="00F915D9">
        <w:rPr>
          <w:rFonts w:ascii="Times New Roman" w:eastAsia="宋体" w:hAnsi="Times New Roman"/>
          <w:szCs w:val="20"/>
          <w:lang w:eastAsia="zh-CN"/>
        </w:rPr>
        <w:t xml:space="preserve">we </w:t>
      </w:r>
      <w:r w:rsidR="00094F3E" w:rsidRPr="005025D4">
        <w:rPr>
          <w:rFonts w:ascii="Times New Roman" w:eastAsia="宋体" w:hAnsi="Times New Roman"/>
          <w:szCs w:val="20"/>
          <w:lang w:eastAsia="zh-CN"/>
        </w:rPr>
        <w:t xml:space="preserve">assume the DRX cycle is </w:t>
      </w:r>
      <w:r w:rsidR="00F75EF8">
        <w:rPr>
          <w:rFonts w:ascii="Times New Roman" w:eastAsia="宋体" w:hAnsi="Times New Roman"/>
          <w:szCs w:val="20"/>
          <w:lang w:eastAsia="zh-CN"/>
        </w:rPr>
        <w:t>16</w:t>
      </w:r>
      <w:r w:rsidR="00094F3E" w:rsidRPr="005025D4">
        <w:rPr>
          <w:rFonts w:ascii="Times New Roman" w:eastAsia="宋体" w:hAnsi="Times New Roman"/>
          <w:szCs w:val="20"/>
          <w:lang w:eastAsia="zh-CN"/>
        </w:rPr>
        <w:t>ms and</w:t>
      </w:r>
      <w:r w:rsidR="00094F3E" w:rsidRPr="00A26A65">
        <w:rPr>
          <w:rFonts w:ascii="Times New Roman" w:eastAsia="宋体" w:hAnsi="Times New Roman"/>
          <w:i/>
          <w:szCs w:val="20"/>
          <w:lang w:eastAsia="zh-CN"/>
        </w:rPr>
        <w:t xml:space="preserve"> </w:t>
      </w:r>
      <w:proofErr w:type="spellStart"/>
      <w:r w:rsidR="00A26A65" w:rsidRPr="00A26A65">
        <w:rPr>
          <w:rFonts w:ascii="Times New Roman" w:eastAsia="宋体" w:hAnsi="Times New Roman"/>
          <w:i/>
          <w:szCs w:val="20"/>
          <w:lang w:eastAsia="zh-CN"/>
        </w:rPr>
        <w:t>drx-</w:t>
      </w:r>
      <w:r w:rsidR="00094F3E" w:rsidRPr="005025D4">
        <w:rPr>
          <w:rFonts w:ascii="Times New Roman" w:eastAsia="宋体" w:hAnsi="Times New Roman"/>
          <w:i/>
          <w:szCs w:val="20"/>
          <w:lang w:eastAsia="zh-CN"/>
        </w:rPr>
        <w:t>onDurationTimer</w:t>
      </w:r>
      <w:proofErr w:type="spellEnd"/>
      <w:r w:rsidR="00094F3E" w:rsidRPr="005025D4">
        <w:rPr>
          <w:rFonts w:ascii="Times New Roman" w:eastAsia="宋体" w:hAnsi="Times New Roman"/>
          <w:szCs w:val="20"/>
          <w:lang w:eastAsia="zh-CN"/>
        </w:rPr>
        <w:t xml:space="preserve"> is configured as 2ms as shown in </w:t>
      </w:r>
      <w:r w:rsidR="00094F3E" w:rsidRPr="005025D4">
        <w:rPr>
          <w:rFonts w:ascii="Times New Roman" w:eastAsia="宋体" w:hAnsi="Times New Roman"/>
          <w:b/>
          <w:szCs w:val="20"/>
          <w:lang w:eastAsia="zh-CN"/>
        </w:rPr>
        <w:t xml:space="preserve">Figure </w:t>
      </w:r>
      <w:r w:rsidR="00665CB3">
        <w:rPr>
          <w:rFonts w:ascii="Times New Roman" w:eastAsia="宋体" w:hAnsi="Times New Roman"/>
          <w:b/>
          <w:szCs w:val="20"/>
          <w:lang w:eastAsia="zh-CN"/>
        </w:rPr>
        <w:t>6</w:t>
      </w:r>
      <w:r w:rsidR="00094F3E" w:rsidRPr="005025D4">
        <w:rPr>
          <w:rFonts w:ascii="Times New Roman" w:eastAsia="宋体" w:hAnsi="Times New Roman"/>
          <w:szCs w:val="20"/>
          <w:lang w:eastAsia="zh-CN"/>
        </w:rPr>
        <w:t xml:space="preserve">. </w:t>
      </w:r>
      <w:r w:rsidR="00F915D9">
        <w:rPr>
          <w:rFonts w:ascii="Times New Roman" w:eastAsia="宋体" w:hAnsi="Times New Roman"/>
          <w:szCs w:val="20"/>
          <w:lang w:eastAsia="zh-CN"/>
        </w:rPr>
        <w:t xml:space="preserve">Following the current NR spec for DRX timers, the decrement of DRX timer will regardless of DL or UL </w:t>
      </w:r>
      <w:proofErr w:type="spellStart"/>
      <w:r w:rsidR="00F915D9">
        <w:rPr>
          <w:rFonts w:ascii="Times New Roman" w:eastAsia="宋体" w:hAnsi="Times New Roman"/>
          <w:szCs w:val="20"/>
          <w:lang w:eastAsia="zh-CN"/>
        </w:rPr>
        <w:t>slot</w:t>
      </w:r>
      <w:r w:rsidR="00125238">
        <w:rPr>
          <w:rFonts w:ascii="Times New Roman" w:eastAsia="宋体" w:hAnsi="Times New Roman"/>
          <w:szCs w:val="20"/>
          <w:lang w:eastAsia="zh-CN"/>
        </w:rPr>
        <w:t>.</w:t>
      </w:r>
      <w:r w:rsidR="00F35EF5">
        <w:rPr>
          <w:rFonts w:ascii="Times New Roman" w:eastAsia="宋体" w:hAnsi="Times New Roman"/>
          <w:szCs w:val="20"/>
          <w:lang w:eastAsia="zh-CN"/>
        </w:rPr>
        <w:t>W</w:t>
      </w:r>
      <w:r w:rsidR="00F35EF5" w:rsidRPr="00A26A65">
        <w:rPr>
          <w:rFonts w:ascii="Times New Roman" w:eastAsia="宋体" w:hAnsi="Times New Roman"/>
          <w:szCs w:val="20"/>
          <w:lang w:eastAsia="zh-CN"/>
        </w:rPr>
        <w:t>hen</w:t>
      </w:r>
      <w:proofErr w:type="spellEnd"/>
      <w:r w:rsidR="00F35EF5" w:rsidRPr="00A26A65">
        <w:rPr>
          <w:rFonts w:ascii="Times New Roman" w:eastAsia="宋体" w:hAnsi="Times New Roman"/>
          <w:szCs w:val="20"/>
          <w:lang w:eastAsia="zh-CN"/>
        </w:rPr>
        <w:t xml:space="preserve"> a </w:t>
      </w:r>
      <w:proofErr w:type="spellStart"/>
      <w:r w:rsidR="00F35EF5" w:rsidRPr="00A26A65">
        <w:rPr>
          <w:rFonts w:ascii="Times New Roman" w:eastAsia="宋体" w:hAnsi="Times New Roman"/>
          <w:i/>
          <w:szCs w:val="20"/>
          <w:lang w:eastAsia="zh-CN"/>
        </w:rPr>
        <w:t>drx-onDurationTimer</w:t>
      </w:r>
      <w:proofErr w:type="spellEnd"/>
      <w:r w:rsidR="00F35EF5" w:rsidRPr="00A26A65">
        <w:rPr>
          <w:rFonts w:ascii="Times New Roman" w:eastAsia="宋体" w:hAnsi="Times New Roman"/>
          <w:szCs w:val="20"/>
          <w:lang w:eastAsia="zh-CN"/>
        </w:rPr>
        <w:t xml:space="preserve"> runs, some of the slots during the </w:t>
      </w:r>
      <w:proofErr w:type="spellStart"/>
      <w:r w:rsidR="00F35EF5" w:rsidRPr="00A26A65">
        <w:rPr>
          <w:rFonts w:ascii="Times New Roman" w:eastAsia="宋体" w:hAnsi="Times New Roman"/>
          <w:i/>
          <w:szCs w:val="20"/>
          <w:lang w:eastAsia="zh-CN"/>
        </w:rPr>
        <w:t>drx-onDurationTimer</w:t>
      </w:r>
      <w:proofErr w:type="spellEnd"/>
      <w:r w:rsidR="00F35EF5" w:rsidRPr="00A26A65">
        <w:rPr>
          <w:rFonts w:ascii="Times New Roman" w:eastAsia="宋体" w:hAnsi="Times New Roman"/>
          <w:szCs w:val="20"/>
          <w:lang w:eastAsia="zh-CN"/>
        </w:rPr>
        <w:t xml:space="preserve"> are overlapping with the UL slots. Therefore, the UE have less PDSCH scheduling opportunities, which will lead to larger scheduling delay. </w:t>
      </w:r>
    </w:p>
    <w:p w14:paraId="15492A67" w14:textId="41267F4C" w:rsidR="00F82897" w:rsidRDefault="00F82897" w:rsidP="00F82897">
      <w:pPr>
        <w:overflowPunct w:val="0"/>
        <w:autoSpaceDE w:val="0"/>
        <w:autoSpaceDN w:val="0"/>
        <w:adjustRightInd w:val="0"/>
        <w:spacing w:before="120" w:after="120"/>
        <w:jc w:val="both"/>
        <w:textAlignment w:val="baseline"/>
        <w:rPr>
          <w:rFonts w:ascii="Times New Roman" w:eastAsia="宋体" w:hAnsi="Times New Roman"/>
          <w:szCs w:val="20"/>
          <w:lang w:eastAsia="zh-CN"/>
        </w:rPr>
      </w:pPr>
      <w:r w:rsidRPr="005025D4">
        <w:rPr>
          <w:rFonts w:ascii="Times New Roman" w:eastAsia="宋体" w:hAnsi="Times New Roman"/>
          <w:szCs w:val="20"/>
          <w:lang w:eastAsia="zh-CN"/>
        </w:rPr>
        <w:t xml:space="preserve">To address this problem, we need to </w:t>
      </w:r>
      <w:r>
        <w:rPr>
          <w:rFonts w:ascii="Times New Roman" w:eastAsia="宋体" w:hAnsi="Times New Roman"/>
          <w:szCs w:val="20"/>
          <w:lang w:eastAsia="zh-CN"/>
        </w:rPr>
        <w:t xml:space="preserve">enhance specification so that DRX timers do not decrement during </w:t>
      </w:r>
      <w:r>
        <w:rPr>
          <w:rFonts w:ascii="Times New Roman" w:eastAsia="宋体" w:hAnsi="Times New Roman" w:hint="eastAsia"/>
          <w:szCs w:val="20"/>
          <w:lang w:eastAsia="zh-CN"/>
        </w:rPr>
        <w:t>UL</w:t>
      </w:r>
      <w:r>
        <w:rPr>
          <w:rFonts w:ascii="Times New Roman" w:eastAsia="宋体" w:hAnsi="Times New Roman"/>
          <w:szCs w:val="20"/>
          <w:lang w:eastAsia="zh-CN"/>
        </w:rPr>
        <w:t xml:space="preserve"> </w:t>
      </w:r>
      <w:r>
        <w:rPr>
          <w:rFonts w:ascii="Times New Roman" w:eastAsia="宋体" w:hAnsi="Times New Roman" w:hint="eastAsia"/>
          <w:szCs w:val="20"/>
          <w:lang w:eastAsia="zh-CN"/>
        </w:rPr>
        <w:t>s</w:t>
      </w:r>
      <w:r>
        <w:rPr>
          <w:rFonts w:ascii="Times New Roman" w:eastAsia="宋体" w:hAnsi="Times New Roman"/>
          <w:szCs w:val="20"/>
          <w:lang w:eastAsia="zh-CN"/>
        </w:rPr>
        <w:t>lots.</w:t>
      </w:r>
    </w:p>
    <w:p w14:paraId="4D951DAD" w14:textId="3175CE8E" w:rsidR="00094F3E" w:rsidRPr="00C46565" w:rsidDel="00437F67" w:rsidRDefault="009A304C" w:rsidP="00425A1A">
      <w:pPr>
        <w:overflowPunct w:val="0"/>
        <w:autoSpaceDE w:val="0"/>
        <w:autoSpaceDN w:val="0"/>
        <w:adjustRightInd w:val="0"/>
        <w:spacing w:beforeLines="50" w:before="120" w:after="120"/>
        <w:ind w:right="200"/>
        <w:textAlignment w:val="baseline"/>
        <w:rPr>
          <w:rFonts w:ascii="Times New Roman" w:eastAsia="宋体" w:hAnsi="Times New Roman"/>
          <w:b/>
          <w:strike/>
          <w:szCs w:val="22"/>
          <w:lang w:eastAsia="zh-CN"/>
        </w:rPr>
      </w:pPr>
      <w:r>
        <w:rPr>
          <w:noProof/>
        </w:rPr>
        <w:drawing>
          <wp:inline distT="0" distB="0" distL="0" distR="0" wp14:anchorId="24FF032D" wp14:editId="22ED0170">
            <wp:extent cx="5759450" cy="37179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59450" cy="3717925"/>
                    </a:xfrm>
                    <a:prstGeom prst="rect">
                      <a:avLst/>
                    </a:prstGeom>
                  </pic:spPr>
                </pic:pic>
              </a:graphicData>
            </a:graphic>
          </wp:inline>
        </w:drawing>
      </w:r>
    </w:p>
    <w:p w14:paraId="1F324C79" w14:textId="268B2B3E" w:rsidR="000E7073" w:rsidRPr="00901BD2" w:rsidRDefault="000E7073" w:rsidP="00094F3E">
      <w:pPr>
        <w:overflowPunct w:val="0"/>
        <w:autoSpaceDE w:val="0"/>
        <w:autoSpaceDN w:val="0"/>
        <w:adjustRightInd w:val="0"/>
        <w:spacing w:beforeLines="50" w:before="120" w:after="120"/>
        <w:jc w:val="center"/>
        <w:textAlignment w:val="baseline"/>
        <w:rPr>
          <w:rFonts w:ascii="Times New Roman" w:eastAsia="宋体" w:hAnsi="Times New Roman"/>
          <w:b/>
          <w:bCs/>
          <w:szCs w:val="22"/>
          <w:lang w:eastAsia="zh-CN"/>
        </w:rPr>
      </w:pPr>
      <w:r w:rsidRPr="00901BD2">
        <w:rPr>
          <w:rFonts w:ascii="Times New Roman" w:eastAsia="宋体" w:hAnsi="Times New Roman"/>
          <w:b/>
          <w:bCs/>
          <w:szCs w:val="22"/>
          <w:lang w:eastAsia="zh-CN"/>
        </w:rPr>
        <w:t xml:space="preserve">Figure </w:t>
      </w:r>
      <w:r w:rsidR="00665CB3">
        <w:rPr>
          <w:rFonts w:ascii="Times New Roman" w:eastAsia="宋体" w:hAnsi="Times New Roman"/>
          <w:b/>
          <w:bCs/>
          <w:szCs w:val="22"/>
          <w:lang w:eastAsia="zh-CN"/>
        </w:rPr>
        <w:t>6</w:t>
      </w:r>
      <w:r w:rsidRPr="00901BD2">
        <w:rPr>
          <w:rFonts w:ascii="Times New Roman" w:eastAsia="宋体" w:hAnsi="Times New Roman"/>
          <w:b/>
          <w:bCs/>
          <w:szCs w:val="22"/>
          <w:lang w:eastAsia="zh-CN"/>
        </w:rPr>
        <w:t xml:space="preserve"> DRX configuration in TDD deployment</w:t>
      </w:r>
    </w:p>
    <w:p w14:paraId="40352792" w14:textId="07DD80BC" w:rsidR="00403542" w:rsidRPr="009558F5" w:rsidRDefault="00403542" w:rsidP="00403542">
      <w:pPr>
        <w:overflowPunct w:val="0"/>
        <w:autoSpaceDE w:val="0"/>
        <w:autoSpaceDN w:val="0"/>
        <w:adjustRightInd w:val="0"/>
        <w:spacing w:before="120" w:after="120"/>
        <w:jc w:val="both"/>
        <w:textAlignment w:val="baseline"/>
        <w:rPr>
          <w:rFonts w:ascii="Times New Roman" w:eastAsiaTheme="minorEastAsia" w:hAnsi="Times New Roman"/>
          <w:b/>
          <w:iCs/>
          <w:szCs w:val="20"/>
          <w:lang w:val="en-GB" w:eastAsia="zh-CN"/>
        </w:rPr>
      </w:pPr>
      <w:r w:rsidRPr="009558F5">
        <w:rPr>
          <w:rFonts w:ascii="Times New Roman" w:eastAsiaTheme="minorEastAsia" w:hAnsi="Times New Roman"/>
          <w:b/>
          <w:iCs/>
          <w:szCs w:val="20"/>
          <w:lang w:val="en-GB" w:eastAsia="zh-CN"/>
        </w:rPr>
        <w:t>Proposal</w:t>
      </w:r>
      <w:r w:rsidR="00E04A39">
        <w:rPr>
          <w:rFonts w:ascii="Times New Roman" w:eastAsiaTheme="minorEastAsia" w:hAnsi="Times New Roman"/>
          <w:b/>
          <w:iCs/>
          <w:szCs w:val="20"/>
          <w:lang w:val="en-GB" w:eastAsia="zh-CN"/>
        </w:rPr>
        <w:t xml:space="preserve"> 3</w:t>
      </w:r>
      <w:r w:rsidRPr="009558F5">
        <w:rPr>
          <w:rFonts w:ascii="Times New Roman" w:eastAsiaTheme="minorEastAsia" w:hAnsi="Times New Roman"/>
          <w:b/>
          <w:iCs/>
          <w:szCs w:val="20"/>
          <w:lang w:val="en-GB" w:eastAsia="zh-CN"/>
        </w:rPr>
        <w:t xml:space="preserve">: </w:t>
      </w:r>
      <w:r w:rsidRPr="009558F5">
        <w:rPr>
          <w:rFonts w:ascii="Times New Roman" w:eastAsia="宋体" w:hAnsi="Times New Roman"/>
          <w:b/>
          <w:iCs/>
          <w:szCs w:val="20"/>
          <w:lang w:eastAsia="zh-CN"/>
        </w:rPr>
        <w:t>Study</w:t>
      </w:r>
      <w:r w:rsidR="008C4EC3">
        <w:rPr>
          <w:rFonts w:ascii="Times New Roman" w:eastAsia="宋体" w:hAnsi="Times New Roman"/>
          <w:b/>
          <w:iCs/>
          <w:szCs w:val="20"/>
          <w:lang w:eastAsia="zh-CN"/>
        </w:rPr>
        <w:t xml:space="preserve"> enha</w:t>
      </w:r>
      <w:r w:rsidR="007F387F">
        <w:rPr>
          <w:rFonts w:ascii="Times New Roman" w:eastAsia="宋体" w:hAnsi="Times New Roman"/>
          <w:b/>
          <w:iCs/>
          <w:szCs w:val="20"/>
          <w:lang w:eastAsia="zh-CN"/>
        </w:rPr>
        <w:t>n</w:t>
      </w:r>
      <w:r w:rsidR="008C4EC3">
        <w:rPr>
          <w:rFonts w:ascii="Times New Roman" w:eastAsia="宋体" w:hAnsi="Times New Roman"/>
          <w:b/>
          <w:iCs/>
          <w:szCs w:val="20"/>
          <w:lang w:eastAsia="zh-CN"/>
        </w:rPr>
        <w:t xml:space="preserve">ced DRX scheme to prevent </w:t>
      </w:r>
      <w:r>
        <w:rPr>
          <w:rFonts w:ascii="Times New Roman" w:eastAsia="宋体" w:hAnsi="Times New Roman"/>
          <w:b/>
          <w:iCs/>
          <w:szCs w:val="20"/>
          <w:lang w:eastAsia="zh-CN"/>
        </w:rPr>
        <w:t>DRX timers</w:t>
      </w:r>
      <w:r w:rsidR="008C4EC3">
        <w:rPr>
          <w:rFonts w:ascii="Times New Roman" w:eastAsia="宋体" w:hAnsi="Times New Roman"/>
          <w:b/>
          <w:iCs/>
          <w:szCs w:val="20"/>
          <w:lang w:eastAsia="zh-CN"/>
        </w:rPr>
        <w:t xml:space="preserve"> decrementing over UL slots.</w:t>
      </w:r>
    </w:p>
    <w:p w14:paraId="6FCA5B4B" w14:textId="672A0AA8" w:rsidR="00AA67F7" w:rsidRPr="0074688F" w:rsidRDefault="00D372E9" w:rsidP="0074688F">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74688F">
        <w:rPr>
          <w:rFonts w:cs="Times New Roman"/>
          <w:b w:val="0"/>
          <w:bCs w:val="0"/>
          <w:kern w:val="0"/>
          <w:sz w:val="36"/>
          <w:szCs w:val="20"/>
          <w:lang w:val="fr-FR"/>
        </w:rPr>
        <w:t>PDCCH monitoring enhancement</w:t>
      </w:r>
    </w:p>
    <w:p w14:paraId="7D406209" w14:textId="77777777" w:rsidR="0074688F" w:rsidRPr="0074688F" w:rsidRDefault="0074688F" w:rsidP="0074688F">
      <w:pPr>
        <w:pStyle w:val="ae"/>
        <w:keepNext/>
        <w:keepLines/>
        <w:numPr>
          <w:ilvl w:val="0"/>
          <w:numId w:val="48"/>
        </w:numPr>
        <w:spacing w:before="120" w:after="240"/>
        <w:ind w:firstLineChars="0"/>
        <w:jc w:val="left"/>
        <w:outlineLvl w:val="1"/>
        <w:rPr>
          <w:rFonts w:ascii="Arial" w:eastAsia="微软雅黑" w:hAnsi="Arial" w:cs="Arial"/>
          <w:bCs/>
          <w:iCs/>
          <w:vanish/>
          <w:kern w:val="0"/>
          <w:sz w:val="28"/>
          <w:szCs w:val="28"/>
        </w:rPr>
      </w:pPr>
    </w:p>
    <w:p w14:paraId="52E7CC89" w14:textId="222A629C" w:rsidR="00D416A8" w:rsidRPr="0074688F" w:rsidRDefault="00D416A8" w:rsidP="000D7F7D">
      <w:pPr>
        <w:pStyle w:val="20"/>
        <w:keepLines/>
        <w:widowControl w:val="0"/>
        <w:numPr>
          <w:ilvl w:val="1"/>
          <w:numId w:val="48"/>
        </w:numPr>
        <w:spacing w:after="240"/>
        <w:rPr>
          <w:rFonts w:eastAsia="微软雅黑"/>
          <w:b w:val="0"/>
          <w:sz w:val="28"/>
        </w:rPr>
      </w:pPr>
      <w:r w:rsidRPr="0074688F">
        <w:rPr>
          <w:rFonts w:eastAsia="微软雅黑"/>
          <w:b w:val="0"/>
          <w:sz w:val="28"/>
        </w:rPr>
        <w:t>PDCCH monitoring adaptation</w:t>
      </w:r>
    </w:p>
    <w:p w14:paraId="1E889281" w14:textId="7A2B8723" w:rsidR="00CE0DCD" w:rsidRDefault="009422FE" w:rsidP="00094F3E">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bookmarkStart w:id="8" w:name="_Hlk101864346"/>
      <w:r>
        <w:rPr>
          <w:rFonts w:ascii="Times New Roman" w:eastAsia="宋体" w:hAnsi="Times New Roman"/>
          <w:szCs w:val="20"/>
          <w:lang w:val="en-GB" w:eastAsia="zh-CN"/>
        </w:rPr>
        <w:t>Since PDCCH skipping indication and</w:t>
      </w:r>
      <w:r>
        <w:rPr>
          <w:rFonts w:ascii="Times New Roman" w:eastAsia="宋体" w:hAnsi="Times New Roman" w:hint="eastAsia"/>
          <w:szCs w:val="20"/>
          <w:lang w:val="en-GB" w:eastAsia="zh-CN"/>
        </w:rPr>
        <w:t>/</w:t>
      </w:r>
      <w:r>
        <w:rPr>
          <w:rFonts w:ascii="Times New Roman" w:eastAsia="宋体" w:hAnsi="Times New Roman"/>
          <w:szCs w:val="20"/>
          <w:lang w:val="en-GB" w:eastAsia="zh-CN"/>
        </w:rPr>
        <w:t>or search space set group switching has</w:t>
      </w:r>
      <w:r w:rsidR="00B768BA" w:rsidRPr="00B768BA">
        <w:rPr>
          <w:rFonts w:ascii="Times New Roman" w:eastAsia="宋体" w:hAnsi="Times New Roman"/>
          <w:szCs w:val="20"/>
          <w:lang w:val="en-GB" w:eastAsia="zh-CN"/>
        </w:rPr>
        <w:t xml:space="preserve"> </w:t>
      </w:r>
      <w:r w:rsidR="00B768BA">
        <w:rPr>
          <w:rFonts w:ascii="Times New Roman" w:eastAsia="宋体" w:hAnsi="Times New Roman"/>
          <w:szCs w:val="20"/>
          <w:lang w:val="en-GB" w:eastAsia="zh-CN"/>
        </w:rPr>
        <w:t>already</w:t>
      </w:r>
      <w:r>
        <w:rPr>
          <w:rFonts w:ascii="Times New Roman" w:eastAsia="宋体" w:hAnsi="Times New Roman"/>
          <w:szCs w:val="20"/>
          <w:lang w:val="en-GB" w:eastAsia="zh-CN"/>
        </w:rPr>
        <w:t xml:space="preserve"> been </w:t>
      </w:r>
      <w:r w:rsidR="00D214A8">
        <w:rPr>
          <w:rFonts w:ascii="Times New Roman" w:eastAsia="宋体" w:hAnsi="Times New Roman"/>
          <w:szCs w:val="20"/>
          <w:lang w:val="en-GB" w:eastAsia="zh-CN"/>
        </w:rPr>
        <w:t>supported</w:t>
      </w:r>
      <w:r w:rsidR="00D214A8" w:rsidRPr="00C622DC">
        <w:rPr>
          <w:rFonts w:ascii="Times New Roman" w:eastAsia="宋体" w:hAnsi="Times New Roman"/>
          <w:szCs w:val="20"/>
          <w:lang w:val="en-GB" w:eastAsia="zh-CN"/>
        </w:rPr>
        <w:t xml:space="preserve"> </w:t>
      </w:r>
      <w:r>
        <w:rPr>
          <w:rFonts w:ascii="Times New Roman" w:eastAsia="宋体" w:hAnsi="Times New Roman"/>
          <w:szCs w:val="20"/>
          <w:lang w:val="en-GB" w:eastAsia="zh-CN"/>
        </w:rPr>
        <w:t xml:space="preserve">in R17, it is </w:t>
      </w:r>
      <w:r w:rsidR="004E2FB1">
        <w:rPr>
          <w:rFonts w:ascii="Times New Roman" w:eastAsia="宋体" w:hAnsi="Times New Roman"/>
          <w:szCs w:val="20"/>
          <w:lang w:val="en-GB" w:eastAsia="zh-CN"/>
        </w:rPr>
        <w:t>straightforward to study how to address non-integer traffic periodicity and jitter issues for XR traffic by starting from</w:t>
      </w:r>
      <w:r w:rsidR="008A0849">
        <w:rPr>
          <w:rFonts w:ascii="Times New Roman" w:eastAsia="宋体" w:hAnsi="Times New Roman"/>
          <w:szCs w:val="20"/>
          <w:lang w:val="en-GB" w:eastAsia="zh-CN"/>
        </w:rPr>
        <w:t xml:space="preserve"> the existing PDCCH monitoring adaptation </w:t>
      </w:r>
      <w:r w:rsidR="004E2FB1">
        <w:rPr>
          <w:rFonts w:ascii="Times New Roman" w:eastAsia="宋体" w:hAnsi="Times New Roman"/>
          <w:szCs w:val="20"/>
          <w:lang w:val="en-GB" w:eastAsia="zh-CN"/>
        </w:rPr>
        <w:t>mechanisms</w:t>
      </w:r>
      <w:r>
        <w:rPr>
          <w:rFonts w:ascii="Times New Roman" w:eastAsia="宋体" w:hAnsi="Times New Roman"/>
          <w:szCs w:val="20"/>
          <w:lang w:val="en-GB" w:eastAsia="zh-CN"/>
        </w:rPr>
        <w:t xml:space="preserve">. </w:t>
      </w:r>
    </w:p>
    <w:p w14:paraId="0BB547B7" w14:textId="20E3F200" w:rsidR="005661E6" w:rsidRDefault="00CE0DCD" w:rsidP="00094F3E">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 xml:space="preserve">Firstly, </w:t>
      </w:r>
      <w:r w:rsidR="00695CC4">
        <w:rPr>
          <w:rFonts w:ascii="Times New Roman" w:eastAsia="宋体" w:hAnsi="Times New Roman"/>
          <w:szCs w:val="20"/>
          <w:lang w:val="en-GB" w:eastAsia="zh-CN"/>
        </w:rPr>
        <w:t xml:space="preserve">without considering jitter, </w:t>
      </w:r>
      <w:r>
        <w:rPr>
          <w:rFonts w:ascii="Times New Roman" w:eastAsia="宋体" w:hAnsi="Times New Roman"/>
          <w:szCs w:val="20"/>
          <w:lang w:val="en-GB" w:eastAsia="zh-CN"/>
        </w:rPr>
        <w:t xml:space="preserve">R17 PDCCH </w:t>
      </w:r>
      <w:r w:rsidR="00311FC0">
        <w:rPr>
          <w:rFonts w:ascii="Times New Roman" w:eastAsia="宋体" w:hAnsi="Times New Roman"/>
          <w:szCs w:val="20"/>
          <w:lang w:val="en-GB" w:eastAsia="zh-CN"/>
        </w:rPr>
        <w:t>skipping indication</w:t>
      </w:r>
      <w:r w:rsidR="00EA5BE5">
        <w:rPr>
          <w:rFonts w:ascii="Times New Roman" w:eastAsia="宋体" w:hAnsi="Times New Roman"/>
          <w:szCs w:val="20"/>
          <w:lang w:val="en-GB" w:eastAsia="zh-CN"/>
        </w:rPr>
        <w:t xml:space="preserve"> can be used to indicate PDCCH monitoring</w:t>
      </w:r>
      <w:r w:rsidR="00896C0E">
        <w:rPr>
          <w:rFonts w:ascii="Times New Roman" w:eastAsia="宋体" w:hAnsi="Times New Roman"/>
          <w:szCs w:val="20"/>
          <w:lang w:val="en-GB" w:eastAsia="zh-CN"/>
        </w:rPr>
        <w:t xml:space="preserve"> </w:t>
      </w:r>
      <w:r w:rsidR="00EA5BE5">
        <w:rPr>
          <w:rFonts w:ascii="Times New Roman" w:eastAsia="宋体" w:hAnsi="Times New Roman"/>
          <w:szCs w:val="20"/>
          <w:lang w:val="en-GB" w:eastAsia="zh-CN"/>
        </w:rPr>
        <w:t>skipping considering the</w:t>
      </w:r>
      <w:r w:rsidR="00896C0E">
        <w:rPr>
          <w:rFonts w:ascii="Times New Roman" w:eastAsia="宋体" w:hAnsi="Times New Roman"/>
          <w:szCs w:val="20"/>
          <w:lang w:val="en-GB" w:eastAsia="zh-CN"/>
        </w:rPr>
        <w:t xml:space="preserve"> non-integer traffic </w:t>
      </w:r>
      <w:r w:rsidR="0044006A">
        <w:rPr>
          <w:rFonts w:ascii="Times New Roman" w:eastAsia="宋体" w:hAnsi="Times New Roman"/>
          <w:szCs w:val="20"/>
          <w:lang w:val="en-GB" w:eastAsia="zh-CN"/>
        </w:rPr>
        <w:t>periodicity</w:t>
      </w:r>
      <w:r w:rsidR="00896C0E">
        <w:rPr>
          <w:rFonts w:ascii="Times New Roman" w:eastAsia="宋体" w:hAnsi="Times New Roman"/>
          <w:szCs w:val="20"/>
          <w:lang w:val="en-GB" w:eastAsia="zh-CN"/>
        </w:rPr>
        <w:t xml:space="preserve">. The network can dynamically indicate a PDCCH skipping duration to match </w:t>
      </w:r>
      <w:r w:rsidR="00A62F00">
        <w:rPr>
          <w:rFonts w:ascii="Times New Roman" w:eastAsia="宋体" w:hAnsi="Times New Roman" w:hint="eastAsia"/>
          <w:szCs w:val="20"/>
          <w:lang w:val="en-GB" w:eastAsia="zh-CN"/>
        </w:rPr>
        <w:t>the</w:t>
      </w:r>
      <w:r w:rsidR="00A62F00">
        <w:rPr>
          <w:rFonts w:ascii="Times New Roman" w:eastAsia="宋体" w:hAnsi="Times New Roman"/>
          <w:szCs w:val="20"/>
          <w:lang w:val="en-GB" w:eastAsia="zh-CN"/>
        </w:rPr>
        <w:t xml:space="preserve"> </w:t>
      </w:r>
      <w:r w:rsidR="00896C0E">
        <w:rPr>
          <w:rFonts w:ascii="Times New Roman" w:eastAsia="宋体" w:hAnsi="Times New Roman"/>
          <w:szCs w:val="20"/>
          <w:lang w:val="en-GB" w:eastAsia="zh-CN"/>
        </w:rPr>
        <w:t xml:space="preserve">traffic </w:t>
      </w:r>
      <w:r w:rsidR="00BA775E">
        <w:rPr>
          <w:rFonts w:ascii="Times New Roman" w:eastAsia="宋体" w:hAnsi="Times New Roman"/>
          <w:szCs w:val="20"/>
          <w:lang w:val="en-GB" w:eastAsia="zh-CN"/>
        </w:rPr>
        <w:t>arrival occasions</w:t>
      </w:r>
      <w:r w:rsidR="00BE64C7">
        <w:rPr>
          <w:rFonts w:ascii="Times New Roman" w:eastAsia="宋体" w:hAnsi="Times New Roman"/>
          <w:szCs w:val="20"/>
          <w:lang w:val="en-GB" w:eastAsia="zh-CN"/>
        </w:rPr>
        <w:t>, from</w:t>
      </w:r>
      <w:r w:rsidR="000830A7">
        <w:rPr>
          <w:rFonts w:ascii="Times New Roman" w:eastAsia="宋体" w:hAnsi="Times New Roman"/>
          <w:szCs w:val="20"/>
          <w:lang w:val="en-GB" w:eastAsia="zh-CN"/>
        </w:rPr>
        <w:t xml:space="preserve"> </w:t>
      </w:r>
      <w:r w:rsidR="00BE64C7">
        <w:rPr>
          <w:rFonts w:ascii="Times New Roman" w:eastAsia="宋体" w:hAnsi="Times New Roman"/>
          <w:szCs w:val="20"/>
          <w:lang w:val="en-GB" w:eastAsia="zh-CN"/>
        </w:rPr>
        <w:t xml:space="preserve">up to three </w:t>
      </w:r>
      <w:r w:rsidR="000830A7">
        <w:rPr>
          <w:rFonts w:ascii="Times New Roman" w:eastAsia="宋体" w:hAnsi="Times New Roman"/>
          <w:szCs w:val="20"/>
          <w:lang w:val="en-GB" w:eastAsia="zh-CN"/>
        </w:rPr>
        <w:t>RRC configured candidate</w:t>
      </w:r>
      <w:r w:rsidR="00BE64C7">
        <w:rPr>
          <w:rFonts w:ascii="Times New Roman" w:eastAsia="宋体" w:hAnsi="Times New Roman"/>
          <w:szCs w:val="20"/>
          <w:lang w:val="en-GB" w:eastAsia="zh-CN"/>
        </w:rPr>
        <w:t>s of</w:t>
      </w:r>
      <w:r w:rsidR="000830A7">
        <w:rPr>
          <w:rFonts w:ascii="Times New Roman" w:eastAsia="宋体" w:hAnsi="Times New Roman"/>
          <w:szCs w:val="20"/>
          <w:lang w:val="en-GB" w:eastAsia="zh-CN"/>
        </w:rPr>
        <w:t xml:space="preserve"> skipping duration</w:t>
      </w:r>
      <w:r w:rsidR="00BE64C7">
        <w:rPr>
          <w:rFonts w:ascii="Times New Roman" w:eastAsia="宋体" w:hAnsi="Times New Roman"/>
          <w:szCs w:val="20"/>
          <w:lang w:val="en-GB" w:eastAsia="zh-CN"/>
        </w:rPr>
        <w:t>.</w:t>
      </w:r>
      <w:r w:rsidR="000830A7">
        <w:rPr>
          <w:rFonts w:ascii="Times New Roman" w:eastAsia="宋体" w:hAnsi="Times New Roman"/>
          <w:szCs w:val="20"/>
          <w:lang w:val="en-GB" w:eastAsia="zh-CN"/>
        </w:rPr>
        <w:t xml:space="preserve">  </w:t>
      </w:r>
      <w:r w:rsidR="00BE64C7">
        <w:rPr>
          <w:rFonts w:ascii="Times New Roman" w:eastAsia="宋体" w:hAnsi="Times New Roman"/>
          <w:szCs w:val="20"/>
          <w:lang w:val="en-GB" w:eastAsia="zh-CN"/>
        </w:rPr>
        <w:t>However</w:t>
      </w:r>
      <w:r w:rsidR="000830A7">
        <w:rPr>
          <w:rFonts w:ascii="Times New Roman" w:eastAsia="宋体" w:hAnsi="Times New Roman"/>
          <w:szCs w:val="20"/>
          <w:lang w:val="en-GB" w:eastAsia="zh-CN"/>
        </w:rPr>
        <w:t xml:space="preserve">, </w:t>
      </w:r>
      <w:r w:rsidR="00BE64C7">
        <w:rPr>
          <w:rFonts w:ascii="Times New Roman" w:eastAsia="宋体" w:hAnsi="Times New Roman"/>
          <w:szCs w:val="20"/>
          <w:lang w:val="en-GB" w:eastAsia="zh-CN"/>
        </w:rPr>
        <w:t>d</w:t>
      </w:r>
      <w:r w:rsidR="00B768BA" w:rsidRPr="00B768BA">
        <w:rPr>
          <w:rFonts w:ascii="Times New Roman" w:eastAsia="宋体" w:hAnsi="Times New Roman"/>
          <w:szCs w:val="20"/>
          <w:lang w:val="en-GB" w:eastAsia="zh-CN"/>
        </w:rPr>
        <w:t xml:space="preserve">ue to </w:t>
      </w:r>
      <w:r w:rsidR="00BE64C7">
        <w:rPr>
          <w:rFonts w:ascii="Times New Roman" w:eastAsia="宋体" w:hAnsi="Times New Roman"/>
          <w:szCs w:val="20"/>
          <w:lang w:val="en-GB" w:eastAsia="zh-CN"/>
        </w:rPr>
        <w:t>dynamic change</w:t>
      </w:r>
      <w:r w:rsidR="00BE64C7" w:rsidRPr="00B768BA">
        <w:rPr>
          <w:rFonts w:ascii="Times New Roman" w:eastAsia="宋体" w:hAnsi="Times New Roman"/>
          <w:szCs w:val="20"/>
          <w:lang w:val="en-GB" w:eastAsia="zh-CN"/>
        </w:rPr>
        <w:t xml:space="preserve"> </w:t>
      </w:r>
      <w:r w:rsidR="00B768BA" w:rsidRPr="00B768BA">
        <w:rPr>
          <w:rFonts w:ascii="Times New Roman" w:eastAsia="宋体" w:hAnsi="Times New Roman"/>
          <w:szCs w:val="20"/>
          <w:lang w:val="en-GB" w:eastAsia="zh-CN"/>
        </w:rPr>
        <w:t xml:space="preserve">of the </w:t>
      </w:r>
      <w:r w:rsidR="00BE64C7">
        <w:rPr>
          <w:rFonts w:ascii="Times New Roman" w:eastAsia="宋体" w:hAnsi="Times New Roman"/>
          <w:szCs w:val="20"/>
          <w:lang w:val="en-GB" w:eastAsia="zh-CN"/>
        </w:rPr>
        <w:t>interval between</w:t>
      </w:r>
      <w:r w:rsidR="00B768BA" w:rsidRPr="00B768BA">
        <w:rPr>
          <w:rFonts w:ascii="Times New Roman" w:eastAsia="宋体" w:hAnsi="Times New Roman"/>
          <w:szCs w:val="20"/>
          <w:lang w:val="en-GB" w:eastAsia="zh-CN"/>
        </w:rPr>
        <w:t xml:space="preserve"> the end </w:t>
      </w:r>
      <w:r w:rsidR="007E0AEA">
        <w:rPr>
          <w:rFonts w:ascii="Times New Roman" w:eastAsia="宋体" w:hAnsi="Times New Roman"/>
          <w:szCs w:val="20"/>
          <w:lang w:val="en-GB" w:eastAsia="zh-CN"/>
        </w:rPr>
        <w:t xml:space="preserve">time </w:t>
      </w:r>
      <w:r w:rsidR="00B768BA" w:rsidRPr="00B768BA">
        <w:rPr>
          <w:rFonts w:ascii="Times New Roman" w:eastAsia="宋体" w:hAnsi="Times New Roman"/>
          <w:szCs w:val="20"/>
          <w:lang w:val="en-GB" w:eastAsia="zh-CN"/>
        </w:rPr>
        <w:t xml:space="preserve">of </w:t>
      </w:r>
      <w:r w:rsidR="00BE64C7">
        <w:rPr>
          <w:rFonts w:ascii="Times New Roman" w:eastAsia="宋体" w:hAnsi="Times New Roman"/>
          <w:szCs w:val="20"/>
          <w:lang w:val="en-GB" w:eastAsia="zh-CN"/>
        </w:rPr>
        <w:t xml:space="preserve">a previous frame </w:t>
      </w:r>
      <w:r w:rsidR="00B768BA" w:rsidRPr="00B768BA">
        <w:rPr>
          <w:rFonts w:ascii="Times New Roman" w:eastAsia="宋体" w:hAnsi="Times New Roman"/>
          <w:szCs w:val="20"/>
          <w:lang w:val="en-GB" w:eastAsia="zh-CN"/>
        </w:rPr>
        <w:t xml:space="preserve">transmission and the </w:t>
      </w:r>
      <w:r w:rsidR="007E0AEA">
        <w:rPr>
          <w:rFonts w:ascii="Times New Roman" w:eastAsia="宋体" w:hAnsi="Times New Roman"/>
          <w:szCs w:val="20"/>
          <w:lang w:val="en-GB" w:eastAsia="zh-CN"/>
        </w:rPr>
        <w:t>arrival</w:t>
      </w:r>
      <w:r w:rsidR="00B768BA" w:rsidRPr="00B768BA">
        <w:rPr>
          <w:rFonts w:ascii="Times New Roman" w:eastAsia="宋体" w:hAnsi="Times New Roman"/>
          <w:szCs w:val="20"/>
          <w:lang w:val="en-GB" w:eastAsia="zh-CN"/>
        </w:rPr>
        <w:t xml:space="preserve"> </w:t>
      </w:r>
      <w:r w:rsidR="007E0AEA">
        <w:rPr>
          <w:rFonts w:ascii="Times New Roman" w:eastAsia="宋体" w:hAnsi="Times New Roman"/>
          <w:szCs w:val="20"/>
          <w:lang w:val="en-GB" w:eastAsia="zh-CN"/>
        </w:rPr>
        <w:t xml:space="preserve">time </w:t>
      </w:r>
      <w:r w:rsidR="00B768BA" w:rsidRPr="00B768BA">
        <w:rPr>
          <w:rFonts w:ascii="Times New Roman" w:eastAsia="宋体" w:hAnsi="Times New Roman"/>
          <w:szCs w:val="20"/>
          <w:lang w:val="en-GB" w:eastAsia="zh-CN"/>
        </w:rPr>
        <w:t xml:space="preserve">of the next </w:t>
      </w:r>
      <w:r w:rsidR="00BE64C7">
        <w:rPr>
          <w:rFonts w:ascii="Times New Roman" w:eastAsia="宋体" w:hAnsi="Times New Roman"/>
          <w:szCs w:val="20"/>
          <w:lang w:val="en-GB" w:eastAsia="zh-CN"/>
        </w:rPr>
        <w:t>frame</w:t>
      </w:r>
      <w:r w:rsidR="00B768BA">
        <w:rPr>
          <w:rFonts w:ascii="Times New Roman" w:eastAsia="宋体" w:hAnsi="Times New Roman"/>
          <w:szCs w:val="20"/>
          <w:lang w:val="en-GB" w:eastAsia="zh-CN"/>
        </w:rPr>
        <w:t>, it</w:t>
      </w:r>
      <w:r w:rsidR="00D36AF4">
        <w:rPr>
          <w:rFonts w:ascii="Times New Roman" w:eastAsia="宋体" w:hAnsi="Times New Roman"/>
          <w:szCs w:val="20"/>
          <w:lang w:val="en-GB" w:eastAsia="zh-CN"/>
        </w:rPr>
        <w:t xml:space="preserve"> may </w:t>
      </w:r>
      <w:r w:rsidR="00BE64C7">
        <w:rPr>
          <w:rFonts w:ascii="Times New Roman" w:eastAsia="宋体" w:hAnsi="Times New Roman"/>
          <w:szCs w:val="20"/>
          <w:lang w:val="en-GB" w:eastAsia="zh-CN"/>
        </w:rPr>
        <w:t>be difficult</w:t>
      </w:r>
      <w:r w:rsidR="00D36AF4">
        <w:rPr>
          <w:rFonts w:ascii="Times New Roman" w:eastAsia="宋体" w:hAnsi="Times New Roman"/>
          <w:szCs w:val="20"/>
          <w:lang w:val="en-GB" w:eastAsia="zh-CN"/>
        </w:rPr>
        <w:t xml:space="preserve"> to </w:t>
      </w:r>
      <w:r w:rsidR="008064FB">
        <w:rPr>
          <w:rFonts w:ascii="Times New Roman" w:eastAsia="宋体" w:hAnsi="Times New Roman"/>
          <w:szCs w:val="20"/>
          <w:lang w:val="en-GB" w:eastAsia="zh-CN"/>
        </w:rPr>
        <w:t xml:space="preserve">indicate an accurate </w:t>
      </w:r>
      <w:r w:rsidR="00D36AF4">
        <w:rPr>
          <w:rFonts w:ascii="Times New Roman" w:eastAsia="宋体" w:hAnsi="Times New Roman"/>
          <w:szCs w:val="20"/>
          <w:lang w:val="en-GB" w:eastAsia="zh-CN"/>
        </w:rPr>
        <w:t>skip</w:t>
      </w:r>
      <w:r w:rsidR="008064FB">
        <w:rPr>
          <w:rFonts w:ascii="Times New Roman" w:eastAsia="宋体" w:hAnsi="Times New Roman"/>
          <w:szCs w:val="20"/>
          <w:lang w:val="en-GB" w:eastAsia="zh-CN"/>
        </w:rPr>
        <w:t>ping duration</w:t>
      </w:r>
      <w:r w:rsidR="00D36AF4">
        <w:rPr>
          <w:rFonts w:ascii="Times New Roman" w:eastAsia="宋体" w:hAnsi="Times New Roman"/>
          <w:szCs w:val="20"/>
          <w:lang w:val="en-GB" w:eastAsia="zh-CN"/>
        </w:rPr>
        <w:t xml:space="preserve"> </w:t>
      </w:r>
      <w:r w:rsidR="00250018">
        <w:rPr>
          <w:rFonts w:ascii="Times New Roman" w:eastAsia="宋体" w:hAnsi="Times New Roman"/>
          <w:szCs w:val="20"/>
          <w:lang w:val="en-GB" w:eastAsia="zh-CN"/>
        </w:rPr>
        <w:t xml:space="preserve">by one </w:t>
      </w:r>
      <w:r w:rsidR="008064FB">
        <w:rPr>
          <w:rFonts w:ascii="Times New Roman" w:eastAsia="宋体" w:hAnsi="Times New Roman"/>
          <w:szCs w:val="20"/>
          <w:lang w:val="en-GB" w:eastAsia="zh-CN"/>
        </w:rPr>
        <w:t>PDCCH</w:t>
      </w:r>
      <w:r w:rsidR="00D36AF4">
        <w:rPr>
          <w:rFonts w:ascii="Times New Roman" w:eastAsia="宋体" w:hAnsi="Times New Roman"/>
          <w:szCs w:val="20"/>
          <w:lang w:val="en-GB" w:eastAsia="zh-CN"/>
        </w:rPr>
        <w:t xml:space="preserve">. </w:t>
      </w:r>
    </w:p>
    <w:p w14:paraId="52282647" w14:textId="5970A6BE" w:rsidR="00711AFF" w:rsidRDefault="00250018" w:rsidP="00094F3E">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 xml:space="preserve">For example, </w:t>
      </w:r>
      <w:r w:rsidR="000830A7">
        <w:rPr>
          <w:rFonts w:ascii="Times New Roman" w:eastAsia="宋体" w:hAnsi="Times New Roman"/>
          <w:szCs w:val="20"/>
          <w:lang w:val="en-GB" w:eastAsia="zh-CN"/>
        </w:rPr>
        <w:t>as illustrate</w:t>
      </w:r>
      <w:r w:rsidR="006C08AA">
        <w:rPr>
          <w:rFonts w:ascii="Times New Roman" w:eastAsia="宋体" w:hAnsi="Times New Roman"/>
          <w:szCs w:val="20"/>
          <w:lang w:val="en-GB" w:eastAsia="zh-CN"/>
        </w:rPr>
        <w:t>d</w:t>
      </w:r>
      <w:r w:rsidR="000830A7">
        <w:rPr>
          <w:rFonts w:ascii="Times New Roman" w:eastAsia="宋体" w:hAnsi="Times New Roman"/>
          <w:szCs w:val="20"/>
          <w:lang w:val="en-GB" w:eastAsia="zh-CN"/>
        </w:rPr>
        <w:t xml:space="preserve"> in </w:t>
      </w:r>
      <w:r w:rsidR="00CC0E09" w:rsidRPr="00A473DC">
        <w:rPr>
          <w:rFonts w:ascii="Times New Roman" w:eastAsia="宋体" w:hAnsi="Times New Roman"/>
          <w:b/>
          <w:lang w:eastAsia="zh-CN"/>
        </w:rPr>
        <w:t xml:space="preserve">Figure </w:t>
      </w:r>
      <w:r w:rsidR="00665CB3">
        <w:rPr>
          <w:rFonts w:ascii="Times New Roman" w:eastAsia="宋体" w:hAnsi="Times New Roman"/>
          <w:b/>
          <w:lang w:eastAsia="zh-CN"/>
        </w:rPr>
        <w:t>7</w:t>
      </w:r>
      <w:r w:rsidR="00CC0E09">
        <w:rPr>
          <w:rFonts w:ascii="Times New Roman" w:eastAsia="宋体" w:hAnsi="Times New Roman"/>
          <w:b/>
          <w:lang w:eastAsia="zh-CN"/>
        </w:rPr>
        <w:t xml:space="preserve"> (a)</w:t>
      </w:r>
      <w:r w:rsidR="000830A7">
        <w:rPr>
          <w:rFonts w:ascii="Times New Roman" w:eastAsia="宋体" w:hAnsi="Times New Roman"/>
          <w:szCs w:val="20"/>
          <w:lang w:val="en-GB" w:eastAsia="zh-CN"/>
        </w:rPr>
        <w:t xml:space="preserve">, </w:t>
      </w:r>
      <w:r w:rsidR="007E0AEA">
        <w:rPr>
          <w:rFonts w:ascii="Times New Roman" w:eastAsia="宋体" w:hAnsi="Times New Roman"/>
          <w:szCs w:val="20"/>
          <w:lang w:val="en-GB" w:eastAsia="zh-CN"/>
        </w:rPr>
        <w:t>we assume</w:t>
      </w:r>
      <w:r w:rsidR="00BB12B5">
        <w:rPr>
          <w:rFonts w:ascii="Times New Roman" w:eastAsia="宋体" w:hAnsi="Times New Roman"/>
          <w:szCs w:val="20"/>
          <w:lang w:val="en-GB" w:eastAsia="zh-CN"/>
        </w:rPr>
        <w:t xml:space="preserve"> </w:t>
      </w:r>
      <w:r w:rsidR="006C08AA">
        <w:rPr>
          <w:rFonts w:ascii="Times New Roman" w:eastAsia="宋体" w:hAnsi="Times New Roman"/>
          <w:szCs w:val="20"/>
          <w:lang w:val="en-GB" w:eastAsia="zh-CN"/>
        </w:rPr>
        <w:t xml:space="preserve">the </w:t>
      </w:r>
      <w:r w:rsidR="003E396F">
        <w:rPr>
          <w:rFonts w:ascii="Times New Roman" w:eastAsia="宋体" w:hAnsi="Times New Roman"/>
          <w:szCs w:val="20"/>
          <w:lang w:val="en-GB" w:eastAsia="zh-CN"/>
        </w:rPr>
        <w:t xml:space="preserve">selected three skipping durations are </w:t>
      </w:r>
      <w:r w:rsidR="007E0AEA">
        <w:rPr>
          <w:rFonts w:ascii="Times New Roman" w:eastAsia="宋体" w:hAnsi="Times New Roman"/>
          <w:szCs w:val="20"/>
          <w:lang w:val="en-GB" w:eastAsia="zh-CN"/>
        </w:rPr>
        <w:t>6</w:t>
      </w:r>
      <w:r w:rsidR="003E396F">
        <w:rPr>
          <w:rFonts w:ascii="Times New Roman" w:eastAsia="宋体" w:hAnsi="Times New Roman"/>
          <w:szCs w:val="20"/>
          <w:lang w:val="en-GB" w:eastAsia="zh-CN"/>
        </w:rPr>
        <w:t xml:space="preserve">ms, 4ms and </w:t>
      </w:r>
      <w:r w:rsidR="007E0AEA">
        <w:rPr>
          <w:rFonts w:ascii="Times New Roman" w:eastAsia="宋体" w:hAnsi="Times New Roman"/>
          <w:szCs w:val="20"/>
          <w:lang w:val="en-GB" w:eastAsia="zh-CN"/>
        </w:rPr>
        <w:t>2</w:t>
      </w:r>
      <w:r w:rsidR="003E396F">
        <w:rPr>
          <w:rFonts w:ascii="Times New Roman" w:eastAsia="宋体" w:hAnsi="Times New Roman"/>
          <w:szCs w:val="20"/>
          <w:lang w:val="en-GB" w:eastAsia="zh-CN"/>
        </w:rPr>
        <w:t xml:space="preserve">ms. </w:t>
      </w:r>
      <w:r w:rsidR="007E0AEA">
        <w:rPr>
          <w:rFonts w:ascii="Times New Roman" w:eastAsia="宋体" w:hAnsi="Times New Roman"/>
          <w:szCs w:val="20"/>
          <w:lang w:val="en-GB" w:eastAsia="zh-CN"/>
        </w:rPr>
        <w:t>W</w:t>
      </w:r>
      <w:r w:rsidR="003E396F">
        <w:rPr>
          <w:rFonts w:ascii="Times New Roman" w:eastAsia="宋体" w:hAnsi="Times New Roman"/>
          <w:szCs w:val="20"/>
          <w:lang w:val="en-GB" w:eastAsia="zh-CN"/>
        </w:rPr>
        <w:t xml:space="preserve">hen finishing the </w:t>
      </w:r>
      <w:r w:rsidR="008064FB">
        <w:rPr>
          <w:rFonts w:ascii="Times New Roman" w:eastAsia="宋体" w:hAnsi="Times New Roman"/>
          <w:szCs w:val="20"/>
          <w:lang w:val="en-GB" w:eastAsia="zh-CN"/>
        </w:rPr>
        <w:t>previous frame</w:t>
      </w:r>
      <w:r w:rsidR="003E396F">
        <w:rPr>
          <w:rFonts w:ascii="Times New Roman" w:eastAsia="宋体" w:hAnsi="Times New Roman"/>
          <w:szCs w:val="20"/>
          <w:lang w:val="en-GB" w:eastAsia="zh-CN"/>
        </w:rPr>
        <w:t xml:space="preserve"> transmission, </w:t>
      </w:r>
      <w:proofErr w:type="spellStart"/>
      <w:r w:rsidR="005661E6">
        <w:rPr>
          <w:rFonts w:ascii="Times New Roman" w:eastAsia="宋体" w:hAnsi="Times New Roman"/>
          <w:szCs w:val="20"/>
          <w:lang w:val="en-GB" w:eastAsia="zh-CN"/>
        </w:rPr>
        <w:t>gNB</w:t>
      </w:r>
      <w:proofErr w:type="spellEnd"/>
      <w:r w:rsidR="005661E6">
        <w:rPr>
          <w:rFonts w:ascii="Times New Roman" w:eastAsia="宋体" w:hAnsi="Times New Roman"/>
          <w:szCs w:val="20"/>
          <w:lang w:val="en-GB" w:eastAsia="zh-CN"/>
        </w:rPr>
        <w:t xml:space="preserve"> </w:t>
      </w:r>
      <w:r w:rsidR="008064FB">
        <w:rPr>
          <w:rFonts w:ascii="Times New Roman" w:eastAsia="宋体" w:hAnsi="Times New Roman"/>
          <w:szCs w:val="20"/>
          <w:lang w:val="en-GB" w:eastAsia="zh-CN"/>
        </w:rPr>
        <w:t xml:space="preserve">determines </w:t>
      </w:r>
      <w:r w:rsidR="003E396F">
        <w:rPr>
          <w:rFonts w:ascii="Times New Roman" w:eastAsia="宋体" w:hAnsi="Times New Roman"/>
          <w:szCs w:val="20"/>
          <w:lang w:val="en-GB" w:eastAsia="zh-CN"/>
        </w:rPr>
        <w:t xml:space="preserve">the time gap to </w:t>
      </w:r>
      <w:r w:rsidR="007E0AEA">
        <w:rPr>
          <w:rFonts w:ascii="Times New Roman" w:eastAsia="宋体" w:hAnsi="Times New Roman"/>
          <w:szCs w:val="20"/>
          <w:lang w:val="en-GB" w:eastAsia="zh-CN"/>
        </w:rPr>
        <w:t xml:space="preserve">the </w:t>
      </w:r>
      <w:r w:rsidR="003E396F">
        <w:rPr>
          <w:rFonts w:ascii="Times New Roman" w:eastAsia="宋体" w:hAnsi="Times New Roman"/>
          <w:szCs w:val="20"/>
          <w:lang w:val="en-GB" w:eastAsia="zh-CN"/>
        </w:rPr>
        <w:t>target position</w:t>
      </w:r>
      <w:r w:rsidR="00BC45CF">
        <w:rPr>
          <w:rFonts w:ascii="Times New Roman" w:eastAsia="宋体" w:hAnsi="Times New Roman"/>
          <w:szCs w:val="20"/>
          <w:lang w:val="en-GB" w:eastAsia="zh-CN"/>
        </w:rPr>
        <w:t>, e.g.</w:t>
      </w:r>
      <w:r w:rsidR="003E396F">
        <w:rPr>
          <w:rFonts w:ascii="Times New Roman" w:eastAsia="宋体" w:hAnsi="Times New Roman"/>
          <w:szCs w:val="20"/>
          <w:lang w:val="en-GB" w:eastAsia="zh-CN"/>
        </w:rPr>
        <w:t xml:space="preserve">, the </w:t>
      </w:r>
      <w:r w:rsidR="008064FB">
        <w:rPr>
          <w:rFonts w:ascii="Times New Roman" w:eastAsia="宋体" w:hAnsi="Times New Roman"/>
          <w:szCs w:val="20"/>
          <w:lang w:val="en-GB" w:eastAsia="zh-CN"/>
        </w:rPr>
        <w:t>arrival time</w:t>
      </w:r>
      <w:r w:rsidR="007E0AEA">
        <w:rPr>
          <w:rFonts w:ascii="Times New Roman" w:eastAsia="宋体" w:hAnsi="Times New Roman"/>
          <w:szCs w:val="20"/>
          <w:lang w:val="en-GB" w:eastAsia="zh-CN"/>
        </w:rPr>
        <w:t xml:space="preserve"> of the </w:t>
      </w:r>
      <w:r w:rsidR="003E396F">
        <w:rPr>
          <w:rFonts w:ascii="Times New Roman" w:eastAsia="宋体" w:hAnsi="Times New Roman"/>
          <w:szCs w:val="20"/>
          <w:lang w:val="en-GB" w:eastAsia="zh-CN"/>
        </w:rPr>
        <w:t xml:space="preserve">next </w:t>
      </w:r>
      <w:r w:rsidR="008064FB">
        <w:rPr>
          <w:rFonts w:ascii="Times New Roman" w:eastAsia="宋体" w:hAnsi="Times New Roman"/>
          <w:szCs w:val="20"/>
          <w:lang w:val="en-GB" w:eastAsia="zh-CN"/>
        </w:rPr>
        <w:t>frame</w:t>
      </w:r>
      <w:r w:rsidR="003E396F">
        <w:rPr>
          <w:rFonts w:ascii="Times New Roman" w:eastAsia="宋体" w:hAnsi="Times New Roman"/>
          <w:szCs w:val="20"/>
          <w:lang w:val="en-GB" w:eastAsia="zh-CN"/>
        </w:rPr>
        <w:t xml:space="preserve">, </w:t>
      </w:r>
      <w:r w:rsidR="0018503D">
        <w:rPr>
          <w:rFonts w:ascii="Times New Roman" w:eastAsia="宋体" w:hAnsi="Times New Roman"/>
          <w:szCs w:val="20"/>
          <w:lang w:val="en-GB" w:eastAsia="zh-CN"/>
        </w:rPr>
        <w:t xml:space="preserve">is greater than 10 </w:t>
      </w:r>
      <w:proofErr w:type="spellStart"/>
      <w:r w:rsidR="0018503D">
        <w:rPr>
          <w:rFonts w:ascii="Times New Roman" w:eastAsia="宋体" w:hAnsi="Times New Roman"/>
          <w:szCs w:val="20"/>
          <w:lang w:val="en-GB" w:eastAsia="zh-CN"/>
        </w:rPr>
        <w:t>ms</w:t>
      </w:r>
      <w:proofErr w:type="spellEnd"/>
      <w:r w:rsidR="0018503D">
        <w:rPr>
          <w:rFonts w:ascii="Times New Roman" w:eastAsia="宋体" w:hAnsi="Times New Roman"/>
          <w:szCs w:val="20"/>
          <w:lang w:val="en-GB" w:eastAsia="zh-CN"/>
        </w:rPr>
        <w:t>.</w:t>
      </w:r>
      <w:r w:rsidR="003E396F">
        <w:rPr>
          <w:rFonts w:ascii="Times New Roman" w:eastAsia="宋体" w:hAnsi="Times New Roman"/>
          <w:szCs w:val="20"/>
          <w:lang w:val="en-GB" w:eastAsia="zh-CN"/>
        </w:rPr>
        <w:t xml:space="preserve"> </w:t>
      </w:r>
      <w:r w:rsidR="0018503D">
        <w:rPr>
          <w:rFonts w:ascii="Times New Roman" w:eastAsia="宋体" w:hAnsi="Times New Roman"/>
          <w:szCs w:val="20"/>
          <w:lang w:val="en-GB" w:eastAsia="zh-CN"/>
        </w:rPr>
        <w:t>T</w:t>
      </w:r>
      <w:r w:rsidR="003E396F">
        <w:rPr>
          <w:rFonts w:ascii="Times New Roman" w:eastAsia="宋体" w:hAnsi="Times New Roman"/>
          <w:szCs w:val="20"/>
          <w:lang w:val="en-GB" w:eastAsia="zh-CN"/>
        </w:rPr>
        <w:t xml:space="preserve">hen </w:t>
      </w:r>
      <w:proofErr w:type="spellStart"/>
      <w:r w:rsidR="0018503D">
        <w:rPr>
          <w:rFonts w:ascii="Times New Roman" w:eastAsia="宋体" w:hAnsi="Times New Roman"/>
          <w:szCs w:val="20"/>
          <w:lang w:val="en-GB" w:eastAsia="zh-CN"/>
        </w:rPr>
        <w:t>gNB</w:t>
      </w:r>
      <w:proofErr w:type="spellEnd"/>
      <w:r w:rsidR="0018503D">
        <w:rPr>
          <w:rFonts w:ascii="Times New Roman" w:eastAsia="宋体" w:hAnsi="Times New Roman"/>
          <w:szCs w:val="20"/>
          <w:lang w:val="en-GB" w:eastAsia="zh-CN"/>
        </w:rPr>
        <w:t xml:space="preserve"> </w:t>
      </w:r>
      <w:r w:rsidR="003E396F">
        <w:rPr>
          <w:rFonts w:ascii="Times New Roman" w:eastAsia="宋体" w:hAnsi="Times New Roman"/>
          <w:szCs w:val="20"/>
          <w:lang w:val="en-GB" w:eastAsia="zh-CN"/>
        </w:rPr>
        <w:t>indicate</w:t>
      </w:r>
      <w:r w:rsidR="005661E6">
        <w:rPr>
          <w:rFonts w:ascii="Times New Roman" w:eastAsia="宋体" w:hAnsi="Times New Roman"/>
          <w:szCs w:val="20"/>
          <w:lang w:val="en-GB" w:eastAsia="zh-CN"/>
        </w:rPr>
        <w:t>s</w:t>
      </w:r>
      <w:r w:rsidR="003E396F">
        <w:rPr>
          <w:rFonts w:ascii="Times New Roman" w:eastAsia="宋体" w:hAnsi="Times New Roman"/>
          <w:szCs w:val="20"/>
          <w:lang w:val="en-GB" w:eastAsia="zh-CN"/>
        </w:rPr>
        <w:t xml:space="preserve"> the </w:t>
      </w:r>
      <w:r w:rsidR="005661E6">
        <w:rPr>
          <w:rFonts w:ascii="Times New Roman" w:eastAsia="宋体" w:hAnsi="Times New Roman"/>
          <w:szCs w:val="20"/>
          <w:lang w:val="en-GB" w:eastAsia="zh-CN"/>
        </w:rPr>
        <w:t xml:space="preserve">a </w:t>
      </w:r>
      <w:r w:rsidR="003E396F">
        <w:rPr>
          <w:rFonts w:ascii="Times New Roman" w:eastAsia="宋体" w:hAnsi="Times New Roman"/>
          <w:szCs w:val="20"/>
          <w:lang w:val="en-GB" w:eastAsia="zh-CN"/>
        </w:rPr>
        <w:t>skipping duration</w:t>
      </w:r>
      <w:r w:rsidR="007E0AEA">
        <w:rPr>
          <w:rFonts w:ascii="Times New Roman" w:eastAsia="宋体" w:hAnsi="Times New Roman"/>
          <w:szCs w:val="20"/>
          <w:lang w:val="en-GB" w:eastAsia="zh-CN"/>
        </w:rPr>
        <w:t xml:space="preserve"> </w:t>
      </w:r>
      <w:r w:rsidR="0018503D">
        <w:rPr>
          <w:rFonts w:ascii="Times New Roman" w:eastAsia="宋体" w:hAnsi="Times New Roman"/>
          <w:szCs w:val="20"/>
          <w:lang w:val="en-GB" w:eastAsia="zh-CN"/>
        </w:rPr>
        <w:t>with</w:t>
      </w:r>
      <w:r w:rsidR="007E0AEA">
        <w:rPr>
          <w:rFonts w:ascii="Times New Roman" w:eastAsia="宋体" w:hAnsi="Times New Roman"/>
          <w:szCs w:val="20"/>
          <w:lang w:val="en-GB" w:eastAsia="zh-CN"/>
        </w:rPr>
        <w:t xml:space="preserve"> 6ms</w:t>
      </w:r>
      <w:r w:rsidR="003E396F">
        <w:rPr>
          <w:rFonts w:ascii="Times New Roman" w:eastAsia="宋体" w:hAnsi="Times New Roman"/>
          <w:szCs w:val="20"/>
          <w:lang w:val="en-GB" w:eastAsia="zh-CN"/>
        </w:rPr>
        <w:t xml:space="preserve"> to UE</w:t>
      </w:r>
      <w:r w:rsidR="0018503D">
        <w:rPr>
          <w:rFonts w:ascii="Times New Roman" w:eastAsia="宋体" w:hAnsi="Times New Roman"/>
          <w:szCs w:val="20"/>
          <w:lang w:val="en-GB" w:eastAsia="zh-CN"/>
        </w:rPr>
        <w:t xml:space="preserve"> such that UE can enter light sleep once </w:t>
      </w:r>
      <w:proofErr w:type="spellStart"/>
      <w:r w:rsidR="0018503D">
        <w:rPr>
          <w:rFonts w:ascii="Times New Roman" w:eastAsia="宋体" w:hAnsi="Times New Roman"/>
          <w:szCs w:val="20"/>
          <w:lang w:val="en-GB" w:eastAsia="zh-CN"/>
        </w:rPr>
        <w:t>receciving</w:t>
      </w:r>
      <w:proofErr w:type="spellEnd"/>
      <w:r w:rsidR="0018503D">
        <w:rPr>
          <w:rFonts w:ascii="Times New Roman" w:eastAsia="宋体" w:hAnsi="Times New Roman"/>
          <w:szCs w:val="20"/>
          <w:lang w:val="en-GB" w:eastAsia="zh-CN"/>
        </w:rPr>
        <w:t xml:space="preserve"> the PDCCH skipping indication</w:t>
      </w:r>
      <w:r w:rsidR="003E396F">
        <w:rPr>
          <w:rFonts w:ascii="Times New Roman" w:eastAsia="宋体" w:hAnsi="Times New Roman"/>
          <w:szCs w:val="20"/>
          <w:lang w:val="en-GB" w:eastAsia="zh-CN"/>
        </w:rPr>
        <w:t xml:space="preserve">. </w:t>
      </w:r>
      <w:r w:rsidR="008064FB">
        <w:rPr>
          <w:rFonts w:ascii="Times New Roman" w:eastAsia="宋体" w:hAnsi="Times New Roman"/>
          <w:szCs w:val="20"/>
          <w:lang w:val="en-GB" w:eastAsia="zh-CN"/>
        </w:rPr>
        <w:t>After that,</w:t>
      </w:r>
      <w:r w:rsidR="003E396F">
        <w:rPr>
          <w:rFonts w:ascii="Times New Roman" w:eastAsia="宋体" w:hAnsi="Times New Roman"/>
          <w:szCs w:val="20"/>
          <w:lang w:val="en-GB" w:eastAsia="zh-CN"/>
        </w:rPr>
        <w:t xml:space="preserve"> </w:t>
      </w:r>
      <w:r w:rsidR="007E0AEA">
        <w:rPr>
          <w:rFonts w:ascii="Times New Roman" w:eastAsia="宋体" w:hAnsi="Times New Roman"/>
          <w:szCs w:val="20"/>
          <w:lang w:val="en-GB" w:eastAsia="zh-CN"/>
        </w:rPr>
        <w:t>since t</w:t>
      </w:r>
      <w:r w:rsidR="0041303A">
        <w:rPr>
          <w:rFonts w:ascii="Times New Roman" w:eastAsia="宋体" w:hAnsi="Times New Roman"/>
          <w:szCs w:val="20"/>
          <w:lang w:val="en-GB" w:eastAsia="zh-CN"/>
        </w:rPr>
        <w:t xml:space="preserve">he </w:t>
      </w:r>
      <w:r w:rsidR="00045A5A">
        <w:rPr>
          <w:rFonts w:ascii="Times New Roman" w:eastAsia="宋体" w:hAnsi="Times New Roman"/>
          <w:szCs w:val="20"/>
          <w:lang w:val="en-GB" w:eastAsia="zh-CN"/>
        </w:rPr>
        <w:t>remaining</w:t>
      </w:r>
      <w:r w:rsidR="0041303A">
        <w:rPr>
          <w:rFonts w:ascii="Times New Roman" w:eastAsia="宋体" w:hAnsi="Times New Roman"/>
          <w:szCs w:val="20"/>
          <w:lang w:val="en-GB" w:eastAsia="zh-CN"/>
        </w:rPr>
        <w:t xml:space="preserve"> time gap is still more than </w:t>
      </w:r>
      <w:r w:rsidR="00BE6B0A">
        <w:rPr>
          <w:rFonts w:ascii="Times New Roman" w:eastAsia="宋体" w:hAnsi="Times New Roman"/>
          <w:szCs w:val="20"/>
          <w:lang w:val="en-GB" w:eastAsia="zh-CN"/>
        </w:rPr>
        <w:t>3</w:t>
      </w:r>
      <w:r w:rsidR="0041303A">
        <w:rPr>
          <w:rFonts w:ascii="Times New Roman" w:eastAsia="宋体" w:hAnsi="Times New Roman"/>
          <w:szCs w:val="20"/>
          <w:lang w:val="en-GB" w:eastAsia="zh-CN"/>
        </w:rPr>
        <w:t>ms</w:t>
      </w:r>
      <w:r w:rsidR="007E0AEA">
        <w:rPr>
          <w:rFonts w:ascii="Times New Roman" w:eastAsia="宋体" w:hAnsi="Times New Roman"/>
          <w:szCs w:val="20"/>
          <w:lang w:val="en-GB" w:eastAsia="zh-CN"/>
        </w:rPr>
        <w:t>,</w:t>
      </w:r>
      <w:r w:rsidR="0041303A">
        <w:rPr>
          <w:rFonts w:ascii="Times New Roman" w:eastAsia="宋体" w:hAnsi="Times New Roman"/>
          <w:szCs w:val="20"/>
          <w:lang w:val="en-GB" w:eastAsia="zh-CN"/>
        </w:rPr>
        <w:t xml:space="preserve"> </w:t>
      </w:r>
      <w:proofErr w:type="spellStart"/>
      <w:r w:rsidR="0018503D">
        <w:rPr>
          <w:rFonts w:ascii="Times New Roman" w:eastAsia="宋体" w:hAnsi="Times New Roman"/>
          <w:szCs w:val="20"/>
          <w:lang w:val="en-GB" w:eastAsia="zh-CN"/>
        </w:rPr>
        <w:t>gNB</w:t>
      </w:r>
      <w:proofErr w:type="spellEnd"/>
      <w:r w:rsidR="008064FB">
        <w:rPr>
          <w:rFonts w:ascii="Times New Roman" w:eastAsia="宋体" w:hAnsi="Times New Roman"/>
          <w:szCs w:val="20"/>
          <w:lang w:val="en-GB" w:eastAsia="zh-CN"/>
        </w:rPr>
        <w:t xml:space="preserve"> can send</w:t>
      </w:r>
      <w:r w:rsidR="0041303A">
        <w:rPr>
          <w:rFonts w:ascii="Times New Roman" w:eastAsia="宋体" w:hAnsi="Times New Roman"/>
          <w:szCs w:val="20"/>
          <w:lang w:val="en-GB" w:eastAsia="zh-CN"/>
        </w:rPr>
        <w:t xml:space="preserve"> another </w:t>
      </w:r>
      <w:r w:rsidR="00BE6B0A">
        <w:rPr>
          <w:rFonts w:ascii="Times New Roman" w:eastAsia="宋体" w:hAnsi="Times New Roman"/>
          <w:szCs w:val="20"/>
          <w:lang w:val="en-GB" w:eastAsia="zh-CN"/>
        </w:rPr>
        <w:t xml:space="preserve">PDCCH </w:t>
      </w:r>
      <w:r w:rsidR="0041303A">
        <w:rPr>
          <w:rFonts w:ascii="Times New Roman" w:eastAsia="宋体" w:hAnsi="Times New Roman"/>
          <w:szCs w:val="20"/>
          <w:lang w:val="en-GB" w:eastAsia="zh-CN"/>
        </w:rPr>
        <w:t>skipping duration indication</w:t>
      </w:r>
      <w:r w:rsidR="00BE6B0A">
        <w:rPr>
          <w:rFonts w:ascii="Times New Roman" w:eastAsia="宋体" w:hAnsi="Times New Roman"/>
          <w:szCs w:val="20"/>
          <w:lang w:val="en-GB" w:eastAsia="zh-CN"/>
        </w:rPr>
        <w:t xml:space="preserve"> </w:t>
      </w:r>
      <w:r w:rsidR="005661E6">
        <w:rPr>
          <w:rFonts w:ascii="Times New Roman" w:eastAsia="宋体" w:hAnsi="Times New Roman"/>
          <w:szCs w:val="20"/>
          <w:lang w:val="en-GB" w:eastAsia="zh-CN"/>
        </w:rPr>
        <w:t xml:space="preserve">with </w:t>
      </w:r>
      <w:r w:rsidR="00BE6B0A">
        <w:rPr>
          <w:rFonts w:ascii="Times New Roman" w:eastAsia="宋体" w:hAnsi="Times New Roman"/>
          <w:szCs w:val="20"/>
          <w:lang w:val="en-GB" w:eastAsia="zh-CN"/>
        </w:rPr>
        <w:t>2ms</w:t>
      </w:r>
      <w:r w:rsidR="0041303A">
        <w:rPr>
          <w:rFonts w:ascii="Times New Roman" w:eastAsia="宋体" w:hAnsi="Times New Roman"/>
          <w:szCs w:val="20"/>
          <w:lang w:val="en-GB" w:eastAsia="zh-CN"/>
        </w:rPr>
        <w:t xml:space="preserve"> </w:t>
      </w:r>
      <w:r w:rsidR="005661E6">
        <w:rPr>
          <w:rFonts w:ascii="Times New Roman" w:eastAsia="宋体" w:hAnsi="Times New Roman"/>
          <w:szCs w:val="20"/>
          <w:lang w:val="en-GB" w:eastAsia="zh-CN"/>
        </w:rPr>
        <w:t xml:space="preserve">to </w:t>
      </w:r>
      <w:r w:rsidR="00BE6B0A">
        <w:rPr>
          <w:rFonts w:ascii="Times New Roman" w:eastAsia="宋体" w:hAnsi="Times New Roman"/>
          <w:szCs w:val="20"/>
          <w:lang w:val="en-GB" w:eastAsia="zh-CN"/>
        </w:rPr>
        <w:t>UE</w:t>
      </w:r>
      <w:r w:rsidR="0041303A">
        <w:rPr>
          <w:rFonts w:ascii="Times New Roman" w:eastAsia="宋体" w:hAnsi="Times New Roman"/>
          <w:szCs w:val="20"/>
          <w:lang w:val="en-GB" w:eastAsia="zh-CN"/>
        </w:rPr>
        <w:t xml:space="preserve">. </w:t>
      </w:r>
      <w:r w:rsidR="0018503D">
        <w:rPr>
          <w:rFonts w:ascii="Times New Roman" w:eastAsia="宋体" w:hAnsi="Times New Roman"/>
          <w:szCs w:val="20"/>
          <w:lang w:val="en-GB" w:eastAsia="zh-CN"/>
        </w:rPr>
        <w:t xml:space="preserve">However, UE can only enter micro sleep mode after receiving the second PDCCH skipping indication. For the </w:t>
      </w:r>
      <w:r w:rsidR="0018503D">
        <w:rPr>
          <w:rFonts w:ascii="Times New Roman" w:eastAsia="宋体" w:hAnsi="Times New Roman"/>
          <w:szCs w:val="20"/>
          <w:lang w:val="en-GB" w:eastAsia="zh-CN"/>
        </w:rPr>
        <w:lastRenderedPageBreak/>
        <w:t>UE, b</w:t>
      </w:r>
      <w:r w:rsidR="007203DF" w:rsidRPr="007203DF">
        <w:rPr>
          <w:rFonts w:ascii="Times New Roman" w:eastAsia="宋体" w:hAnsi="Times New Roman"/>
          <w:szCs w:val="20"/>
          <w:lang w:val="en-GB" w:eastAsia="zh-CN"/>
        </w:rPr>
        <w:t>ecause of the discontinuity of sleep</w:t>
      </w:r>
      <w:r w:rsidR="007203DF">
        <w:rPr>
          <w:rFonts w:ascii="Times New Roman" w:eastAsia="宋体" w:hAnsi="Times New Roman"/>
          <w:szCs w:val="20"/>
          <w:lang w:val="en-GB" w:eastAsia="zh-CN"/>
        </w:rPr>
        <w:t xml:space="preserve">, </w:t>
      </w:r>
      <w:r w:rsidR="0041303A">
        <w:rPr>
          <w:rFonts w:ascii="Times New Roman" w:eastAsia="宋体" w:hAnsi="Times New Roman"/>
          <w:szCs w:val="20"/>
          <w:lang w:val="en-GB" w:eastAsia="zh-CN"/>
        </w:rPr>
        <w:t xml:space="preserve">the segmented PDCCH skipping duration will cause </w:t>
      </w:r>
      <w:r w:rsidR="007203DF">
        <w:rPr>
          <w:rFonts w:ascii="Times New Roman" w:eastAsia="宋体" w:hAnsi="Times New Roman"/>
          <w:szCs w:val="20"/>
          <w:lang w:val="en-GB" w:eastAsia="zh-CN"/>
        </w:rPr>
        <w:t xml:space="preserve">some </w:t>
      </w:r>
      <w:r w:rsidR="0041303A">
        <w:rPr>
          <w:rFonts w:ascii="Times New Roman" w:eastAsia="宋体" w:hAnsi="Times New Roman"/>
          <w:szCs w:val="20"/>
          <w:lang w:val="en-GB" w:eastAsia="zh-CN"/>
        </w:rPr>
        <w:t xml:space="preserve">waste of power consumption. </w:t>
      </w:r>
    </w:p>
    <w:p w14:paraId="1F1BF856" w14:textId="5FD3AA5A" w:rsidR="009B2D4F" w:rsidRDefault="0041303A" w:rsidP="00094F3E">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 xml:space="preserve">Hence, </w:t>
      </w:r>
      <w:r w:rsidR="00D26296">
        <w:rPr>
          <w:rFonts w:ascii="Times New Roman" w:eastAsia="宋体" w:hAnsi="Times New Roman"/>
          <w:szCs w:val="20"/>
          <w:lang w:val="en-GB" w:eastAsia="zh-CN"/>
        </w:rPr>
        <w:t>enhancement</w:t>
      </w:r>
      <w:r w:rsidR="0018503D">
        <w:rPr>
          <w:rFonts w:ascii="Times New Roman" w:eastAsia="宋体" w:hAnsi="Times New Roman"/>
          <w:szCs w:val="20"/>
          <w:lang w:val="en-GB" w:eastAsia="zh-CN"/>
        </w:rPr>
        <w:t xml:space="preserve"> for the</w:t>
      </w:r>
      <w:r>
        <w:rPr>
          <w:rFonts w:ascii="Times New Roman" w:eastAsia="宋体" w:hAnsi="Times New Roman"/>
          <w:szCs w:val="20"/>
          <w:lang w:val="en-GB" w:eastAsia="zh-CN"/>
        </w:rPr>
        <w:t xml:space="preserve"> </w:t>
      </w:r>
      <w:r w:rsidR="00D26296">
        <w:rPr>
          <w:rFonts w:ascii="Times New Roman" w:eastAsia="宋体" w:hAnsi="Times New Roman"/>
          <w:szCs w:val="20"/>
          <w:lang w:val="en-GB" w:eastAsia="zh-CN"/>
        </w:rPr>
        <w:t xml:space="preserve">indication </w:t>
      </w:r>
      <w:r>
        <w:rPr>
          <w:rFonts w:ascii="Times New Roman" w:eastAsia="宋体" w:hAnsi="Times New Roman"/>
          <w:szCs w:val="20"/>
          <w:lang w:val="en-GB" w:eastAsia="zh-CN"/>
        </w:rPr>
        <w:t xml:space="preserve">of PDCCH skipping </w:t>
      </w:r>
      <w:r w:rsidR="0018503D">
        <w:rPr>
          <w:rFonts w:ascii="Times New Roman" w:eastAsia="宋体" w:hAnsi="Times New Roman"/>
          <w:szCs w:val="20"/>
          <w:lang w:val="en-GB" w:eastAsia="zh-CN"/>
        </w:rPr>
        <w:t xml:space="preserve">can be </w:t>
      </w:r>
      <w:r w:rsidR="00D26296">
        <w:rPr>
          <w:rFonts w:ascii="Times New Roman" w:eastAsia="宋体" w:hAnsi="Times New Roman"/>
          <w:szCs w:val="20"/>
          <w:lang w:val="en-GB" w:eastAsia="zh-CN"/>
        </w:rPr>
        <w:t>further studied, so that UE can skip PDCCH monitoring until the</w:t>
      </w:r>
      <w:r w:rsidR="00D31057">
        <w:rPr>
          <w:rFonts w:ascii="Times New Roman" w:eastAsia="宋体" w:hAnsi="Times New Roman"/>
          <w:szCs w:val="20"/>
          <w:lang w:val="en-GB" w:eastAsia="zh-CN"/>
        </w:rPr>
        <w:t xml:space="preserve"> target position </w:t>
      </w:r>
      <w:r w:rsidR="00D26296">
        <w:rPr>
          <w:rFonts w:ascii="Times New Roman" w:eastAsia="宋体" w:hAnsi="Times New Roman"/>
          <w:szCs w:val="20"/>
          <w:lang w:val="en-GB" w:eastAsia="zh-CN"/>
        </w:rPr>
        <w:t xml:space="preserve">by </w:t>
      </w:r>
      <w:r w:rsidR="005B1DEF">
        <w:rPr>
          <w:rFonts w:ascii="Times New Roman" w:eastAsia="宋体" w:hAnsi="Times New Roman"/>
          <w:szCs w:val="20"/>
          <w:lang w:val="en-GB" w:eastAsia="zh-CN"/>
        </w:rPr>
        <w:t>one indication</w:t>
      </w:r>
      <w:r>
        <w:rPr>
          <w:rFonts w:ascii="Times New Roman" w:eastAsia="宋体" w:hAnsi="Times New Roman"/>
          <w:szCs w:val="20"/>
          <w:lang w:val="en-GB" w:eastAsia="zh-CN"/>
        </w:rPr>
        <w:t>.</w:t>
      </w:r>
      <w:r w:rsidR="008D414D">
        <w:rPr>
          <w:rFonts w:ascii="Times New Roman" w:eastAsia="宋体" w:hAnsi="Times New Roman"/>
          <w:szCs w:val="20"/>
          <w:lang w:val="en-GB" w:eastAsia="zh-CN"/>
        </w:rPr>
        <w:t xml:space="preserve"> </w:t>
      </w:r>
      <w:r w:rsidR="005B1DEF">
        <w:rPr>
          <w:rFonts w:ascii="Times New Roman" w:eastAsia="宋体" w:hAnsi="Times New Roman"/>
          <w:szCs w:val="20"/>
          <w:lang w:val="en-GB" w:eastAsia="zh-CN"/>
        </w:rPr>
        <w:t>An example is shown i</w:t>
      </w:r>
      <w:r w:rsidR="007203DF">
        <w:rPr>
          <w:rFonts w:ascii="Times New Roman" w:eastAsia="宋体" w:hAnsi="Times New Roman"/>
          <w:szCs w:val="20"/>
          <w:lang w:val="en-GB" w:eastAsia="zh-CN"/>
        </w:rPr>
        <w:t xml:space="preserve">n </w:t>
      </w:r>
      <w:r w:rsidR="00CC0E09" w:rsidRPr="00A473DC">
        <w:rPr>
          <w:rFonts w:ascii="Times New Roman" w:eastAsia="宋体" w:hAnsi="Times New Roman"/>
          <w:b/>
          <w:lang w:eastAsia="zh-CN"/>
        </w:rPr>
        <w:t xml:space="preserve">Figure </w:t>
      </w:r>
      <w:r w:rsidR="00665CB3">
        <w:rPr>
          <w:rFonts w:ascii="Times New Roman" w:eastAsia="宋体" w:hAnsi="Times New Roman"/>
          <w:b/>
          <w:lang w:eastAsia="zh-CN"/>
        </w:rPr>
        <w:t>7</w:t>
      </w:r>
      <w:r w:rsidR="00CC0E09">
        <w:rPr>
          <w:rFonts w:ascii="Times New Roman" w:eastAsia="宋体" w:hAnsi="Times New Roman"/>
          <w:b/>
          <w:lang w:eastAsia="zh-CN"/>
        </w:rPr>
        <w:t xml:space="preserve"> (b)</w:t>
      </w:r>
      <w:r w:rsidR="005B1DEF">
        <w:rPr>
          <w:rFonts w:ascii="Times New Roman" w:eastAsia="宋体" w:hAnsi="Times New Roman"/>
          <w:szCs w:val="20"/>
          <w:lang w:val="en-GB" w:eastAsia="zh-CN"/>
        </w:rPr>
        <w:t>.</w:t>
      </w:r>
      <w:r w:rsidR="007203DF">
        <w:rPr>
          <w:rFonts w:ascii="Times New Roman" w:eastAsia="宋体" w:hAnsi="Times New Roman"/>
          <w:szCs w:val="20"/>
          <w:lang w:val="en-GB" w:eastAsia="zh-CN"/>
        </w:rPr>
        <w:t xml:space="preserve"> </w:t>
      </w:r>
      <w:r w:rsidR="005B1DEF">
        <w:rPr>
          <w:rFonts w:ascii="Times New Roman" w:eastAsia="宋体" w:hAnsi="Times New Roman"/>
          <w:szCs w:val="20"/>
          <w:lang w:val="en-GB" w:eastAsia="zh-CN"/>
        </w:rPr>
        <w:t>After</w:t>
      </w:r>
      <w:r w:rsidR="007203DF">
        <w:rPr>
          <w:rFonts w:ascii="Times New Roman" w:eastAsia="宋体" w:hAnsi="Times New Roman"/>
          <w:szCs w:val="20"/>
          <w:lang w:val="en-GB" w:eastAsia="zh-CN"/>
        </w:rPr>
        <w:t xml:space="preserve"> the finish</w:t>
      </w:r>
      <w:r w:rsidR="008D414D">
        <w:rPr>
          <w:rFonts w:ascii="Times New Roman" w:eastAsia="宋体" w:hAnsi="Times New Roman" w:hint="eastAsia"/>
          <w:szCs w:val="20"/>
          <w:lang w:val="en-GB" w:eastAsia="zh-CN"/>
        </w:rPr>
        <w:t>ing</w:t>
      </w:r>
      <w:r w:rsidR="007203DF">
        <w:rPr>
          <w:rFonts w:ascii="Times New Roman" w:eastAsia="宋体" w:hAnsi="Times New Roman"/>
          <w:szCs w:val="20"/>
          <w:lang w:val="en-GB" w:eastAsia="zh-CN"/>
        </w:rPr>
        <w:t xml:space="preserve"> of transmission, </w:t>
      </w:r>
      <w:r w:rsidR="008D414D">
        <w:rPr>
          <w:rFonts w:ascii="Times New Roman" w:eastAsia="宋体" w:hAnsi="Times New Roman"/>
          <w:szCs w:val="20"/>
          <w:lang w:val="en-GB" w:eastAsia="zh-CN"/>
        </w:rPr>
        <w:t xml:space="preserve">the network will indicate UE to </w:t>
      </w:r>
      <w:r w:rsidR="00CC0E09">
        <w:rPr>
          <w:rFonts w:ascii="Times New Roman" w:eastAsia="宋体" w:hAnsi="Times New Roman"/>
          <w:szCs w:val="20"/>
          <w:lang w:val="en-GB" w:eastAsia="zh-CN"/>
        </w:rPr>
        <w:t xml:space="preserve">the target position </w:t>
      </w:r>
      <w:r w:rsidR="001C38C4">
        <w:rPr>
          <w:rFonts w:ascii="Times New Roman" w:eastAsia="宋体" w:hAnsi="Times New Roman"/>
          <w:szCs w:val="20"/>
          <w:lang w:val="en-GB" w:eastAsia="zh-CN"/>
        </w:rPr>
        <w:t>, which can realize one shot skipping</w:t>
      </w:r>
      <w:r w:rsidR="008D414D">
        <w:rPr>
          <w:rFonts w:ascii="Times New Roman" w:eastAsia="宋体" w:hAnsi="Times New Roman"/>
          <w:szCs w:val="20"/>
          <w:lang w:val="en-GB" w:eastAsia="zh-CN"/>
        </w:rPr>
        <w:t>.</w:t>
      </w:r>
    </w:p>
    <w:bookmarkEnd w:id="8"/>
    <w:p w14:paraId="21D562A1" w14:textId="1B6BBB11" w:rsidR="00717F3C" w:rsidRDefault="009045D5" w:rsidP="007272D8">
      <w:pPr>
        <w:overflowPunct w:val="0"/>
        <w:autoSpaceDE w:val="0"/>
        <w:autoSpaceDN w:val="0"/>
        <w:adjustRightInd w:val="0"/>
        <w:spacing w:before="120" w:after="120"/>
        <w:jc w:val="center"/>
        <w:textAlignment w:val="baseline"/>
      </w:pPr>
      <w:r w:rsidDel="00784D89">
        <w:t xml:space="preserve"> </w:t>
      </w:r>
      <w:r w:rsidR="00AF4F29">
        <w:rPr>
          <w:noProof/>
        </w:rPr>
        <w:drawing>
          <wp:inline distT="0" distB="0" distL="0" distR="0" wp14:anchorId="017F5E52" wp14:editId="188DBAA0">
            <wp:extent cx="5633454" cy="3568889"/>
            <wp:effectExtent l="0" t="0" r="571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654612" cy="3582293"/>
                    </a:xfrm>
                    <a:prstGeom prst="rect">
                      <a:avLst/>
                    </a:prstGeom>
                  </pic:spPr>
                </pic:pic>
              </a:graphicData>
            </a:graphic>
          </wp:inline>
        </w:drawing>
      </w:r>
    </w:p>
    <w:p w14:paraId="44AC69E1" w14:textId="2B352712" w:rsidR="000830A7" w:rsidRPr="00A473DC" w:rsidRDefault="000830A7" w:rsidP="000830A7">
      <w:pPr>
        <w:overflowPunct w:val="0"/>
        <w:autoSpaceDE w:val="0"/>
        <w:autoSpaceDN w:val="0"/>
        <w:adjustRightInd w:val="0"/>
        <w:spacing w:beforeLines="50" w:before="120" w:after="120"/>
        <w:jc w:val="center"/>
        <w:textAlignment w:val="baseline"/>
        <w:rPr>
          <w:rFonts w:ascii="Times New Roman" w:eastAsia="宋体" w:hAnsi="Times New Roman"/>
          <w:b/>
          <w:bCs/>
          <w:szCs w:val="20"/>
          <w:lang w:eastAsia="zh-CN"/>
        </w:rPr>
      </w:pPr>
      <w:r w:rsidRPr="00A473DC">
        <w:rPr>
          <w:rFonts w:ascii="Times New Roman" w:eastAsia="宋体" w:hAnsi="Times New Roman"/>
          <w:b/>
          <w:bCs/>
          <w:szCs w:val="20"/>
          <w:lang w:eastAsia="zh-CN"/>
        </w:rPr>
        <w:t xml:space="preserve">Figure </w:t>
      </w:r>
      <w:r w:rsidR="00665CB3">
        <w:rPr>
          <w:rFonts w:ascii="Times New Roman" w:eastAsia="宋体" w:hAnsi="Times New Roman"/>
          <w:b/>
          <w:bCs/>
          <w:szCs w:val="20"/>
          <w:lang w:eastAsia="zh-CN"/>
        </w:rPr>
        <w:t>7</w:t>
      </w:r>
      <w:r w:rsidRPr="00A473DC">
        <w:rPr>
          <w:rFonts w:ascii="Times New Roman" w:eastAsia="宋体" w:hAnsi="Times New Roman"/>
          <w:b/>
          <w:bCs/>
          <w:szCs w:val="20"/>
          <w:lang w:eastAsia="zh-CN"/>
        </w:rPr>
        <w:t xml:space="preserve"> </w:t>
      </w:r>
      <w:r w:rsidR="0022219B" w:rsidRPr="00A473DC">
        <w:rPr>
          <w:rFonts w:ascii="Times New Roman" w:eastAsia="宋体" w:hAnsi="Times New Roman"/>
          <w:b/>
          <w:bCs/>
          <w:szCs w:val="20"/>
          <w:lang w:eastAsia="zh-CN"/>
        </w:rPr>
        <w:t>PDCCH skipping method with different skipping duration configuration.</w:t>
      </w:r>
    </w:p>
    <w:p w14:paraId="2C9DB9F9" w14:textId="69E91128" w:rsidR="009966D5" w:rsidRDefault="001C1282" w:rsidP="00C64A4A">
      <w:pPr>
        <w:overflowPunct w:val="0"/>
        <w:autoSpaceDE w:val="0"/>
        <w:autoSpaceDN w:val="0"/>
        <w:adjustRightInd w:val="0"/>
        <w:spacing w:before="120" w:after="120"/>
        <w:jc w:val="center"/>
        <w:textAlignment w:val="baseline"/>
      </w:pPr>
      <w:r>
        <w:rPr>
          <w:noProof/>
        </w:rPr>
        <w:drawing>
          <wp:inline distT="0" distB="0" distL="0" distR="0" wp14:anchorId="6FCAB982" wp14:editId="47CEFE25">
            <wp:extent cx="5759450" cy="3629660"/>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59450" cy="3629660"/>
                    </a:xfrm>
                    <a:prstGeom prst="rect">
                      <a:avLst/>
                    </a:prstGeom>
                  </pic:spPr>
                </pic:pic>
              </a:graphicData>
            </a:graphic>
          </wp:inline>
        </w:drawing>
      </w:r>
    </w:p>
    <w:p w14:paraId="259051C5" w14:textId="544CE130" w:rsidR="009966D5" w:rsidRPr="009966D5" w:rsidRDefault="009966D5">
      <w:pPr>
        <w:overflowPunct w:val="0"/>
        <w:autoSpaceDE w:val="0"/>
        <w:autoSpaceDN w:val="0"/>
        <w:adjustRightInd w:val="0"/>
        <w:spacing w:beforeLines="50" w:before="120" w:after="120"/>
        <w:jc w:val="center"/>
        <w:textAlignment w:val="baseline"/>
        <w:rPr>
          <w:rFonts w:ascii="Times New Roman" w:eastAsia="宋体" w:hAnsi="Times New Roman"/>
          <w:b/>
          <w:bCs/>
          <w:szCs w:val="20"/>
          <w:lang w:eastAsia="zh-CN"/>
        </w:rPr>
      </w:pPr>
      <w:r w:rsidRPr="00A473DC">
        <w:rPr>
          <w:rFonts w:ascii="Times New Roman" w:eastAsia="宋体" w:hAnsi="Times New Roman"/>
          <w:b/>
          <w:bCs/>
          <w:szCs w:val="20"/>
          <w:lang w:eastAsia="zh-CN"/>
        </w:rPr>
        <w:t xml:space="preserve">Figure </w:t>
      </w:r>
      <w:r w:rsidR="00665CB3">
        <w:rPr>
          <w:rFonts w:ascii="Times New Roman" w:eastAsia="宋体" w:hAnsi="Times New Roman"/>
          <w:b/>
          <w:bCs/>
          <w:szCs w:val="20"/>
          <w:lang w:eastAsia="zh-CN"/>
        </w:rPr>
        <w:t>8</w:t>
      </w:r>
      <w:r w:rsidRPr="00A473DC">
        <w:rPr>
          <w:rFonts w:ascii="Times New Roman" w:eastAsia="宋体" w:hAnsi="Times New Roman"/>
          <w:b/>
          <w:bCs/>
          <w:szCs w:val="20"/>
          <w:lang w:eastAsia="zh-CN"/>
        </w:rPr>
        <w:t xml:space="preserve"> </w:t>
      </w:r>
      <w:r>
        <w:rPr>
          <w:rFonts w:ascii="Times New Roman" w:eastAsia="宋体" w:hAnsi="Times New Roman"/>
          <w:b/>
          <w:bCs/>
          <w:szCs w:val="20"/>
          <w:lang w:eastAsia="zh-CN"/>
        </w:rPr>
        <w:t>SSSG switching</w:t>
      </w:r>
      <w:r w:rsidR="00D41789">
        <w:rPr>
          <w:rFonts w:ascii="Times New Roman" w:eastAsia="宋体" w:hAnsi="Times New Roman"/>
          <w:b/>
          <w:bCs/>
          <w:szCs w:val="20"/>
          <w:lang w:eastAsia="zh-CN"/>
        </w:rPr>
        <w:t xml:space="preserve"> and </w:t>
      </w:r>
      <w:r w:rsidRPr="00A473DC">
        <w:rPr>
          <w:rFonts w:ascii="Times New Roman" w:eastAsia="宋体" w:hAnsi="Times New Roman"/>
          <w:b/>
          <w:bCs/>
          <w:szCs w:val="20"/>
          <w:lang w:eastAsia="zh-CN"/>
        </w:rPr>
        <w:t>PDCCH skipping method</w:t>
      </w:r>
      <w:r w:rsidR="00D41789">
        <w:rPr>
          <w:rFonts w:ascii="Times New Roman" w:eastAsia="宋体" w:hAnsi="Times New Roman"/>
          <w:b/>
          <w:bCs/>
          <w:szCs w:val="20"/>
          <w:lang w:eastAsia="zh-CN"/>
        </w:rPr>
        <w:t>s</w:t>
      </w:r>
      <w:r w:rsidRPr="00A473DC">
        <w:rPr>
          <w:rFonts w:ascii="Times New Roman" w:eastAsia="宋体" w:hAnsi="Times New Roman"/>
          <w:b/>
          <w:bCs/>
          <w:szCs w:val="20"/>
          <w:lang w:eastAsia="zh-CN"/>
        </w:rPr>
        <w:t>.</w:t>
      </w:r>
    </w:p>
    <w:p w14:paraId="258D7996" w14:textId="77777777" w:rsidR="009738C5" w:rsidRDefault="009738C5" w:rsidP="009738C5">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Pr>
          <w:rFonts w:ascii="Times New Roman" w:eastAsia="宋体" w:hAnsi="Times New Roman"/>
          <w:szCs w:val="20"/>
          <w:lang w:val="en-GB" w:eastAsia="zh-CN"/>
        </w:rPr>
        <w:lastRenderedPageBreak/>
        <w:t>Secondly, regarding jitter, the exact jitter is difficult to predict. It would be very helpful for RAN to obtain some statistics information about jitter, e.g. jitter range from CN, which will be discussed in SA2 and RAN2. Based on this assumption, enhancement</w:t>
      </w:r>
      <w:r>
        <w:rPr>
          <w:rFonts w:ascii="Times New Roman" w:hAnsi="Times New Roman"/>
          <w:szCs w:val="20"/>
          <w:lang w:val="en-GB"/>
        </w:rPr>
        <w:t xml:space="preserve"> for PDCCH monitoring considering the jitter range can be </w:t>
      </w:r>
      <w:r>
        <w:rPr>
          <w:rFonts w:ascii="Times New Roman" w:eastAsia="宋体" w:hAnsi="Times New Roman"/>
          <w:szCs w:val="20"/>
          <w:lang w:val="en-GB" w:eastAsia="zh-CN"/>
        </w:rPr>
        <w:t xml:space="preserve">further </w:t>
      </w:r>
      <w:r>
        <w:rPr>
          <w:rFonts w:ascii="Times New Roman" w:hAnsi="Times New Roman"/>
          <w:szCs w:val="20"/>
          <w:lang w:val="en-GB"/>
        </w:rPr>
        <w:t>discussed.</w:t>
      </w:r>
      <w:r>
        <w:rPr>
          <w:rFonts w:ascii="Times New Roman" w:eastAsiaTheme="minorEastAsia" w:hAnsi="Times New Roman" w:hint="eastAsia"/>
          <w:szCs w:val="20"/>
          <w:lang w:val="en-GB" w:eastAsia="zh-CN"/>
        </w:rPr>
        <w:t xml:space="preserve"> </w:t>
      </w:r>
    </w:p>
    <w:p w14:paraId="76E76372" w14:textId="5DE09BF7" w:rsidR="008324CB" w:rsidRDefault="00E07494" w:rsidP="00E51A11">
      <w:pPr>
        <w:overflowPunct w:val="0"/>
        <w:autoSpaceDE w:val="0"/>
        <w:autoSpaceDN w:val="0"/>
        <w:adjustRightInd w:val="0"/>
        <w:spacing w:before="120" w:after="120"/>
        <w:jc w:val="both"/>
        <w:textAlignment w:val="baseline"/>
        <w:rPr>
          <w:rFonts w:ascii="Times New Roman" w:eastAsia="宋体" w:hAnsi="Times New Roman"/>
          <w:lang w:eastAsia="zh-CN"/>
        </w:rPr>
      </w:pPr>
      <w:r>
        <w:rPr>
          <w:rFonts w:ascii="Times New Roman" w:eastAsiaTheme="minorEastAsia" w:hAnsi="Times New Roman"/>
          <w:szCs w:val="20"/>
          <w:lang w:val="en-GB" w:eastAsia="zh-CN"/>
        </w:rPr>
        <w:t>L</w:t>
      </w:r>
      <w:proofErr w:type="spellStart"/>
      <w:r w:rsidR="004B764C" w:rsidRPr="005025D4">
        <w:rPr>
          <w:rFonts w:ascii="Times New Roman" w:eastAsia="宋体" w:hAnsi="Times New Roman"/>
          <w:lang w:eastAsia="zh-CN"/>
        </w:rPr>
        <w:t>everaging</w:t>
      </w:r>
      <w:proofErr w:type="spellEnd"/>
      <w:r w:rsidR="004B764C" w:rsidRPr="005025D4">
        <w:rPr>
          <w:rFonts w:ascii="Times New Roman" w:eastAsia="宋体" w:hAnsi="Times New Roman"/>
          <w:lang w:eastAsia="zh-CN"/>
        </w:rPr>
        <w:t xml:space="preserve"> R17 </w:t>
      </w:r>
      <w:r w:rsidR="00BE632E" w:rsidRPr="005025D4">
        <w:rPr>
          <w:rFonts w:ascii="Times New Roman" w:eastAsia="宋体" w:hAnsi="Times New Roman"/>
          <w:lang w:eastAsia="zh-CN"/>
        </w:rPr>
        <w:t xml:space="preserve">search space set group (SSSG) </w:t>
      </w:r>
      <w:r w:rsidR="00BE632E">
        <w:rPr>
          <w:rFonts w:ascii="Times New Roman" w:eastAsia="宋体" w:hAnsi="Times New Roman"/>
          <w:lang w:eastAsia="zh-CN"/>
        </w:rPr>
        <w:t>switching</w:t>
      </w:r>
      <w:r w:rsidR="004B764C" w:rsidRPr="005025D4">
        <w:rPr>
          <w:rFonts w:ascii="Times New Roman" w:eastAsia="宋体" w:hAnsi="Times New Roman"/>
          <w:lang w:eastAsia="zh-CN"/>
        </w:rPr>
        <w:t xml:space="preserve"> </w:t>
      </w:r>
      <w:r>
        <w:rPr>
          <w:rFonts w:ascii="Times New Roman" w:eastAsia="宋体" w:hAnsi="Times New Roman"/>
          <w:lang w:eastAsia="zh-CN"/>
        </w:rPr>
        <w:t>indication</w:t>
      </w:r>
      <w:r w:rsidR="004B764C" w:rsidRPr="005025D4">
        <w:rPr>
          <w:rFonts w:ascii="Times New Roman" w:eastAsia="宋体" w:hAnsi="Times New Roman"/>
          <w:lang w:eastAsia="zh-CN"/>
        </w:rPr>
        <w:t>,</w:t>
      </w:r>
      <w:r w:rsidR="00AA05B8">
        <w:rPr>
          <w:rFonts w:ascii="Times New Roman" w:eastAsia="宋体" w:hAnsi="Times New Roman"/>
          <w:lang w:eastAsia="zh-CN"/>
        </w:rPr>
        <w:t xml:space="preserve"> as </w:t>
      </w:r>
      <w:r w:rsidR="004E26ED">
        <w:rPr>
          <w:rFonts w:ascii="Times New Roman" w:eastAsia="宋体" w:hAnsi="Times New Roman"/>
          <w:lang w:eastAsia="zh-CN"/>
        </w:rPr>
        <w:t xml:space="preserve">depicted in </w:t>
      </w:r>
      <w:r w:rsidR="004E26ED" w:rsidRPr="00A473DC">
        <w:rPr>
          <w:rFonts w:ascii="Times New Roman" w:eastAsia="宋体" w:hAnsi="Times New Roman"/>
          <w:b/>
          <w:lang w:eastAsia="zh-CN"/>
        </w:rPr>
        <w:t xml:space="preserve">Figure </w:t>
      </w:r>
      <w:r w:rsidR="00665CB3">
        <w:rPr>
          <w:rFonts w:ascii="Times New Roman" w:eastAsia="宋体" w:hAnsi="Times New Roman"/>
          <w:b/>
          <w:lang w:eastAsia="zh-CN"/>
        </w:rPr>
        <w:t>8</w:t>
      </w:r>
      <w:r w:rsidR="005540F1">
        <w:rPr>
          <w:rFonts w:ascii="Times New Roman" w:eastAsia="宋体" w:hAnsi="Times New Roman"/>
          <w:b/>
          <w:lang w:eastAsia="zh-CN"/>
        </w:rPr>
        <w:t xml:space="preserve"> (</w:t>
      </w:r>
      <w:r w:rsidR="009966D5">
        <w:rPr>
          <w:rFonts w:ascii="Times New Roman" w:eastAsia="宋体" w:hAnsi="Times New Roman"/>
          <w:b/>
          <w:lang w:eastAsia="zh-CN"/>
        </w:rPr>
        <w:t>a</w:t>
      </w:r>
      <w:r w:rsidR="005540F1">
        <w:rPr>
          <w:rFonts w:ascii="Times New Roman" w:eastAsia="宋体" w:hAnsi="Times New Roman"/>
          <w:b/>
          <w:lang w:eastAsia="zh-CN"/>
        </w:rPr>
        <w:t xml:space="preserve">) </w:t>
      </w:r>
      <w:r w:rsidR="005540F1" w:rsidRPr="00C64A4A">
        <w:rPr>
          <w:rFonts w:ascii="Times New Roman" w:eastAsia="宋体" w:hAnsi="Times New Roman"/>
          <w:bCs/>
          <w:lang w:eastAsia="zh-CN"/>
        </w:rPr>
        <w:t xml:space="preserve">and </w:t>
      </w:r>
      <w:r w:rsidR="004E26ED" w:rsidRPr="00A473DC">
        <w:rPr>
          <w:rFonts w:ascii="Times New Roman" w:eastAsia="宋体" w:hAnsi="Times New Roman"/>
          <w:b/>
          <w:lang w:eastAsia="zh-CN"/>
        </w:rPr>
        <w:t xml:space="preserve">Figure </w:t>
      </w:r>
      <w:r w:rsidR="00665CB3">
        <w:rPr>
          <w:rFonts w:ascii="Times New Roman" w:eastAsia="宋体" w:hAnsi="Times New Roman"/>
          <w:b/>
          <w:lang w:eastAsia="zh-CN"/>
        </w:rPr>
        <w:t>8</w:t>
      </w:r>
      <w:r w:rsidR="00CC0E09">
        <w:rPr>
          <w:rFonts w:ascii="Times New Roman" w:eastAsia="宋体" w:hAnsi="Times New Roman"/>
          <w:b/>
          <w:lang w:eastAsia="zh-CN"/>
        </w:rPr>
        <w:t xml:space="preserve"> (</w:t>
      </w:r>
      <w:r w:rsidR="009966D5">
        <w:rPr>
          <w:rFonts w:ascii="Times New Roman" w:eastAsia="宋体" w:hAnsi="Times New Roman"/>
          <w:b/>
          <w:lang w:eastAsia="zh-CN"/>
        </w:rPr>
        <w:t>b</w:t>
      </w:r>
      <w:r w:rsidR="00CC0E09">
        <w:rPr>
          <w:rFonts w:ascii="Times New Roman" w:eastAsia="宋体" w:hAnsi="Times New Roman"/>
          <w:b/>
          <w:lang w:eastAsia="zh-CN"/>
        </w:rPr>
        <w:t>)</w:t>
      </w:r>
      <w:r w:rsidR="00AA05B8">
        <w:rPr>
          <w:rFonts w:ascii="Times New Roman" w:eastAsia="宋体" w:hAnsi="Times New Roman"/>
          <w:lang w:eastAsia="zh-CN"/>
        </w:rPr>
        <w:t>, b</w:t>
      </w:r>
      <w:r w:rsidR="004135C9" w:rsidRPr="005025D4">
        <w:rPr>
          <w:rFonts w:ascii="Times New Roman" w:eastAsia="宋体" w:hAnsi="Times New Roman"/>
          <w:lang w:eastAsia="zh-CN"/>
        </w:rPr>
        <w:t>efore a reference time</w:t>
      </w:r>
      <w:r w:rsidR="00BC45CF">
        <w:rPr>
          <w:rFonts w:ascii="Times New Roman" w:eastAsia="宋体" w:hAnsi="Times New Roman"/>
          <w:lang w:eastAsia="zh-CN"/>
        </w:rPr>
        <w:t>, i.e.</w:t>
      </w:r>
      <w:r w:rsidR="00AA05B8">
        <w:rPr>
          <w:rFonts w:ascii="Times New Roman" w:eastAsia="宋体" w:hAnsi="Times New Roman"/>
          <w:lang w:eastAsia="zh-CN"/>
        </w:rPr>
        <w:t xml:space="preserve">, </w:t>
      </w:r>
      <w:r w:rsidR="004135C9" w:rsidRPr="005025D4">
        <w:rPr>
          <w:rFonts w:ascii="Times New Roman" w:eastAsia="宋体" w:hAnsi="Times New Roman"/>
          <w:lang w:eastAsia="zh-CN"/>
        </w:rPr>
        <w:t xml:space="preserve">the </w:t>
      </w:r>
      <w:r w:rsidR="00AA05B8">
        <w:rPr>
          <w:rFonts w:ascii="Times New Roman" w:eastAsia="宋体" w:hAnsi="Times New Roman"/>
          <w:lang w:eastAsia="zh-CN"/>
        </w:rPr>
        <w:t>-</w:t>
      </w:r>
      <w:r w:rsidR="004135C9" w:rsidRPr="005025D4">
        <w:rPr>
          <w:rFonts w:ascii="Times New Roman" w:eastAsia="宋体" w:hAnsi="Times New Roman"/>
          <w:lang w:eastAsia="zh-CN"/>
        </w:rPr>
        <w:t xml:space="preserve">jitter </w:t>
      </w:r>
      <w:r w:rsidR="00AA05B8">
        <w:rPr>
          <w:rFonts w:ascii="Times New Roman" w:eastAsia="宋体" w:hAnsi="Times New Roman"/>
          <w:lang w:eastAsia="zh-CN"/>
        </w:rPr>
        <w:t>boundary</w:t>
      </w:r>
      <w:r w:rsidR="00AA05B8" w:rsidRPr="005025D4">
        <w:rPr>
          <w:rFonts w:ascii="Times New Roman" w:eastAsia="宋体" w:hAnsi="Times New Roman"/>
          <w:lang w:eastAsia="zh-CN"/>
        </w:rPr>
        <w:t xml:space="preserve"> </w:t>
      </w:r>
      <w:r w:rsidR="004135C9" w:rsidRPr="005025D4">
        <w:rPr>
          <w:rFonts w:ascii="Times New Roman" w:eastAsia="宋体" w:hAnsi="Times New Roman"/>
          <w:lang w:eastAsia="zh-CN"/>
        </w:rPr>
        <w:t>o</w:t>
      </w:r>
      <w:r w:rsidR="00AA05B8">
        <w:rPr>
          <w:rFonts w:ascii="Times New Roman" w:eastAsia="宋体" w:hAnsi="Times New Roman"/>
          <w:lang w:eastAsia="zh-CN"/>
        </w:rPr>
        <w:t>f the next traffic burst</w:t>
      </w:r>
      <w:r w:rsidR="00BC45CF">
        <w:rPr>
          <w:rFonts w:ascii="Times New Roman" w:eastAsia="宋体" w:hAnsi="Times New Roman"/>
          <w:lang w:eastAsia="zh-CN"/>
        </w:rPr>
        <w:t>, e.g.</w:t>
      </w:r>
      <w:r w:rsidR="00AA05B8">
        <w:rPr>
          <w:rFonts w:ascii="Times New Roman" w:eastAsia="宋体" w:hAnsi="Times New Roman"/>
          <w:lang w:eastAsia="zh-CN"/>
        </w:rPr>
        <w:t>, frame</w:t>
      </w:r>
      <w:r w:rsidR="004135C9">
        <w:rPr>
          <w:rFonts w:ascii="Times New Roman" w:eastAsia="宋体" w:hAnsi="Times New Roman"/>
          <w:lang w:eastAsia="zh-CN"/>
        </w:rPr>
        <w:t xml:space="preserve">, </w:t>
      </w:r>
      <w:r w:rsidR="004B764C" w:rsidRPr="005025D4">
        <w:rPr>
          <w:rFonts w:ascii="Times New Roman" w:eastAsia="宋体" w:hAnsi="Times New Roman"/>
          <w:lang w:eastAsia="zh-CN"/>
        </w:rPr>
        <w:t xml:space="preserve">UE switch to </w:t>
      </w:r>
      <w:r w:rsidR="00A473DC">
        <w:rPr>
          <w:rFonts w:ascii="Times New Roman" w:eastAsia="宋体" w:hAnsi="Times New Roman"/>
          <w:lang w:eastAsia="zh-CN"/>
        </w:rPr>
        <w:t>the</w:t>
      </w:r>
      <w:r w:rsidR="00A473DC" w:rsidRPr="005025D4">
        <w:rPr>
          <w:rFonts w:ascii="Times New Roman" w:eastAsia="宋体" w:hAnsi="Times New Roman"/>
          <w:lang w:eastAsia="zh-CN"/>
        </w:rPr>
        <w:t xml:space="preserve"> </w:t>
      </w:r>
      <w:r w:rsidR="004B764C" w:rsidRPr="005025D4">
        <w:rPr>
          <w:rFonts w:ascii="Times New Roman" w:eastAsia="宋体" w:hAnsi="Times New Roman"/>
          <w:lang w:eastAsia="zh-CN"/>
        </w:rPr>
        <w:t xml:space="preserve">default SSSG with sparse PDCCH monitoring </w:t>
      </w:r>
      <w:r w:rsidR="0044006A">
        <w:rPr>
          <w:rFonts w:ascii="Times New Roman" w:eastAsia="宋体" w:hAnsi="Times New Roman"/>
          <w:lang w:eastAsia="zh-CN"/>
        </w:rPr>
        <w:t>periodicity</w:t>
      </w:r>
      <w:r w:rsidR="00A473DC">
        <w:rPr>
          <w:rFonts w:ascii="Times New Roman" w:eastAsia="宋体" w:hAnsi="Times New Roman"/>
          <w:lang w:eastAsia="zh-CN"/>
        </w:rPr>
        <w:t xml:space="preserve"> via the expiry of</w:t>
      </w:r>
      <w:r w:rsidR="00A473DC" w:rsidRPr="00A473DC">
        <w:rPr>
          <w:rFonts w:ascii="Times New Roman" w:eastAsia="宋体" w:hAnsi="Times New Roman"/>
          <w:lang w:eastAsia="zh-CN"/>
        </w:rPr>
        <w:t xml:space="preserve"> </w:t>
      </w:r>
      <w:r w:rsidR="00A473DC" w:rsidRPr="004E26ED">
        <w:rPr>
          <w:rFonts w:ascii="Times New Roman" w:eastAsia="宋体" w:hAnsi="Times New Roman"/>
          <w:i/>
          <w:lang w:eastAsia="zh-CN"/>
        </w:rPr>
        <w:t>searchSpaceSwitchTimer-r17</w:t>
      </w:r>
      <w:r w:rsidR="00717F50" w:rsidRPr="00717F50">
        <w:rPr>
          <w:rFonts w:ascii="Times New Roman" w:eastAsia="宋体" w:hAnsi="Times New Roman"/>
          <w:lang w:eastAsia="zh-CN"/>
        </w:rPr>
        <w:t xml:space="preserve"> or another explicitly indication</w:t>
      </w:r>
      <w:r w:rsidR="00A473DC" w:rsidRPr="00717F50">
        <w:rPr>
          <w:rFonts w:ascii="Times New Roman" w:eastAsia="宋体" w:hAnsi="Times New Roman"/>
          <w:lang w:eastAsia="zh-CN"/>
        </w:rPr>
        <w:t xml:space="preserve">. </w:t>
      </w:r>
      <w:r w:rsidR="004B764C" w:rsidRPr="005025D4">
        <w:rPr>
          <w:rFonts w:ascii="Times New Roman" w:eastAsia="宋体" w:hAnsi="Times New Roman"/>
          <w:lang w:eastAsia="zh-CN"/>
        </w:rPr>
        <w:t xml:space="preserve">Once the UE detect the scheduling PDCCH, it can accordingly switch to a </w:t>
      </w:r>
      <w:r w:rsidR="004135C9">
        <w:rPr>
          <w:rFonts w:ascii="Times New Roman" w:eastAsia="宋体" w:hAnsi="Times New Roman"/>
          <w:lang w:eastAsia="zh-CN"/>
        </w:rPr>
        <w:t>dense</w:t>
      </w:r>
      <w:r w:rsidR="004B764C" w:rsidRPr="005025D4">
        <w:rPr>
          <w:rFonts w:ascii="Times New Roman" w:eastAsia="宋体" w:hAnsi="Times New Roman"/>
          <w:lang w:eastAsia="zh-CN"/>
        </w:rPr>
        <w:t xml:space="preserve"> SSSG. </w:t>
      </w:r>
      <w:r w:rsidR="00A473DC">
        <w:rPr>
          <w:rFonts w:ascii="Times New Roman" w:eastAsia="宋体" w:hAnsi="Times New Roman"/>
          <w:lang w:eastAsia="zh-CN"/>
        </w:rPr>
        <w:t>And w</w:t>
      </w:r>
      <w:r w:rsidR="00AA05B8">
        <w:rPr>
          <w:rFonts w:ascii="Times New Roman" w:eastAsia="宋体" w:hAnsi="Times New Roman"/>
          <w:lang w:eastAsia="zh-CN"/>
        </w:rPr>
        <w:t>ith</w:t>
      </w:r>
      <w:r w:rsidR="00AA05B8" w:rsidRPr="005025D4">
        <w:rPr>
          <w:rFonts w:ascii="Times New Roman" w:eastAsia="宋体" w:hAnsi="Times New Roman"/>
          <w:lang w:eastAsia="zh-CN"/>
        </w:rPr>
        <w:t xml:space="preserve"> </w:t>
      </w:r>
      <w:r w:rsidR="00891701">
        <w:rPr>
          <w:rFonts w:ascii="Times New Roman" w:eastAsia="宋体" w:hAnsi="Times New Roman"/>
          <w:lang w:eastAsia="zh-CN"/>
        </w:rPr>
        <w:t xml:space="preserve">the </w:t>
      </w:r>
      <w:r w:rsidR="00DD2465">
        <w:rPr>
          <w:rFonts w:ascii="Times New Roman" w:eastAsia="宋体" w:hAnsi="Times New Roman"/>
          <w:lang w:eastAsia="zh-CN"/>
        </w:rPr>
        <w:t>successful</w:t>
      </w:r>
      <w:r w:rsidR="00891701">
        <w:rPr>
          <w:rFonts w:ascii="Times New Roman" w:eastAsia="宋体" w:hAnsi="Times New Roman"/>
          <w:lang w:eastAsia="zh-CN"/>
        </w:rPr>
        <w:t xml:space="preserve"> transmission of the last packet of </w:t>
      </w:r>
      <w:r w:rsidR="00AA05B8">
        <w:rPr>
          <w:rFonts w:ascii="Times New Roman" w:eastAsia="宋体" w:hAnsi="Times New Roman"/>
          <w:lang w:eastAsia="zh-CN"/>
        </w:rPr>
        <w:t>the frame</w:t>
      </w:r>
      <w:r w:rsidR="004B764C" w:rsidRPr="005025D4">
        <w:rPr>
          <w:rFonts w:ascii="Times New Roman" w:eastAsia="宋体" w:hAnsi="Times New Roman"/>
          <w:lang w:eastAsia="zh-CN"/>
        </w:rPr>
        <w:t xml:space="preserve">, a PDCCH skipping indication </w:t>
      </w:r>
      <w:r w:rsidR="00AA05B8">
        <w:rPr>
          <w:rFonts w:ascii="Times New Roman" w:eastAsia="宋体" w:hAnsi="Times New Roman"/>
          <w:lang w:eastAsia="zh-CN"/>
        </w:rPr>
        <w:t>will</w:t>
      </w:r>
      <w:r w:rsidR="00AA05B8" w:rsidRPr="005025D4">
        <w:rPr>
          <w:rFonts w:ascii="Times New Roman" w:eastAsia="宋体" w:hAnsi="Times New Roman"/>
          <w:lang w:eastAsia="zh-CN"/>
        </w:rPr>
        <w:t xml:space="preserve"> </w:t>
      </w:r>
      <w:r w:rsidR="004B764C" w:rsidRPr="005025D4">
        <w:rPr>
          <w:rFonts w:ascii="Times New Roman" w:eastAsia="宋体" w:hAnsi="Times New Roman"/>
          <w:lang w:eastAsia="zh-CN"/>
        </w:rPr>
        <w:t xml:space="preserve">be </w:t>
      </w:r>
      <w:r w:rsidR="00891701">
        <w:rPr>
          <w:rFonts w:ascii="Times New Roman" w:eastAsia="宋体" w:hAnsi="Times New Roman"/>
          <w:lang w:eastAsia="zh-CN"/>
        </w:rPr>
        <w:t xml:space="preserve">sent to </w:t>
      </w:r>
      <w:r w:rsidR="004B764C" w:rsidRPr="005025D4">
        <w:rPr>
          <w:rFonts w:ascii="Times New Roman" w:eastAsia="宋体" w:hAnsi="Times New Roman"/>
          <w:lang w:eastAsia="zh-CN"/>
        </w:rPr>
        <w:t xml:space="preserve">UE to skip the remaining PDCCH monitoring </w:t>
      </w:r>
      <w:r w:rsidR="00891701">
        <w:rPr>
          <w:rFonts w:ascii="Times New Roman" w:eastAsia="宋体" w:hAnsi="Times New Roman"/>
          <w:lang w:eastAsia="zh-CN"/>
        </w:rPr>
        <w:t>until the</w:t>
      </w:r>
      <w:r w:rsidR="00A473DC">
        <w:rPr>
          <w:rFonts w:ascii="Times New Roman" w:eastAsia="宋体" w:hAnsi="Times New Roman"/>
          <w:lang w:eastAsia="zh-CN"/>
        </w:rPr>
        <w:t xml:space="preserve"> -jitter boundary of the</w:t>
      </w:r>
      <w:r w:rsidR="00A473DC" w:rsidRPr="00A473DC">
        <w:rPr>
          <w:rFonts w:ascii="Times New Roman" w:eastAsia="宋体" w:hAnsi="Times New Roman"/>
          <w:lang w:eastAsia="zh-CN"/>
        </w:rPr>
        <w:t xml:space="preserve"> </w:t>
      </w:r>
      <w:r w:rsidR="00A473DC">
        <w:rPr>
          <w:rFonts w:ascii="Times New Roman" w:eastAsia="宋体" w:hAnsi="Times New Roman"/>
          <w:lang w:eastAsia="zh-CN"/>
        </w:rPr>
        <w:t>next frame</w:t>
      </w:r>
      <w:r w:rsidR="004135C9">
        <w:rPr>
          <w:rFonts w:ascii="Times New Roman" w:eastAsia="宋体" w:hAnsi="Times New Roman"/>
          <w:lang w:eastAsia="zh-CN"/>
        </w:rPr>
        <w:t>.</w:t>
      </w:r>
      <w:r w:rsidR="004E26ED">
        <w:rPr>
          <w:rFonts w:ascii="Times New Roman" w:eastAsia="宋体" w:hAnsi="Times New Roman"/>
          <w:lang w:eastAsia="zh-CN"/>
        </w:rPr>
        <w:t xml:space="preserve"> </w:t>
      </w:r>
    </w:p>
    <w:p w14:paraId="552DEF78" w14:textId="1545A6E2" w:rsidR="00763312" w:rsidRDefault="00182C85" w:rsidP="00E51A11">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sidRPr="00E95AFC">
        <w:rPr>
          <w:rFonts w:ascii="Times New Roman" w:eastAsia="宋体" w:hAnsi="Times New Roman"/>
          <w:b/>
          <w:szCs w:val="20"/>
          <w:lang w:val="en-GB" w:eastAsia="zh-CN"/>
        </w:rPr>
        <w:t>Observation</w:t>
      </w:r>
      <w:r w:rsidR="00254568">
        <w:rPr>
          <w:rFonts w:ascii="Times New Roman" w:eastAsia="宋体" w:hAnsi="Times New Roman"/>
          <w:b/>
          <w:szCs w:val="20"/>
          <w:lang w:val="en-GB" w:eastAsia="zh-CN"/>
        </w:rPr>
        <w:t xml:space="preserve"> 5</w:t>
      </w:r>
      <w:r w:rsidRPr="00E95AFC">
        <w:rPr>
          <w:rFonts w:ascii="Times New Roman" w:eastAsia="宋体" w:hAnsi="Times New Roman"/>
          <w:b/>
          <w:szCs w:val="20"/>
          <w:lang w:val="en-GB" w:eastAsia="zh-CN"/>
        </w:rPr>
        <w:t>:</w:t>
      </w:r>
      <w:r w:rsidR="004D1727">
        <w:rPr>
          <w:rFonts w:ascii="Times New Roman" w:eastAsia="宋体" w:hAnsi="Times New Roman"/>
          <w:b/>
          <w:szCs w:val="20"/>
          <w:lang w:val="en-GB" w:eastAsia="zh-CN"/>
        </w:rPr>
        <w:t xml:space="preserve"> SSSG switching </w:t>
      </w:r>
      <w:proofErr w:type="spellStart"/>
      <w:r w:rsidR="004D1727">
        <w:rPr>
          <w:rFonts w:ascii="Times New Roman" w:eastAsia="宋体" w:hAnsi="Times New Roman"/>
          <w:b/>
          <w:szCs w:val="20"/>
          <w:lang w:val="en-GB" w:eastAsia="zh-CN"/>
        </w:rPr>
        <w:t>mechnasim</w:t>
      </w:r>
      <w:proofErr w:type="spellEnd"/>
      <w:r w:rsidR="004D1727" w:rsidRPr="004D1727">
        <w:rPr>
          <w:rFonts w:ascii="Times New Roman" w:eastAsia="宋体" w:hAnsi="Times New Roman"/>
          <w:b/>
          <w:szCs w:val="20"/>
          <w:lang w:val="en-GB" w:eastAsia="zh-CN"/>
        </w:rPr>
        <w:t xml:space="preserve"> </w:t>
      </w:r>
      <w:r w:rsidR="004D1727">
        <w:rPr>
          <w:rFonts w:ascii="Times New Roman" w:eastAsia="宋体" w:hAnsi="Times New Roman"/>
          <w:b/>
          <w:szCs w:val="20"/>
          <w:lang w:val="en-GB" w:eastAsia="zh-CN"/>
        </w:rPr>
        <w:t>can be used for jitter handling</w:t>
      </w:r>
      <w:r w:rsidR="007039E8">
        <w:rPr>
          <w:rFonts w:ascii="Times New Roman" w:eastAsia="宋体" w:hAnsi="Times New Roman"/>
          <w:b/>
          <w:szCs w:val="20"/>
          <w:lang w:val="en-GB" w:eastAsia="zh-CN"/>
        </w:rPr>
        <w:t>.</w:t>
      </w:r>
    </w:p>
    <w:p w14:paraId="7A7955B2" w14:textId="1BB21C39" w:rsidR="00B466F3" w:rsidRPr="00C64A4A" w:rsidRDefault="00B52D29" w:rsidP="00E51A11">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Pr>
          <w:rFonts w:ascii="Times New Roman" w:eastAsiaTheme="minorEastAsia" w:hAnsi="Times New Roman"/>
          <w:szCs w:val="20"/>
          <w:lang w:val="en-GB" w:eastAsia="zh-CN"/>
        </w:rPr>
        <w:t>B</w:t>
      </w:r>
      <w:r>
        <w:rPr>
          <w:rFonts w:ascii="Times New Roman" w:eastAsiaTheme="minorEastAsia" w:hAnsi="Times New Roman" w:hint="eastAsia"/>
          <w:szCs w:val="20"/>
          <w:lang w:val="en-GB" w:eastAsia="zh-CN"/>
        </w:rPr>
        <w:t>esides</w:t>
      </w:r>
      <w:r>
        <w:rPr>
          <w:rFonts w:ascii="Times New Roman" w:eastAsiaTheme="minorEastAsia" w:hAnsi="Times New Roman"/>
          <w:szCs w:val="20"/>
          <w:lang w:val="en-GB" w:eastAsia="zh-CN"/>
        </w:rPr>
        <w:t xml:space="preserve">, similar as the discussion in section 3, </w:t>
      </w:r>
      <w:r>
        <w:rPr>
          <w:rFonts w:ascii="Times New Roman" w:eastAsiaTheme="minorEastAsia" w:hAnsi="Times New Roman" w:hint="eastAsia"/>
          <w:szCs w:val="20"/>
          <w:lang w:val="en-GB" w:eastAsia="zh-CN"/>
        </w:rPr>
        <w:t>suspen</w:t>
      </w:r>
      <w:r>
        <w:rPr>
          <w:rFonts w:ascii="Times New Roman" w:eastAsiaTheme="minorEastAsia" w:hAnsi="Times New Roman"/>
          <w:szCs w:val="20"/>
          <w:lang w:val="en-GB" w:eastAsia="zh-CN"/>
        </w:rPr>
        <w:t xml:space="preserve">ding CG transmission during PDCCH skipping duration can </w:t>
      </w:r>
      <w:r>
        <w:rPr>
          <w:rFonts w:ascii="Times New Roman" w:eastAsiaTheme="minorEastAsia" w:hAnsi="Times New Roman" w:hint="eastAsia"/>
          <w:szCs w:val="20"/>
          <w:lang w:val="en-GB" w:eastAsia="zh-CN"/>
        </w:rPr>
        <w:t>also</w:t>
      </w:r>
      <w:r>
        <w:rPr>
          <w:rFonts w:ascii="Times New Roman" w:eastAsiaTheme="minorEastAsia" w:hAnsi="Times New Roman"/>
          <w:szCs w:val="20"/>
          <w:lang w:val="en-GB" w:eastAsia="zh-CN"/>
        </w:rPr>
        <w:t xml:space="preserve"> be considered. Flexible DG based UL and DL transmission in one slot would be also benefit from UE power saving perspective. However, how it is implemented and whether it has any specification impact need to be further studied.</w:t>
      </w:r>
    </w:p>
    <w:p w14:paraId="60B11DDB" w14:textId="0C6E7208" w:rsidR="004E4FBA" w:rsidRPr="003C09F7" w:rsidRDefault="004E4FBA" w:rsidP="00C64A4A">
      <w:pPr>
        <w:overflowPunct w:val="0"/>
        <w:autoSpaceDE w:val="0"/>
        <w:autoSpaceDN w:val="0"/>
        <w:adjustRightInd w:val="0"/>
        <w:spacing w:before="120" w:after="120"/>
        <w:textAlignment w:val="baseline"/>
        <w:rPr>
          <w:rFonts w:eastAsia="微软雅黑"/>
          <w:sz w:val="28"/>
        </w:rPr>
      </w:pPr>
      <w:r w:rsidRPr="00C64A4A">
        <w:rPr>
          <w:rFonts w:ascii="Times New Roman" w:eastAsia="微软雅黑" w:hAnsi="Times New Roman"/>
          <w:b/>
          <w:szCs w:val="20"/>
          <w:u w:val="single"/>
        </w:rPr>
        <w:t>Initial evaluation for PDCCH monitoring adaption</w:t>
      </w:r>
      <w:r w:rsidR="00177063">
        <w:rPr>
          <w:rFonts w:ascii="Times New Roman" w:eastAsia="微软雅黑" w:hAnsi="Times New Roman"/>
          <w:b/>
          <w:szCs w:val="20"/>
          <w:u w:val="single"/>
        </w:rPr>
        <w:t xml:space="preserve"> related schemes</w:t>
      </w:r>
    </w:p>
    <w:p w14:paraId="7F8DBF2E" w14:textId="1AF16ED5" w:rsidR="00895D16" w:rsidRPr="002C0770" w:rsidRDefault="00B67979" w:rsidP="00D41789">
      <w:pPr>
        <w:overflowPunct w:val="0"/>
        <w:autoSpaceDE w:val="0"/>
        <w:autoSpaceDN w:val="0"/>
        <w:adjustRightInd w:val="0"/>
        <w:spacing w:before="120" w:after="120"/>
        <w:jc w:val="both"/>
        <w:textAlignment w:val="baseline"/>
        <w:rPr>
          <w:rFonts w:ascii="Times New Roman" w:hAnsi="Times New Roman"/>
          <w:szCs w:val="20"/>
        </w:rPr>
      </w:pPr>
      <w:r>
        <w:rPr>
          <w:rFonts w:ascii="Times New Roman" w:hAnsi="Times New Roman"/>
        </w:rPr>
        <w:t xml:space="preserve">As </w:t>
      </w:r>
      <w:r w:rsidRPr="00DC3DF5">
        <w:rPr>
          <w:rFonts w:ascii="Times New Roman" w:hAnsi="Times New Roman"/>
        </w:rPr>
        <w:t>anal</w:t>
      </w:r>
      <w:r w:rsidRPr="002C0770">
        <w:rPr>
          <w:rFonts w:ascii="Times New Roman" w:hAnsi="Times New Roman"/>
          <w:szCs w:val="20"/>
        </w:rPr>
        <w:t>yzed in section 4.1,</w:t>
      </w:r>
      <w:r w:rsidR="00DA3487">
        <w:rPr>
          <w:rFonts w:ascii="Times New Roman" w:hAnsi="Times New Roman"/>
          <w:szCs w:val="20"/>
        </w:rPr>
        <w:t xml:space="preserve"> in</w:t>
      </w:r>
      <w:r w:rsidR="00DA3487" w:rsidRPr="00C64A4A">
        <w:rPr>
          <w:rFonts w:ascii="Times New Roman" w:hAnsi="Times New Roman"/>
          <w:b/>
          <w:szCs w:val="20"/>
        </w:rPr>
        <w:t xml:space="preserve"> Figure </w:t>
      </w:r>
      <w:r w:rsidR="00665CB3">
        <w:rPr>
          <w:rFonts w:ascii="Times New Roman" w:hAnsi="Times New Roman"/>
          <w:b/>
          <w:szCs w:val="20"/>
        </w:rPr>
        <w:t>9</w:t>
      </w:r>
      <w:r w:rsidR="00DA3487" w:rsidRPr="00C64A4A">
        <w:rPr>
          <w:rFonts w:ascii="Times New Roman" w:hAnsi="Times New Roman"/>
          <w:szCs w:val="20"/>
        </w:rPr>
        <w:t>,</w:t>
      </w:r>
      <w:r w:rsidR="00DA3487">
        <w:rPr>
          <w:rFonts w:ascii="Times New Roman" w:hAnsi="Times New Roman"/>
          <w:szCs w:val="20"/>
        </w:rPr>
        <w:t xml:space="preserve"> </w:t>
      </w:r>
      <w:r w:rsidR="00895D16" w:rsidRPr="002C0770">
        <w:rPr>
          <w:rFonts w:ascii="Times New Roman" w:hAnsi="Times New Roman"/>
          <w:szCs w:val="20"/>
        </w:rPr>
        <w:t>we give two comparisons</w:t>
      </w:r>
      <w:r w:rsidR="00DA3487" w:rsidRPr="00DA3487">
        <w:rPr>
          <w:rFonts w:ascii="Times New Roman" w:eastAsia="宋体" w:hAnsi="Times New Roman"/>
          <w:kern w:val="2"/>
          <w:szCs w:val="20"/>
          <w:lang w:eastAsia="zh-CN"/>
        </w:rPr>
        <w:t xml:space="preserve"> </w:t>
      </w:r>
      <w:r w:rsidR="00DA3487" w:rsidRPr="00DC534E">
        <w:rPr>
          <w:rFonts w:ascii="Times New Roman" w:eastAsia="宋体" w:hAnsi="Times New Roman"/>
          <w:kern w:val="2"/>
          <w:szCs w:val="20"/>
          <w:lang w:eastAsia="zh-CN"/>
        </w:rPr>
        <w:t>based on the evaluation assumption detailly provided in Appendix</w:t>
      </w:r>
      <w:r w:rsidR="00895D16" w:rsidRPr="002C0770">
        <w:rPr>
          <w:rFonts w:ascii="Times New Roman" w:hAnsi="Times New Roman"/>
          <w:szCs w:val="20"/>
        </w:rPr>
        <w:t xml:space="preserve">: </w:t>
      </w:r>
    </w:p>
    <w:p w14:paraId="2D9F430F" w14:textId="42BC5EF5" w:rsidR="00895D16" w:rsidRPr="00C64A4A" w:rsidRDefault="00DB1CD9" w:rsidP="00C64A4A">
      <w:pPr>
        <w:pStyle w:val="ae"/>
        <w:numPr>
          <w:ilvl w:val="0"/>
          <w:numId w:val="65"/>
        </w:numPr>
        <w:overflowPunct w:val="0"/>
        <w:autoSpaceDE w:val="0"/>
        <w:autoSpaceDN w:val="0"/>
        <w:adjustRightInd w:val="0"/>
        <w:spacing w:before="120" w:after="120"/>
        <w:ind w:firstLineChars="0"/>
        <w:textAlignment w:val="baseline"/>
        <w:rPr>
          <w:rFonts w:ascii="Times New Roman" w:hAnsi="Times New Roman"/>
          <w:szCs w:val="20"/>
          <w:lang w:val="en-GB"/>
        </w:rPr>
      </w:pPr>
      <w:r>
        <w:rPr>
          <w:rFonts w:ascii="Times New Roman" w:hAnsi="Times New Roman"/>
          <w:sz w:val="20"/>
          <w:szCs w:val="20"/>
        </w:rPr>
        <w:t>W</w:t>
      </w:r>
      <w:r w:rsidR="00B67533" w:rsidRPr="00C64A4A">
        <w:rPr>
          <w:rFonts w:ascii="Times New Roman" w:hAnsi="Times New Roman"/>
          <w:sz w:val="20"/>
          <w:szCs w:val="20"/>
        </w:rPr>
        <w:t xml:space="preserve">ithout jitter handling, </w:t>
      </w:r>
      <w:r w:rsidR="00B67533" w:rsidRPr="00C64A4A">
        <w:rPr>
          <w:rFonts w:ascii="Times New Roman" w:hAnsi="Times New Roman"/>
          <w:sz w:val="20"/>
          <w:szCs w:val="20"/>
          <w:lang w:val="en-GB"/>
        </w:rPr>
        <w:t>PDCCH skipping</w:t>
      </w:r>
      <w:r w:rsidR="00AA1DE5" w:rsidRPr="00C64A4A">
        <w:rPr>
          <w:rFonts w:ascii="Times New Roman" w:hAnsi="Times New Roman"/>
          <w:sz w:val="20"/>
          <w:szCs w:val="20"/>
          <w:lang w:val="en-GB"/>
        </w:rPr>
        <w:t xml:space="preserve"> </w:t>
      </w:r>
      <w:r w:rsidR="00895D16" w:rsidRPr="00C64A4A">
        <w:rPr>
          <w:rFonts w:ascii="Times New Roman" w:hAnsi="Times New Roman"/>
          <w:sz w:val="20"/>
          <w:szCs w:val="20"/>
          <w:lang w:val="en-GB"/>
        </w:rPr>
        <w:t xml:space="preserve">indication scheme (configured with three skipping indications) vs. enhanced PDCCH skipping indication (configured with additional skipping indication which can achieve one-shot skipping to </w:t>
      </w:r>
      <w:r w:rsidR="00895D16" w:rsidRPr="00C64A4A">
        <w:rPr>
          <w:rFonts w:ascii="Times New Roman" w:hAnsi="Times New Roman"/>
          <w:sz w:val="20"/>
          <w:szCs w:val="20"/>
        </w:rPr>
        <w:t>the -jitter boundary of the next frame</w:t>
      </w:r>
      <w:r w:rsidR="00895D16" w:rsidRPr="00C64A4A">
        <w:rPr>
          <w:rFonts w:ascii="Times New Roman" w:hAnsi="Times New Roman"/>
          <w:sz w:val="20"/>
          <w:szCs w:val="20"/>
          <w:lang w:val="en-GB"/>
        </w:rPr>
        <w:t>)</w:t>
      </w:r>
      <w:r w:rsidR="00B67533" w:rsidRPr="00C64A4A">
        <w:rPr>
          <w:rFonts w:ascii="Times New Roman" w:hAnsi="Times New Roman"/>
          <w:sz w:val="20"/>
          <w:szCs w:val="20"/>
          <w:lang w:val="en-GB"/>
        </w:rPr>
        <w:t xml:space="preserve">. </w:t>
      </w:r>
    </w:p>
    <w:p w14:paraId="37F9AE9A" w14:textId="4F93B978" w:rsidR="00DA3487" w:rsidRPr="00C64A4A" w:rsidRDefault="00B67533" w:rsidP="00D41789">
      <w:pPr>
        <w:pStyle w:val="ae"/>
        <w:numPr>
          <w:ilvl w:val="0"/>
          <w:numId w:val="65"/>
        </w:numPr>
        <w:overflowPunct w:val="0"/>
        <w:autoSpaceDE w:val="0"/>
        <w:autoSpaceDN w:val="0"/>
        <w:adjustRightInd w:val="0"/>
        <w:spacing w:before="120" w:after="120"/>
        <w:ind w:firstLineChars="0"/>
        <w:textAlignment w:val="baseline"/>
        <w:rPr>
          <w:rFonts w:ascii="Times New Roman" w:hAnsi="Times New Roman"/>
        </w:rPr>
      </w:pPr>
      <w:r w:rsidRPr="00C64A4A">
        <w:rPr>
          <w:rFonts w:ascii="Times New Roman" w:hAnsi="Times New Roman"/>
          <w:sz w:val="20"/>
          <w:szCs w:val="20"/>
        </w:rPr>
        <w:t>With</w:t>
      </w:r>
      <w:r w:rsidR="00DA3487">
        <w:rPr>
          <w:rFonts w:ascii="Times New Roman" w:hAnsi="Times New Roman"/>
          <w:sz w:val="20"/>
          <w:szCs w:val="20"/>
        </w:rPr>
        <w:t xml:space="preserve"> </w:t>
      </w:r>
      <w:r w:rsidR="001D636D" w:rsidRPr="00C64A4A">
        <w:rPr>
          <w:rFonts w:ascii="Times New Roman" w:hAnsi="Times New Roman"/>
          <w:sz w:val="20"/>
          <w:szCs w:val="20"/>
          <w:lang w:val="en-GB"/>
        </w:rPr>
        <w:t>jitter</w:t>
      </w:r>
      <w:r w:rsidRPr="00C64A4A">
        <w:rPr>
          <w:rFonts w:ascii="Times New Roman" w:hAnsi="Times New Roman"/>
          <w:sz w:val="20"/>
          <w:szCs w:val="20"/>
          <w:lang w:val="en-GB"/>
        </w:rPr>
        <w:t xml:space="preserve"> handling</w:t>
      </w:r>
      <w:r w:rsidR="001D636D" w:rsidRPr="00C64A4A">
        <w:rPr>
          <w:rFonts w:ascii="Times New Roman" w:hAnsi="Times New Roman"/>
          <w:sz w:val="20"/>
          <w:szCs w:val="20"/>
          <w:lang w:val="en-GB"/>
        </w:rPr>
        <w:t xml:space="preserve">, </w:t>
      </w:r>
      <w:r w:rsidR="00DA3487" w:rsidRPr="006E6CC0">
        <w:rPr>
          <w:rFonts w:ascii="Times New Roman" w:hAnsi="Times New Roman"/>
          <w:sz w:val="20"/>
          <w:szCs w:val="20"/>
          <w:lang w:val="en-GB"/>
        </w:rPr>
        <w:t>PDCCH skipping</w:t>
      </w:r>
      <w:r w:rsidR="00DA3487">
        <w:rPr>
          <w:rFonts w:ascii="Times New Roman" w:hAnsi="Times New Roman"/>
          <w:sz w:val="20"/>
          <w:szCs w:val="20"/>
          <w:lang w:val="en-GB"/>
        </w:rPr>
        <w:t xml:space="preserve"> </w:t>
      </w:r>
      <w:r w:rsidR="000F5425">
        <w:rPr>
          <w:rFonts w:ascii="Times New Roman" w:hAnsi="Times New Roman"/>
          <w:sz w:val="20"/>
          <w:szCs w:val="20"/>
          <w:lang w:val="en-GB"/>
        </w:rPr>
        <w:t>and</w:t>
      </w:r>
      <w:r w:rsidR="00DA3487">
        <w:rPr>
          <w:rFonts w:ascii="Times New Roman" w:hAnsi="Times New Roman"/>
          <w:sz w:val="20"/>
          <w:szCs w:val="20"/>
          <w:lang w:val="en-GB"/>
        </w:rPr>
        <w:t xml:space="preserve"> SSSG </w:t>
      </w:r>
      <w:proofErr w:type="spellStart"/>
      <w:r w:rsidR="00DA3487">
        <w:rPr>
          <w:rFonts w:ascii="Times New Roman" w:hAnsi="Times New Roman"/>
          <w:sz w:val="20"/>
          <w:szCs w:val="20"/>
          <w:lang w:val="en-GB"/>
        </w:rPr>
        <w:t>swiching</w:t>
      </w:r>
      <w:proofErr w:type="spellEnd"/>
      <w:r w:rsidR="00DA3487" w:rsidRPr="006E6CC0">
        <w:rPr>
          <w:rFonts w:ascii="Times New Roman" w:hAnsi="Times New Roman"/>
          <w:sz w:val="20"/>
          <w:szCs w:val="20"/>
          <w:lang w:val="en-GB"/>
        </w:rPr>
        <w:t xml:space="preserve"> indication scheme</w:t>
      </w:r>
      <w:r w:rsidR="00DA3487">
        <w:rPr>
          <w:rFonts w:ascii="Times New Roman" w:hAnsi="Times New Roman"/>
          <w:sz w:val="20"/>
          <w:szCs w:val="20"/>
          <w:lang w:val="en-GB"/>
        </w:rPr>
        <w:t xml:space="preserve"> vs. </w:t>
      </w:r>
      <w:r w:rsidR="00DA3487" w:rsidRPr="006E6CC0">
        <w:rPr>
          <w:rFonts w:ascii="Times New Roman" w:hAnsi="Times New Roman"/>
          <w:sz w:val="20"/>
          <w:szCs w:val="20"/>
          <w:lang w:val="en-GB"/>
        </w:rPr>
        <w:t>enhanced PDCCH skipping</w:t>
      </w:r>
      <w:r w:rsidR="000F5425">
        <w:rPr>
          <w:rFonts w:ascii="Times New Roman" w:hAnsi="Times New Roman"/>
          <w:sz w:val="20"/>
          <w:szCs w:val="20"/>
          <w:lang w:val="en-GB"/>
        </w:rPr>
        <w:t xml:space="preserve"> and </w:t>
      </w:r>
      <w:r w:rsidR="00DA3487">
        <w:rPr>
          <w:rFonts w:ascii="Times New Roman" w:hAnsi="Times New Roman"/>
          <w:sz w:val="20"/>
          <w:szCs w:val="20"/>
          <w:lang w:val="en-GB"/>
        </w:rPr>
        <w:t xml:space="preserve">SSSG </w:t>
      </w:r>
      <w:r w:rsidR="00DA3487" w:rsidRPr="006E6CC0">
        <w:rPr>
          <w:rFonts w:ascii="Times New Roman" w:hAnsi="Times New Roman"/>
          <w:sz w:val="20"/>
          <w:szCs w:val="20"/>
          <w:lang w:val="en-GB"/>
        </w:rPr>
        <w:t>indication</w:t>
      </w:r>
      <w:r w:rsidR="00DA3487">
        <w:rPr>
          <w:rFonts w:ascii="Times New Roman" w:hAnsi="Times New Roman"/>
          <w:sz w:val="20"/>
          <w:szCs w:val="20"/>
          <w:lang w:val="en-GB"/>
        </w:rPr>
        <w:t xml:space="preserve"> scheme.</w:t>
      </w:r>
    </w:p>
    <w:p w14:paraId="1140AEEE" w14:textId="6956B0DE" w:rsidR="004E4FBA" w:rsidRPr="00C64A4A" w:rsidRDefault="0098427F" w:rsidP="00C64A4A">
      <w:pPr>
        <w:overflowPunct w:val="0"/>
        <w:autoSpaceDE w:val="0"/>
        <w:autoSpaceDN w:val="0"/>
        <w:adjustRightInd w:val="0"/>
        <w:spacing w:before="120" w:after="120"/>
        <w:jc w:val="both"/>
        <w:textAlignment w:val="baseline"/>
        <w:rPr>
          <w:rFonts w:ascii="Times New Roman" w:eastAsia="宋体" w:hAnsi="Times New Roman"/>
          <w:szCs w:val="20"/>
        </w:rPr>
      </w:pPr>
      <w:r w:rsidRPr="00C64A4A">
        <w:rPr>
          <w:rFonts w:ascii="Times New Roman" w:eastAsia="宋体" w:hAnsi="Times New Roman"/>
          <w:color w:val="000000" w:themeColor="text1"/>
          <w:szCs w:val="20"/>
        </w:rPr>
        <w:t>C</w:t>
      </w:r>
      <w:r w:rsidR="004E4FBA" w:rsidRPr="00C64A4A">
        <w:rPr>
          <w:rFonts w:ascii="Times New Roman" w:hAnsi="Times New Roman"/>
          <w:color w:val="000000" w:themeColor="text1"/>
          <w:szCs w:val="20"/>
        </w:rPr>
        <w:t>ompared to</w:t>
      </w:r>
      <w:r w:rsidR="004101DA">
        <w:rPr>
          <w:rFonts w:ascii="Times New Roman" w:hAnsi="Times New Roman"/>
          <w:color w:val="000000" w:themeColor="text1"/>
          <w:szCs w:val="20"/>
        </w:rPr>
        <w:t xml:space="preserve"> </w:t>
      </w:r>
      <w:r w:rsidR="004E4FBA" w:rsidRPr="00C64A4A">
        <w:rPr>
          <w:rFonts w:ascii="Times New Roman" w:hAnsi="Times New Roman"/>
          <w:color w:val="000000" w:themeColor="text1"/>
          <w:szCs w:val="20"/>
        </w:rPr>
        <w:t xml:space="preserve">PDCCH skipping scheme, enhanced PDCCH skipping scheme can achieve additional {4.83%~7.15%} </w:t>
      </w:r>
      <w:r w:rsidR="00136533" w:rsidRPr="00C64A4A">
        <w:rPr>
          <w:rFonts w:ascii="Times New Roman" w:eastAsia="宋体" w:hAnsi="Times New Roman"/>
          <w:color w:val="000000" w:themeColor="text1"/>
          <w:szCs w:val="20"/>
        </w:rPr>
        <w:t xml:space="preserve">power </w:t>
      </w:r>
      <w:r w:rsidR="004E4FBA" w:rsidRPr="00C64A4A">
        <w:rPr>
          <w:rFonts w:ascii="Times New Roman" w:hAnsi="Times New Roman"/>
          <w:color w:val="000000" w:themeColor="text1"/>
          <w:szCs w:val="20"/>
        </w:rPr>
        <w:t>saving gain</w:t>
      </w:r>
      <w:r w:rsidR="00136533" w:rsidRPr="00C64A4A">
        <w:rPr>
          <w:rFonts w:ascii="Times New Roman" w:eastAsia="宋体" w:hAnsi="Times New Roman"/>
          <w:color w:val="000000" w:themeColor="text1"/>
          <w:szCs w:val="20"/>
        </w:rPr>
        <w:t xml:space="preserve"> </w:t>
      </w:r>
      <w:r w:rsidR="00D41789">
        <w:rPr>
          <w:rFonts w:ascii="Times New Roman" w:eastAsia="宋体" w:hAnsi="Times New Roman"/>
          <w:color w:val="000000" w:themeColor="text1"/>
          <w:szCs w:val="20"/>
        </w:rPr>
        <w:t>by</w:t>
      </w:r>
      <w:r w:rsidR="004E4FBA" w:rsidRPr="00C64A4A">
        <w:rPr>
          <w:rFonts w:ascii="Times New Roman" w:hAnsi="Times New Roman"/>
          <w:color w:val="000000" w:themeColor="text1"/>
          <w:szCs w:val="20"/>
        </w:rPr>
        <w:t xml:space="preserve"> </w:t>
      </w:r>
      <w:r w:rsidR="0063294D">
        <w:rPr>
          <w:rFonts w:ascii="Times New Roman" w:eastAsia="宋体" w:hAnsi="Times New Roman"/>
          <w:color w:val="000000" w:themeColor="text1"/>
          <w:szCs w:val="20"/>
        </w:rPr>
        <w:t>reducing</w:t>
      </w:r>
      <w:r w:rsidR="004E4FBA" w:rsidRPr="00C64A4A">
        <w:rPr>
          <w:rFonts w:ascii="Times New Roman" w:eastAsia="宋体" w:hAnsi="Times New Roman"/>
          <w:color w:val="000000" w:themeColor="text1"/>
          <w:szCs w:val="20"/>
        </w:rPr>
        <w:t xml:space="preserve"> </w:t>
      </w:r>
      <w:r w:rsidR="004E4FBA" w:rsidRPr="00C64A4A">
        <w:rPr>
          <w:rFonts w:ascii="Times New Roman" w:hAnsi="Times New Roman"/>
          <w:color w:val="000000" w:themeColor="text1"/>
          <w:szCs w:val="20"/>
        </w:rPr>
        <w:t>unnecessary PDCCH monitoring due to</w:t>
      </w:r>
      <w:r w:rsidR="00D41789">
        <w:rPr>
          <w:rFonts w:ascii="Times New Roman" w:hAnsi="Times New Roman"/>
          <w:color w:val="000000" w:themeColor="text1"/>
          <w:szCs w:val="20"/>
        </w:rPr>
        <w:t xml:space="preserve"> one-shot skipping instead of segmented </w:t>
      </w:r>
      <w:proofErr w:type="spellStart"/>
      <w:r w:rsidR="00D41789">
        <w:rPr>
          <w:rFonts w:ascii="Times New Roman" w:hAnsi="Times New Roman"/>
          <w:color w:val="000000" w:themeColor="text1"/>
          <w:szCs w:val="20"/>
        </w:rPr>
        <w:t>skippings</w:t>
      </w:r>
      <w:proofErr w:type="spellEnd"/>
      <w:r w:rsidR="004E4FBA" w:rsidRPr="00C64A4A">
        <w:rPr>
          <w:rFonts w:ascii="Times New Roman" w:hAnsi="Times New Roman"/>
          <w:color w:val="000000" w:themeColor="text1"/>
          <w:szCs w:val="20"/>
        </w:rPr>
        <w:t xml:space="preserve">. </w:t>
      </w:r>
      <w:r w:rsidR="00D41789">
        <w:rPr>
          <w:rFonts w:ascii="Times New Roman" w:hAnsi="Times New Roman"/>
          <w:color w:val="000000" w:themeColor="text1"/>
          <w:szCs w:val="20"/>
        </w:rPr>
        <w:t xml:space="preserve">Similarly, </w:t>
      </w:r>
      <w:r w:rsidR="00D41789">
        <w:rPr>
          <w:rFonts w:ascii="Times New Roman" w:eastAsiaTheme="minorEastAsia" w:hAnsi="Times New Roman"/>
          <w:color w:val="000000" w:themeColor="text1"/>
          <w:szCs w:val="20"/>
        </w:rPr>
        <w:t>c</w:t>
      </w:r>
      <w:r w:rsidR="004E4FBA" w:rsidRPr="00C64A4A">
        <w:rPr>
          <w:rFonts w:ascii="Times New Roman" w:hAnsi="Times New Roman"/>
          <w:color w:val="000000" w:themeColor="text1"/>
          <w:szCs w:val="20"/>
        </w:rPr>
        <w:t>ompared to PDCCH skipping</w:t>
      </w:r>
      <w:r w:rsidR="00D41789">
        <w:rPr>
          <w:rFonts w:ascii="Times New Roman" w:hAnsi="Times New Roman"/>
          <w:color w:val="000000" w:themeColor="text1"/>
          <w:szCs w:val="20"/>
        </w:rPr>
        <w:t xml:space="preserve"> </w:t>
      </w:r>
      <w:r w:rsidR="000F5425">
        <w:rPr>
          <w:rFonts w:ascii="Times New Roman" w:hAnsi="Times New Roman"/>
          <w:color w:val="000000" w:themeColor="text1"/>
          <w:szCs w:val="20"/>
        </w:rPr>
        <w:t>and</w:t>
      </w:r>
      <w:r w:rsidR="00D41789">
        <w:rPr>
          <w:rFonts w:ascii="Times New Roman" w:hAnsi="Times New Roman"/>
          <w:color w:val="000000" w:themeColor="text1"/>
          <w:szCs w:val="20"/>
        </w:rPr>
        <w:t xml:space="preserve"> </w:t>
      </w:r>
      <w:r w:rsidR="004E4FBA" w:rsidRPr="00C64A4A">
        <w:rPr>
          <w:rFonts w:ascii="Times New Roman" w:hAnsi="Times New Roman"/>
          <w:color w:val="000000" w:themeColor="text1"/>
          <w:szCs w:val="20"/>
        </w:rPr>
        <w:t>SSSG switching scheme, enhanced PDCCH skipping</w:t>
      </w:r>
      <w:r w:rsidR="00D41789">
        <w:rPr>
          <w:rFonts w:ascii="Times New Roman" w:hAnsi="Times New Roman"/>
          <w:color w:val="000000" w:themeColor="text1"/>
          <w:szCs w:val="20"/>
        </w:rPr>
        <w:t xml:space="preserve"> </w:t>
      </w:r>
      <w:r w:rsidR="000F5425">
        <w:rPr>
          <w:rFonts w:ascii="Times New Roman" w:hAnsi="Times New Roman"/>
          <w:color w:val="000000" w:themeColor="text1"/>
          <w:szCs w:val="20"/>
        </w:rPr>
        <w:t>and</w:t>
      </w:r>
      <w:r w:rsidR="00D41789">
        <w:rPr>
          <w:rFonts w:ascii="Times New Roman" w:hAnsi="Times New Roman"/>
          <w:color w:val="000000" w:themeColor="text1"/>
          <w:szCs w:val="20"/>
        </w:rPr>
        <w:t xml:space="preserve"> </w:t>
      </w:r>
      <w:r w:rsidR="004E4FBA" w:rsidRPr="00C64A4A">
        <w:rPr>
          <w:rFonts w:ascii="Times New Roman" w:hAnsi="Times New Roman"/>
          <w:color w:val="000000" w:themeColor="text1"/>
          <w:szCs w:val="20"/>
        </w:rPr>
        <w:t xml:space="preserve">SSSG switching scheme can </w:t>
      </w:r>
      <w:r w:rsidR="00D41789">
        <w:rPr>
          <w:rFonts w:ascii="Times New Roman" w:hAnsi="Times New Roman"/>
          <w:color w:val="000000" w:themeColor="text1"/>
          <w:szCs w:val="20"/>
        </w:rPr>
        <w:t xml:space="preserve">also </w:t>
      </w:r>
      <w:r w:rsidR="004E4FBA" w:rsidRPr="00C64A4A">
        <w:rPr>
          <w:rFonts w:ascii="Times New Roman" w:hAnsi="Times New Roman"/>
          <w:color w:val="000000" w:themeColor="text1"/>
          <w:szCs w:val="20"/>
        </w:rPr>
        <w:t xml:space="preserve">achieve additional {6.31%~8.14%} </w:t>
      </w:r>
      <w:r w:rsidR="001271B2" w:rsidRPr="00C64A4A">
        <w:rPr>
          <w:rFonts w:ascii="Times New Roman" w:eastAsia="宋体" w:hAnsi="Times New Roman"/>
          <w:color w:val="000000" w:themeColor="text1"/>
          <w:szCs w:val="20"/>
        </w:rPr>
        <w:t xml:space="preserve">power </w:t>
      </w:r>
      <w:r w:rsidR="004E4FBA" w:rsidRPr="00C64A4A">
        <w:rPr>
          <w:rFonts w:ascii="Times New Roman" w:hAnsi="Times New Roman"/>
          <w:color w:val="000000" w:themeColor="text1"/>
          <w:szCs w:val="20"/>
        </w:rPr>
        <w:t>saving gain</w:t>
      </w:r>
      <w:r w:rsidR="00D54B27" w:rsidRPr="00C64A4A">
        <w:rPr>
          <w:rFonts w:ascii="Times New Roman" w:eastAsia="宋体" w:hAnsi="Times New Roman"/>
          <w:color w:val="000000" w:themeColor="text1"/>
          <w:szCs w:val="20"/>
        </w:rPr>
        <w:t>.</w:t>
      </w:r>
      <w:r w:rsidR="00D41789">
        <w:rPr>
          <w:rFonts w:ascii="Times New Roman" w:eastAsia="宋体" w:hAnsi="Times New Roman"/>
          <w:color w:val="000000" w:themeColor="text1"/>
          <w:szCs w:val="20"/>
        </w:rPr>
        <w:t xml:space="preserve"> Note that </w:t>
      </w:r>
      <w:r w:rsidR="000F5425">
        <w:rPr>
          <w:rFonts w:ascii="Times New Roman" w:eastAsia="宋体" w:hAnsi="Times New Roman"/>
          <w:color w:val="000000" w:themeColor="text1"/>
          <w:szCs w:val="20"/>
        </w:rPr>
        <w:t xml:space="preserve">for </w:t>
      </w:r>
      <w:r w:rsidR="000F5425" w:rsidRPr="006E6CC0">
        <w:rPr>
          <w:rFonts w:ascii="Times New Roman" w:hAnsi="Times New Roman"/>
          <w:color w:val="000000" w:themeColor="text1"/>
          <w:szCs w:val="20"/>
        </w:rPr>
        <w:t>PDCCH skipping</w:t>
      </w:r>
      <w:r w:rsidR="000F5425">
        <w:rPr>
          <w:rFonts w:ascii="Times New Roman" w:hAnsi="Times New Roman"/>
          <w:color w:val="000000" w:themeColor="text1"/>
          <w:szCs w:val="20"/>
        </w:rPr>
        <w:t xml:space="preserve"> and </w:t>
      </w:r>
      <w:r w:rsidR="000F5425" w:rsidRPr="006E6CC0">
        <w:rPr>
          <w:rFonts w:ascii="Times New Roman" w:hAnsi="Times New Roman"/>
          <w:color w:val="000000" w:themeColor="text1"/>
          <w:szCs w:val="20"/>
        </w:rPr>
        <w:t>SSSG switching scheme</w:t>
      </w:r>
      <w:r w:rsidR="000F5425">
        <w:rPr>
          <w:rFonts w:ascii="Times New Roman" w:hAnsi="Times New Roman"/>
          <w:color w:val="000000" w:themeColor="text1"/>
          <w:szCs w:val="20"/>
        </w:rPr>
        <w:t xml:space="preserve">, there can be only two skipping durations which will </w:t>
      </w:r>
      <w:r w:rsidR="00171390">
        <w:rPr>
          <w:rFonts w:ascii="Times New Roman" w:hAnsi="Times New Roman"/>
          <w:color w:val="000000" w:themeColor="text1"/>
          <w:szCs w:val="20"/>
        </w:rPr>
        <w:t>have a</w:t>
      </w:r>
      <w:r w:rsidR="000F5425">
        <w:rPr>
          <w:rFonts w:ascii="Times New Roman" w:hAnsi="Times New Roman"/>
          <w:color w:val="000000" w:themeColor="text1"/>
          <w:szCs w:val="20"/>
        </w:rPr>
        <w:t xml:space="preserve"> negative impact on power saving gain.</w:t>
      </w:r>
      <w:r w:rsidR="000F5425">
        <w:rPr>
          <w:rFonts w:ascii="Times New Roman" w:eastAsia="宋体" w:hAnsi="Times New Roman"/>
          <w:color w:val="000000" w:themeColor="text1"/>
          <w:szCs w:val="20"/>
        </w:rPr>
        <w:t xml:space="preserve"> </w:t>
      </w:r>
    </w:p>
    <w:p w14:paraId="073960AD" w14:textId="77777777" w:rsidR="00207E4E" w:rsidRDefault="00207E4E" w:rsidP="00C64A4A">
      <w:pPr>
        <w:pStyle w:val="a0"/>
        <w:spacing w:line="276" w:lineRule="auto"/>
        <w:jc w:val="center"/>
        <w:rPr>
          <w:rFonts w:ascii="Times New Roman" w:eastAsiaTheme="minorEastAsia" w:hAnsi="Times New Roman"/>
          <w:lang w:eastAsia="zh-CN"/>
        </w:rPr>
      </w:pPr>
      <w:r>
        <w:rPr>
          <w:noProof/>
        </w:rPr>
        <w:drawing>
          <wp:inline distT="0" distB="0" distL="0" distR="0" wp14:anchorId="5E2F2668" wp14:editId="4A32DDBE">
            <wp:extent cx="5351318" cy="2743200"/>
            <wp:effectExtent l="0" t="0" r="1905" b="0"/>
            <wp:docPr id="5" name="图表 5">
              <a:extLst xmlns:a="http://schemas.openxmlformats.org/drawingml/2006/main">
                <a:ext uri="{FF2B5EF4-FFF2-40B4-BE49-F238E27FC236}">
                  <a16:creationId xmlns:a16="http://schemas.microsoft.com/office/drawing/2014/main" id="{97A88035-2071-4344-88E3-553B5CA1A10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F3E9035" w14:textId="4DF21E7B" w:rsidR="00207E4E" w:rsidRPr="0050749E" w:rsidRDefault="00207E4E" w:rsidP="00C64A4A">
      <w:pPr>
        <w:pStyle w:val="a0"/>
        <w:spacing w:line="276" w:lineRule="auto"/>
        <w:jc w:val="center"/>
        <w:rPr>
          <w:rFonts w:ascii="Times New Roman" w:eastAsiaTheme="minorEastAsia" w:hAnsi="Times New Roman"/>
          <w:b/>
          <w:lang w:eastAsia="zh-CN"/>
        </w:rPr>
      </w:pPr>
      <w:r w:rsidRPr="0050749E">
        <w:rPr>
          <w:rFonts w:ascii="Times New Roman" w:eastAsiaTheme="minorEastAsia" w:hAnsi="Times New Roman"/>
          <w:b/>
          <w:lang w:eastAsia="zh-CN"/>
        </w:rPr>
        <w:t xml:space="preserve">Figure </w:t>
      </w:r>
      <w:r w:rsidR="00665CB3">
        <w:rPr>
          <w:rFonts w:ascii="Times New Roman" w:eastAsiaTheme="minorEastAsia" w:hAnsi="Times New Roman"/>
          <w:b/>
          <w:lang w:eastAsia="zh-CN"/>
        </w:rPr>
        <w:t>9</w:t>
      </w:r>
      <w:r w:rsidRPr="0050749E">
        <w:rPr>
          <w:rFonts w:ascii="Times New Roman" w:eastAsiaTheme="minorEastAsia" w:hAnsi="Times New Roman"/>
          <w:b/>
          <w:lang w:eastAsia="zh-CN"/>
        </w:rPr>
        <w:t xml:space="preserve"> Power saving gain of PDCCH skipping</w:t>
      </w:r>
    </w:p>
    <w:p w14:paraId="1F2AC7DE" w14:textId="5F6A0081" w:rsidR="004E516D" w:rsidRDefault="004E516D" w:rsidP="00C64A4A">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sidRPr="00C64A4A">
        <w:rPr>
          <w:rFonts w:ascii="Times New Roman" w:hAnsi="Times New Roman"/>
          <w:b/>
          <w:color w:val="000000" w:themeColor="text1"/>
        </w:rPr>
        <w:t xml:space="preserve">Observation </w:t>
      </w:r>
      <w:r w:rsidR="00254568">
        <w:rPr>
          <w:rFonts w:ascii="Times New Roman" w:hAnsi="Times New Roman"/>
          <w:b/>
          <w:color w:val="000000" w:themeColor="text1"/>
        </w:rPr>
        <w:t>6</w:t>
      </w:r>
      <w:r w:rsidRPr="00C64A4A">
        <w:rPr>
          <w:rFonts w:ascii="Times New Roman" w:hAnsi="Times New Roman"/>
          <w:b/>
          <w:color w:val="000000" w:themeColor="text1"/>
        </w:rPr>
        <w:t xml:space="preserve">: </w:t>
      </w:r>
      <w:r w:rsidR="00D769AE">
        <w:rPr>
          <w:rFonts w:ascii="Times New Roman" w:hAnsi="Times New Roman"/>
          <w:b/>
          <w:color w:val="000000" w:themeColor="text1"/>
        </w:rPr>
        <w:t>For</w:t>
      </w:r>
      <w:r w:rsidRPr="00C64A4A">
        <w:rPr>
          <w:rFonts w:ascii="Times New Roman" w:hAnsi="Times New Roman"/>
          <w:b/>
          <w:color w:val="000000" w:themeColor="text1"/>
        </w:rPr>
        <w:t xml:space="preserve"> DL XR traffic </w:t>
      </w:r>
      <w:r w:rsidR="00D769AE">
        <w:rPr>
          <w:rFonts w:ascii="Times New Roman" w:hAnsi="Times New Roman"/>
          <w:b/>
          <w:color w:val="000000" w:themeColor="text1"/>
        </w:rPr>
        <w:t xml:space="preserve">for FR1 </w:t>
      </w:r>
      <w:r w:rsidRPr="00C64A4A">
        <w:rPr>
          <w:rFonts w:ascii="Times New Roman" w:hAnsi="Times New Roman"/>
          <w:b/>
          <w:color w:val="000000" w:themeColor="text1"/>
        </w:rPr>
        <w:t>in Indoor Hotspot</w:t>
      </w:r>
      <w:r w:rsidR="00D769AE">
        <w:rPr>
          <w:rFonts w:ascii="Times New Roman" w:hAnsi="Times New Roman"/>
          <w:b/>
          <w:color w:val="000000" w:themeColor="text1"/>
        </w:rPr>
        <w:t xml:space="preserve"> scenario</w:t>
      </w:r>
      <w:r w:rsidRPr="00C64A4A">
        <w:rPr>
          <w:rFonts w:ascii="Times New Roman" w:hAnsi="Times New Roman"/>
          <w:b/>
          <w:color w:val="000000" w:themeColor="text1"/>
        </w:rPr>
        <w:t xml:space="preserve">, compared to R17 PDCCH skipping scheme, enhanced PDCCH skipping scheme can achieve an additional {4.83%~7.15%} </w:t>
      </w:r>
      <w:r w:rsidR="0030669C" w:rsidRPr="00425A1A">
        <w:rPr>
          <w:rFonts w:ascii="Times New Roman" w:eastAsiaTheme="minorEastAsia" w:hAnsi="Times New Roman"/>
          <w:b/>
          <w:color w:val="000000" w:themeColor="text1"/>
        </w:rPr>
        <w:t>power</w:t>
      </w:r>
      <w:r w:rsidR="0030669C">
        <w:rPr>
          <w:rFonts w:ascii="Times New Roman" w:hAnsi="Times New Roman"/>
          <w:b/>
          <w:color w:val="000000" w:themeColor="text1"/>
        </w:rPr>
        <w:t xml:space="preserve"> </w:t>
      </w:r>
      <w:r w:rsidRPr="00C64A4A">
        <w:rPr>
          <w:rFonts w:ascii="Times New Roman" w:hAnsi="Times New Roman"/>
          <w:b/>
          <w:color w:val="000000" w:themeColor="text1"/>
        </w:rPr>
        <w:t>saving gain.</w:t>
      </w:r>
    </w:p>
    <w:p w14:paraId="4CF9AE74" w14:textId="00A22E42" w:rsidR="004E4FBA" w:rsidRPr="00C64A4A" w:rsidRDefault="00E0139A">
      <w:pPr>
        <w:pStyle w:val="a0"/>
        <w:rPr>
          <w:rFonts w:ascii="Times New Roman" w:hAnsi="Times New Roman"/>
          <w:b/>
          <w:color w:val="000000" w:themeColor="text1"/>
        </w:rPr>
      </w:pPr>
      <w:r w:rsidRPr="00C64A4A">
        <w:rPr>
          <w:rFonts w:ascii="Times New Roman" w:hAnsi="Times New Roman"/>
          <w:b/>
          <w:color w:val="000000" w:themeColor="text1"/>
        </w:rPr>
        <w:t xml:space="preserve">Observation </w:t>
      </w:r>
      <w:r w:rsidR="00254568">
        <w:rPr>
          <w:rFonts w:ascii="Times New Roman" w:hAnsi="Times New Roman"/>
          <w:b/>
          <w:color w:val="000000" w:themeColor="text1"/>
        </w:rPr>
        <w:t>7</w:t>
      </w:r>
      <w:r w:rsidRPr="00C64A4A">
        <w:rPr>
          <w:rFonts w:ascii="Times New Roman" w:hAnsi="Times New Roman"/>
          <w:b/>
          <w:color w:val="000000" w:themeColor="text1"/>
        </w:rPr>
        <w:t xml:space="preserve">: </w:t>
      </w:r>
      <w:r w:rsidR="00DA574A">
        <w:rPr>
          <w:rFonts w:ascii="Times New Roman" w:hAnsi="Times New Roman"/>
          <w:b/>
          <w:color w:val="000000" w:themeColor="text1"/>
        </w:rPr>
        <w:t>For</w:t>
      </w:r>
      <w:r w:rsidRPr="00C64A4A">
        <w:rPr>
          <w:rFonts w:ascii="Times New Roman" w:hAnsi="Times New Roman"/>
          <w:b/>
          <w:color w:val="000000" w:themeColor="text1"/>
        </w:rPr>
        <w:t xml:space="preserve"> DL XR traffic </w:t>
      </w:r>
      <w:r w:rsidR="00DA574A">
        <w:rPr>
          <w:rFonts w:ascii="Times New Roman" w:hAnsi="Times New Roman"/>
          <w:b/>
          <w:color w:val="000000" w:themeColor="text1"/>
        </w:rPr>
        <w:t xml:space="preserve">for FR1 </w:t>
      </w:r>
      <w:r w:rsidRPr="00C64A4A">
        <w:rPr>
          <w:rFonts w:ascii="Times New Roman" w:hAnsi="Times New Roman"/>
          <w:b/>
          <w:color w:val="000000" w:themeColor="text1"/>
        </w:rPr>
        <w:t>in Indoor Hotspot</w:t>
      </w:r>
      <w:r w:rsidR="00DA574A">
        <w:rPr>
          <w:rFonts w:ascii="Times New Roman" w:hAnsi="Times New Roman"/>
          <w:b/>
          <w:color w:val="000000" w:themeColor="text1"/>
        </w:rPr>
        <w:t xml:space="preserve"> scenario</w:t>
      </w:r>
      <w:r w:rsidRPr="00C64A4A">
        <w:rPr>
          <w:rFonts w:ascii="Times New Roman" w:hAnsi="Times New Roman"/>
          <w:b/>
          <w:color w:val="000000" w:themeColor="text1"/>
        </w:rPr>
        <w:t xml:space="preserve">, </w:t>
      </w:r>
      <w:r w:rsidR="004E516D" w:rsidRPr="00C64A4A">
        <w:rPr>
          <w:rFonts w:ascii="Times New Roman" w:hAnsi="Times New Roman"/>
          <w:b/>
          <w:color w:val="000000" w:themeColor="text1"/>
        </w:rPr>
        <w:t>compared to</w:t>
      </w:r>
      <w:r w:rsidRPr="00C64A4A">
        <w:rPr>
          <w:rFonts w:ascii="Times New Roman" w:hAnsi="Times New Roman"/>
          <w:b/>
          <w:color w:val="000000" w:themeColor="text1"/>
        </w:rPr>
        <w:t xml:space="preserve"> R17 PDCCH skipping </w:t>
      </w:r>
      <w:r w:rsidR="004E516D" w:rsidRPr="00C64A4A">
        <w:rPr>
          <w:rFonts w:ascii="Times New Roman" w:hAnsi="Times New Roman"/>
          <w:b/>
          <w:color w:val="000000" w:themeColor="text1"/>
        </w:rPr>
        <w:t xml:space="preserve">with </w:t>
      </w:r>
      <w:r w:rsidRPr="00C64A4A">
        <w:rPr>
          <w:rFonts w:ascii="Times New Roman" w:hAnsi="Times New Roman"/>
          <w:b/>
          <w:color w:val="000000" w:themeColor="text1"/>
        </w:rPr>
        <w:t>SSSG switching</w:t>
      </w:r>
      <w:r w:rsidR="004E516D" w:rsidRPr="00C64A4A">
        <w:rPr>
          <w:rFonts w:ascii="Times New Roman" w:hAnsi="Times New Roman"/>
          <w:b/>
          <w:color w:val="000000" w:themeColor="text1"/>
        </w:rPr>
        <w:t xml:space="preserve"> scheme, enhanced PDCCH skipping </w:t>
      </w:r>
      <w:r w:rsidRPr="00C64A4A">
        <w:rPr>
          <w:rFonts w:ascii="Times New Roman" w:hAnsi="Times New Roman"/>
          <w:b/>
          <w:color w:val="000000" w:themeColor="text1"/>
        </w:rPr>
        <w:t xml:space="preserve">with SSSG switching scheme can achieve </w:t>
      </w:r>
      <w:r w:rsidR="004E516D" w:rsidRPr="00C64A4A">
        <w:rPr>
          <w:rFonts w:ascii="Times New Roman" w:hAnsi="Times New Roman"/>
          <w:b/>
          <w:color w:val="000000" w:themeColor="text1"/>
        </w:rPr>
        <w:t xml:space="preserve">an additional {6.31%~8.14%} </w:t>
      </w:r>
      <w:r w:rsidR="0030669C">
        <w:rPr>
          <w:rFonts w:ascii="Times New Roman" w:hAnsi="Times New Roman"/>
          <w:b/>
          <w:color w:val="000000" w:themeColor="text1"/>
        </w:rPr>
        <w:t xml:space="preserve">power </w:t>
      </w:r>
      <w:r w:rsidR="004E516D" w:rsidRPr="00C64A4A">
        <w:rPr>
          <w:rFonts w:ascii="Times New Roman" w:hAnsi="Times New Roman"/>
          <w:b/>
          <w:color w:val="000000" w:themeColor="text1"/>
        </w:rPr>
        <w:t>saving gain.</w:t>
      </w:r>
    </w:p>
    <w:p w14:paraId="2102DA06" w14:textId="556A3817" w:rsidR="004F2C36" w:rsidRDefault="004F2C36" w:rsidP="004F2C36">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Pr>
          <w:rFonts w:ascii="Times New Roman" w:eastAsia="宋体" w:hAnsi="Times New Roman"/>
          <w:b/>
          <w:szCs w:val="20"/>
          <w:lang w:val="en-GB" w:eastAsia="zh-CN"/>
        </w:rPr>
        <w:lastRenderedPageBreak/>
        <w:t>P</w:t>
      </w:r>
      <w:r>
        <w:rPr>
          <w:rFonts w:ascii="Times New Roman" w:eastAsia="宋体" w:hAnsi="Times New Roman" w:hint="eastAsia"/>
          <w:b/>
          <w:szCs w:val="20"/>
          <w:lang w:val="en-GB" w:eastAsia="zh-CN"/>
        </w:rPr>
        <w:t>roposa</w:t>
      </w:r>
      <w:r>
        <w:rPr>
          <w:rFonts w:ascii="Times New Roman" w:eastAsia="宋体" w:hAnsi="Times New Roman"/>
          <w:b/>
          <w:szCs w:val="20"/>
          <w:lang w:val="en-GB" w:eastAsia="zh-CN"/>
        </w:rPr>
        <w:t>l</w:t>
      </w:r>
      <w:r w:rsidR="00254568">
        <w:rPr>
          <w:rFonts w:ascii="Times New Roman" w:eastAsia="宋体" w:hAnsi="Times New Roman"/>
          <w:b/>
          <w:szCs w:val="20"/>
          <w:lang w:val="en-GB" w:eastAsia="zh-CN"/>
        </w:rPr>
        <w:t xml:space="preserve"> 4</w:t>
      </w:r>
      <w:r>
        <w:rPr>
          <w:rFonts w:ascii="Times New Roman" w:eastAsia="宋体" w:hAnsi="Times New Roman"/>
          <w:b/>
          <w:szCs w:val="20"/>
          <w:lang w:val="en-GB" w:eastAsia="zh-CN"/>
        </w:rPr>
        <w:t xml:space="preserve">: </w:t>
      </w:r>
      <w:r w:rsidR="008846D7" w:rsidRPr="008846D7">
        <w:rPr>
          <w:rFonts w:ascii="Times New Roman" w:eastAsia="宋体" w:hAnsi="Times New Roman"/>
          <w:b/>
          <w:szCs w:val="20"/>
          <w:lang w:val="en-GB" w:eastAsia="zh-CN"/>
        </w:rPr>
        <w:t xml:space="preserve">Study XR specific PDCCH skipping enhancement, e.g. </w:t>
      </w:r>
      <w:proofErr w:type="spellStart"/>
      <w:r w:rsidR="008846D7" w:rsidRPr="008846D7">
        <w:rPr>
          <w:rFonts w:ascii="Times New Roman" w:eastAsia="宋体" w:hAnsi="Times New Roman"/>
          <w:b/>
          <w:szCs w:val="20"/>
          <w:lang w:val="en-GB" w:eastAsia="zh-CN"/>
        </w:rPr>
        <w:t>extention</w:t>
      </w:r>
      <w:proofErr w:type="spellEnd"/>
      <w:r w:rsidR="008846D7" w:rsidRPr="008846D7">
        <w:rPr>
          <w:rFonts w:ascii="Times New Roman" w:eastAsia="宋体" w:hAnsi="Times New Roman"/>
          <w:b/>
          <w:szCs w:val="20"/>
          <w:lang w:val="en-GB" w:eastAsia="zh-CN"/>
        </w:rPr>
        <w:t xml:space="preserve"> of skipping duration</w:t>
      </w:r>
      <w:r w:rsidR="008846D7">
        <w:rPr>
          <w:rFonts w:ascii="Times New Roman" w:eastAsia="宋体" w:hAnsi="Times New Roman"/>
          <w:b/>
          <w:szCs w:val="20"/>
          <w:lang w:val="en-GB" w:eastAsia="zh-CN"/>
        </w:rPr>
        <w:t>.</w:t>
      </w:r>
    </w:p>
    <w:p w14:paraId="2594735E" w14:textId="672F9F56" w:rsidR="00255779" w:rsidRPr="0074688F" w:rsidRDefault="00CF4FB0" w:rsidP="008E6C8C">
      <w:pPr>
        <w:pStyle w:val="20"/>
        <w:keepLines/>
        <w:widowControl w:val="0"/>
        <w:numPr>
          <w:ilvl w:val="1"/>
          <w:numId w:val="48"/>
        </w:numPr>
        <w:spacing w:after="240"/>
        <w:rPr>
          <w:rFonts w:eastAsia="微软雅黑"/>
          <w:b w:val="0"/>
          <w:sz w:val="28"/>
        </w:rPr>
      </w:pPr>
      <w:r w:rsidRPr="0074688F">
        <w:rPr>
          <w:rFonts w:eastAsia="微软雅黑"/>
          <w:b w:val="0"/>
          <w:sz w:val="28"/>
        </w:rPr>
        <w:t xml:space="preserve">Low power-wake up </w:t>
      </w:r>
      <w:r w:rsidR="001A735E" w:rsidRPr="0074688F">
        <w:rPr>
          <w:rFonts w:eastAsia="微软雅黑"/>
          <w:b w:val="0"/>
          <w:sz w:val="28"/>
        </w:rPr>
        <w:t>signal-based</w:t>
      </w:r>
      <w:r w:rsidRPr="0074688F">
        <w:rPr>
          <w:rFonts w:eastAsia="微软雅黑"/>
          <w:b w:val="0"/>
          <w:sz w:val="28"/>
        </w:rPr>
        <w:t xml:space="preserve"> jitter handling</w:t>
      </w:r>
    </w:p>
    <w:p w14:paraId="38379F5A" w14:textId="1476F96E" w:rsidR="005226A7" w:rsidRPr="000F62A2" w:rsidRDefault="000F62A2" w:rsidP="005226A7">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r w:rsidRPr="000F62A2">
        <w:rPr>
          <w:rFonts w:ascii="Times New Roman" w:eastAsia="宋体" w:hAnsi="Times New Roman"/>
          <w:szCs w:val="20"/>
          <w:lang w:val="en-GB" w:eastAsia="zh-CN"/>
        </w:rPr>
        <w:t xml:space="preserve">To be more efficient for jitter handling, </w:t>
      </w:r>
      <w:r w:rsidR="00CF3E4A">
        <w:rPr>
          <w:rFonts w:ascii="Times New Roman" w:eastAsia="宋体" w:hAnsi="Times New Roman"/>
          <w:szCs w:val="20"/>
          <w:lang w:val="en-GB" w:eastAsia="zh-CN"/>
        </w:rPr>
        <w:t xml:space="preserve">as given in </w:t>
      </w:r>
      <w:r w:rsidR="00CF3E4A" w:rsidRPr="00945DB2">
        <w:rPr>
          <w:rFonts w:ascii="Times New Roman" w:eastAsia="宋体" w:hAnsi="Times New Roman"/>
          <w:b/>
          <w:szCs w:val="20"/>
          <w:lang w:val="en-GB" w:eastAsia="zh-CN"/>
        </w:rPr>
        <w:t xml:space="preserve">Figure </w:t>
      </w:r>
      <w:r w:rsidR="00665CB3">
        <w:rPr>
          <w:rFonts w:ascii="Times New Roman" w:eastAsia="宋体" w:hAnsi="Times New Roman"/>
          <w:b/>
          <w:szCs w:val="20"/>
          <w:lang w:val="en-GB" w:eastAsia="zh-CN"/>
        </w:rPr>
        <w:t>10</w:t>
      </w:r>
      <w:r w:rsidR="00D42DC9" w:rsidRPr="00C64A4A">
        <w:rPr>
          <w:rFonts w:ascii="Times New Roman" w:eastAsia="宋体" w:hAnsi="Times New Roman"/>
          <w:szCs w:val="20"/>
          <w:lang w:val="en-GB" w:eastAsia="zh-CN"/>
        </w:rPr>
        <w:t>,</w:t>
      </w:r>
      <w:r w:rsidR="00CF3E4A" w:rsidRPr="00D42DC9">
        <w:rPr>
          <w:rFonts w:ascii="Times New Roman" w:eastAsia="宋体" w:hAnsi="Times New Roman"/>
          <w:szCs w:val="20"/>
          <w:lang w:val="en-GB" w:eastAsia="zh-CN"/>
        </w:rPr>
        <w:t xml:space="preserve"> </w:t>
      </w:r>
      <w:r w:rsidRPr="000F62A2">
        <w:rPr>
          <w:rFonts w:ascii="Times New Roman" w:eastAsia="宋体" w:hAnsi="Times New Roman"/>
          <w:szCs w:val="20"/>
          <w:lang w:val="en-GB" w:eastAsia="zh-CN"/>
        </w:rPr>
        <w:t>low power wake-up signal (WUS)</w:t>
      </w:r>
      <w:r w:rsidR="001F5380">
        <w:rPr>
          <w:rFonts w:ascii="Times New Roman" w:eastAsia="宋体" w:hAnsi="Times New Roman"/>
          <w:szCs w:val="20"/>
          <w:lang w:val="en-GB" w:eastAsia="zh-CN"/>
        </w:rPr>
        <w:t xml:space="preserve"> monitoring </w:t>
      </w:r>
      <w:r w:rsidRPr="000F62A2">
        <w:rPr>
          <w:rFonts w:ascii="Times New Roman" w:eastAsia="宋体" w:hAnsi="Times New Roman"/>
          <w:szCs w:val="20"/>
          <w:lang w:val="en-GB" w:eastAsia="zh-CN"/>
        </w:rPr>
        <w:t xml:space="preserve">can </w:t>
      </w:r>
      <w:r w:rsidR="001F5380">
        <w:rPr>
          <w:rFonts w:ascii="Times New Roman" w:eastAsia="宋体" w:hAnsi="Times New Roman"/>
          <w:szCs w:val="20"/>
          <w:lang w:val="en-GB" w:eastAsia="zh-CN"/>
        </w:rPr>
        <w:t>be considered</w:t>
      </w:r>
      <w:r w:rsidR="001970C2">
        <w:rPr>
          <w:rFonts w:ascii="Times New Roman" w:eastAsia="宋体" w:hAnsi="Times New Roman"/>
          <w:szCs w:val="20"/>
          <w:lang w:val="en-GB" w:eastAsia="zh-CN"/>
        </w:rPr>
        <w:t>, instead of monitoring</w:t>
      </w:r>
      <w:r w:rsidR="001970C2" w:rsidRPr="001F5380">
        <w:rPr>
          <w:rFonts w:ascii="Times New Roman" w:eastAsia="宋体" w:hAnsi="Times New Roman"/>
          <w:szCs w:val="20"/>
          <w:lang w:val="en-GB" w:eastAsia="zh-CN"/>
        </w:rPr>
        <w:t xml:space="preserve"> PDCCH</w:t>
      </w:r>
      <w:r w:rsidR="001970C2">
        <w:rPr>
          <w:rFonts w:ascii="Times New Roman" w:eastAsia="宋体" w:hAnsi="Times New Roman"/>
          <w:szCs w:val="20"/>
          <w:lang w:val="en-GB" w:eastAsia="zh-CN"/>
        </w:rPr>
        <w:t xml:space="preserve"> </w:t>
      </w:r>
      <w:r w:rsidR="007F3C26">
        <w:rPr>
          <w:rFonts w:ascii="Times New Roman" w:eastAsia="宋体" w:hAnsi="Times New Roman"/>
          <w:szCs w:val="20"/>
          <w:lang w:val="en-GB" w:eastAsia="zh-CN"/>
        </w:rPr>
        <w:t>with certain</w:t>
      </w:r>
      <w:r w:rsidR="001970C2">
        <w:rPr>
          <w:rFonts w:ascii="Times New Roman" w:eastAsia="宋体" w:hAnsi="Times New Roman"/>
          <w:szCs w:val="20"/>
          <w:lang w:val="en-GB" w:eastAsia="zh-CN"/>
        </w:rPr>
        <w:t xml:space="preserve"> SSSG</w:t>
      </w:r>
      <w:r w:rsidR="001F5380">
        <w:rPr>
          <w:rFonts w:ascii="Times New Roman" w:eastAsia="宋体" w:hAnsi="Times New Roman"/>
          <w:szCs w:val="20"/>
          <w:lang w:val="en-GB" w:eastAsia="zh-CN"/>
        </w:rPr>
        <w:t xml:space="preserve">. </w:t>
      </w:r>
      <w:r w:rsidR="001149DC">
        <w:rPr>
          <w:rFonts w:ascii="Times New Roman" w:eastAsia="宋体" w:hAnsi="Times New Roman"/>
          <w:szCs w:val="20"/>
          <w:lang w:val="en-GB" w:eastAsia="zh-CN"/>
        </w:rPr>
        <w:t xml:space="preserve">Here, the total power consumption of LP-WUS monitoring will be much lower than that of PDCCH monitoring. The working principle can be that: firstly, LP-WUS will </w:t>
      </w:r>
      <w:r w:rsidRPr="000F62A2">
        <w:rPr>
          <w:rFonts w:ascii="Times New Roman" w:eastAsia="宋体" w:hAnsi="Times New Roman"/>
          <w:szCs w:val="20"/>
          <w:lang w:val="en-GB" w:eastAsia="zh-CN"/>
        </w:rPr>
        <w:t xml:space="preserve">be monitored by UE </w:t>
      </w:r>
      <w:r w:rsidR="001149DC">
        <w:rPr>
          <w:rFonts w:ascii="Times New Roman" w:eastAsia="宋体" w:hAnsi="Times New Roman"/>
          <w:szCs w:val="20"/>
          <w:lang w:val="en-GB" w:eastAsia="zh-CN"/>
        </w:rPr>
        <w:t>at</w:t>
      </w:r>
      <w:r w:rsidR="001149DC" w:rsidRPr="000F62A2">
        <w:rPr>
          <w:rFonts w:ascii="Times New Roman" w:eastAsia="宋体" w:hAnsi="Times New Roman"/>
          <w:szCs w:val="20"/>
          <w:lang w:val="en-GB" w:eastAsia="zh-CN"/>
        </w:rPr>
        <w:t xml:space="preserve"> </w:t>
      </w:r>
      <w:r w:rsidR="00770C78">
        <w:rPr>
          <w:rFonts w:ascii="Times New Roman" w:eastAsia="宋体" w:hAnsi="Times New Roman"/>
          <w:szCs w:val="20"/>
          <w:lang w:val="en-GB" w:eastAsia="zh-CN"/>
        </w:rPr>
        <w:t xml:space="preserve">the beginning of the </w:t>
      </w:r>
      <w:r w:rsidR="00781B66">
        <w:rPr>
          <w:rFonts w:ascii="Times New Roman" w:eastAsia="宋体" w:hAnsi="Times New Roman"/>
          <w:szCs w:val="20"/>
          <w:lang w:val="en-GB" w:eastAsia="zh-CN"/>
        </w:rPr>
        <w:t>DRX</w:t>
      </w:r>
      <w:r w:rsidRPr="000F62A2">
        <w:rPr>
          <w:rFonts w:ascii="Times New Roman" w:eastAsia="宋体" w:hAnsi="Times New Roman"/>
          <w:szCs w:val="20"/>
          <w:lang w:val="en-GB" w:eastAsia="zh-CN"/>
        </w:rPr>
        <w:t xml:space="preserve"> </w:t>
      </w:r>
      <w:proofErr w:type="spellStart"/>
      <w:r w:rsidR="00770C78">
        <w:rPr>
          <w:rFonts w:ascii="Times New Roman" w:eastAsia="宋体" w:hAnsi="Times New Roman"/>
          <w:szCs w:val="20"/>
          <w:lang w:val="en-GB" w:eastAsia="zh-CN"/>
        </w:rPr>
        <w:t>onduration</w:t>
      </w:r>
      <w:proofErr w:type="spellEnd"/>
      <w:r w:rsidR="00770C78">
        <w:rPr>
          <w:rFonts w:ascii="Times New Roman" w:eastAsia="宋体" w:hAnsi="Times New Roman"/>
          <w:szCs w:val="20"/>
          <w:lang w:val="en-GB" w:eastAsia="zh-CN"/>
        </w:rPr>
        <w:t>.</w:t>
      </w:r>
      <w:r w:rsidRPr="000F62A2">
        <w:rPr>
          <w:rFonts w:ascii="Times New Roman" w:eastAsia="宋体" w:hAnsi="Times New Roman"/>
          <w:szCs w:val="20"/>
          <w:lang w:val="en-GB" w:eastAsia="zh-CN"/>
        </w:rPr>
        <w:t xml:space="preserve"> </w:t>
      </w:r>
      <w:r w:rsidR="00770C78">
        <w:rPr>
          <w:rFonts w:ascii="Times New Roman" w:eastAsia="宋体" w:hAnsi="Times New Roman"/>
          <w:szCs w:val="20"/>
          <w:lang w:val="en-GB" w:eastAsia="zh-CN"/>
        </w:rPr>
        <w:t>And</w:t>
      </w:r>
      <w:r w:rsidRPr="000F62A2">
        <w:rPr>
          <w:rFonts w:ascii="Times New Roman" w:eastAsia="宋体" w:hAnsi="Times New Roman"/>
          <w:szCs w:val="20"/>
          <w:lang w:val="en-GB" w:eastAsia="zh-CN"/>
        </w:rPr>
        <w:t xml:space="preserve"> the UE </w:t>
      </w:r>
      <w:r w:rsidR="003B42DF">
        <w:rPr>
          <w:rFonts w:ascii="Times New Roman" w:eastAsia="宋体" w:hAnsi="Times New Roman"/>
          <w:szCs w:val="20"/>
          <w:lang w:val="en-GB" w:eastAsia="zh-CN"/>
        </w:rPr>
        <w:t>switches to dense PDCCH monitoring</w:t>
      </w:r>
      <w:r w:rsidRPr="000F62A2">
        <w:rPr>
          <w:rFonts w:ascii="Times New Roman" w:eastAsia="宋体" w:hAnsi="Times New Roman"/>
          <w:szCs w:val="20"/>
          <w:lang w:val="en-GB" w:eastAsia="zh-CN"/>
        </w:rPr>
        <w:t xml:space="preserve"> </w:t>
      </w:r>
      <w:r w:rsidR="00CF3E4A">
        <w:rPr>
          <w:rFonts w:ascii="Times New Roman" w:eastAsia="宋体" w:hAnsi="Times New Roman"/>
          <w:szCs w:val="20"/>
          <w:lang w:val="en-GB" w:eastAsia="zh-CN"/>
        </w:rPr>
        <w:t>after</w:t>
      </w:r>
      <w:r w:rsidRPr="000F62A2">
        <w:rPr>
          <w:rFonts w:ascii="Times New Roman" w:eastAsia="宋体" w:hAnsi="Times New Roman"/>
          <w:szCs w:val="20"/>
          <w:lang w:val="en-GB" w:eastAsia="zh-CN"/>
        </w:rPr>
        <w:t xml:space="preserve"> the </w:t>
      </w:r>
      <w:r w:rsidR="00531D0B">
        <w:rPr>
          <w:rFonts w:ascii="Times New Roman" w:eastAsia="宋体" w:hAnsi="Times New Roman"/>
          <w:szCs w:val="20"/>
          <w:lang w:val="en-GB" w:eastAsia="zh-CN"/>
        </w:rPr>
        <w:t>LP-</w:t>
      </w:r>
      <w:r w:rsidRPr="000F62A2">
        <w:rPr>
          <w:rFonts w:ascii="Times New Roman" w:eastAsia="宋体" w:hAnsi="Times New Roman"/>
          <w:szCs w:val="20"/>
          <w:lang w:val="en-GB" w:eastAsia="zh-CN"/>
        </w:rPr>
        <w:t xml:space="preserve">WUS is detected. </w:t>
      </w:r>
      <w:r w:rsidR="005226A7">
        <w:rPr>
          <w:rFonts w:ascii="Times New Roman" w:eastAsia="宋体" w:hAnsi="Times New Roman"/>
          <w:szCs w:val="20"/>
          <w:lang w:val="en-GB" w:eastAsia="zh-CN"/>
        </w:rPr>
        <w:t xml:space="preserve">Note that the LP-WUS </w:t>
      </w:r>
      <w:r w:rsidR="004213AF">
        <w:rPr>
          <w:rFonts w:ascii="Times New Roman" w:eastAsia="宋体" w:hAnsi="Times New Roman"/>
          <w:szCs w:val="20"/>
          <w:lang w:val="en-GB" w:eastAsia="zh-CN"/>
        </w:rPr>
        <w:t>can be</w:t>
      </w:r>
      <w:r w:rsidR="005226A7">
        <w:rPr>
          <w:rFonts w:ascii="Times New Roman" w:eastAsia="宋体" w:hAnsi="Times New Roman"/>
          <w:szCs w:val="20"/>
          <w:lang w:val="en-GB" w:eastAsia="zh-CN"/>
        </w:rPr>
        <w:t xml:space="preserve"> </w:t>
      </w:r>
      <w:proofErr w:type="spellStart"/>
      <w:r w:rsidR="005226A7">
        <w:rPr>
          <w:rFonts w:ascii="Times New Roman" w:eastAsia="宋体" w:hAnsi="Times New Roman"/>
          <w:szCs w:val="20"/>
          <w:lang w:val="en-GB" w:eastAsia="zh-CN"/>
        </w:rPr>
        <w:t>receiverd</w:t>
      </w:r>
      <w:proofErr w:type="spellEnd"/>
      <w:r w:rsidR="005226A7">
        <w:rPr>
          <w:rFonts w:ascii="Times New Roman" w:eastAsia="宋体" w:hAnsi="Times New Roman"/>
          <w:szCs w:val="20"/>
          <w:lang w:val="en-GB" w:eastAsia="zh-CN"/>
        </w:rPr>
        <w:t xml:space="preserve"> via another receiver</w:t>
      </w:r>
      <w:r w:rsidR="00BC45CF">
        <w:rPr>
          <w:rFonts w:ascii="Times New Roman" w:eastAsia="宋体" w:hAnsi="Times New Roman"/>
          <w:szCs w:val="20"/>
          <w:lang w:val="en-GB" w:eastAsia="zh-CN"/>
        </w:rPr>
        <w:t>, e.g.</w:t>
      </w:r>
      <w:r w:rsidR="005226A7">
        <w:rPr>
          <w:rFonts w:ascii="Times New Roman" w:eastAsia="宋体" w:hAnsi="Times New Roman"/>
          <w:szCs w:val="20"/>
          <w:lang w:val="en-GB" w:eastAsia="zh-CN"/>
        </w:rPr>
        <w:t xml:space="preserve">, </w:t>
      </w:r>
      <w:r w:rsidR="00F80832">
        <w:rPr>
          <w:rFonts w:ascii="Times New Roman" w:eastAsia="宋体" w:hAnsi="Times New Roman"/>
          <w:szCs w:val="20"/>
          <w:lang w:val="en-GB" w:eastAsia="zh-CN"/>
        </w:rPr>
        <w:t xml:space="preserve">almost </w:t>
      </w:r>
      <w:r w:rsidR="005226A7">
        <w:rPr>
          <w:rFonts w:ascii="Times New Roman" w:eastAsia="宋体" w:hAnsi="Times New Roman"/>
          <w:szCs w:val="20"/>
          <w:lang w:val="en-GB" w:eastAsia="zh-CN"/>
        </w:rPr>
        <w:t>zero power receiver.</w:t>
      </w:r>
    </w:p>
    <w:p w14:paraId="4EB8E6CE" w14:textId="6711B9D5" w:rsidR="008E6C8C" w:rsidRPr="000F62A2" w:rsidRDefault="00CF4D3F" w:rsidP="00F96E25">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For LP-WUS</w:t>
      </w:r>
      <w:r w:rsidR="00F96E25">
        <w:rPr>
          <w:rFonts w:ascii="Times New Roman" w:eastAsia="宋体" w:hAnsi="Times New Roman"/>
          <w:szCs w:val="20"/>
          <w:lang w:val="en-GB" w:eastAsia="zh-CN"/>
        </w:rPr>
        <w:t xml:space="preserve"> based jitter handling</w:t>
      </w:r>
      <w:r>
        <w:rPr>
          <w:rFonts w:ascii="Times New Roman" w:eastAsia="宋体" w:hAnsi="Times New Roman"/>
          <w:szCs w:val="20"/>
          <w:lang w:val="en-GB" w:eastAsia="zh-CN"/>
        </w:rPr>
        <w:t xml:space="preserve">, some </w:t>
      </w:r>
      <w:r w:rsidR="00375DD9">
        <w:rPr>
          <w:rFonts w:ascii="Times New Roman" w:eastAsia="宋体" w:hAnsi="Times New Roman"/>
          <w:szCs w:val="20"/>
          <w:lang w:val="en-GB" w:eastAsia="zh-CN"/>
        </w:rPr>
        <w:t>open</w:t>
      </w:r>
      <w:r>
        <w:rPr>
          <w:rFonts w:ascii="Times New Roman" w:eastAsia="宋体" w:hAnsi="Times New Roman"/>
          <w:szCs w:val="20"/>
          <w:lang w:val="en-GB" w:eastAsia="zh-CN"/>
        </w:rPr>
        <w:t xml:space="preserve"> issues should be further studied, including</w:t>
      </w:r>
      <w:r w:rsidR="005226A7">
        <w:rPr>
          <w:rFonts w:ascii="Times New Roman" w:eastAsia="宋体" w:hAnsi="Times New Roman"/>
          <w:szCs w:val="20"/>
          <w:lang w:val="en-GB" w:eastAsia="zh-CN"/>
        </w:rPr>
        <w:t xml:space="preserve"> </w:t>
      </w:r>
      <w:r w:rsidR="00531D0B">
        <w:rPr>
          <w:rFonts w:ascii="Times New Roman" w:eastAsia="宋体" w:hAnsi="Times New Roman"/>
          <w:szCs w:val="20"/>
          <w:lang w:val="en-GB" w:eastAsia="zh-CN"/>
        </w:rPr>
        <w:t>the feasibility of applying LP-WUS in RRC connected mode</w:t>
      </w:r>
      <w:r w:rsidR="005226A7">
        <w:rPr>
          <w:rFonts w:ascii="Times New Roman" w:eastAsia="宋体" w:hAnsi="Times New Roman"/>
          <w:szCs w:val="20"/>
          <w:lang w:val="en-GB" w:eastAsia="zh-CN"/>
        </w:rPr>
        <w:t xml:space="preserve"> and </w:t>
      </w:r>
      <w:r>
        <w:rPr>
          <w:rFonts w:ascii="Times New Roman" w:eastAsia="宋体" w:hAnsi="Times New Roman"/>
          <w:szCs w:val="20"/>
          <w:lang w:val="en-GB" w:eastAsia="zh-CN"/>
        </w:rPr>
        <w:t xml:space="preserve">the impact on transmission delay considering </w:t>
      </w:r>
      <w:r w:rsidR="00531D0B">
        <w:rPr>
          <w:rFonts w:ascii="Times New Roman" w:eastAsia="宋体" w:hAnsi="Times New Roman"/>
          <w:szCs w:val="20"/>
          <w:lang w:val="en-GB" w:eastAsia="zh-CN"/>
        </w:rPr>
        <w:t xml:space="preserve">the </w:t>
      </w:r>
      <w:r>
        <w:rPr>
          <w:rFonts w:ascii="Times New Roman" w:eastAsia="宋体" w:hAnsi="Times New Roman"/>
          <w:szCs w:val="20"/>
          <w:lang w:val="en-GB" w:eastAsia="zh-CN"/>
        </w:rPr>
        <w:t>transition</w:t>
      </w:r>
      <w:r w:rsidR="00531D0B">
        <w:rPr>
          <w:rFonts w:ascii="Times New Roman" w:eastAsia="宋体" w:hAnsi="Times New Roman"/>
          <w:szCs w:val="20"/>
          <w:lang w:val="en-GB" w:eastAsia="zh-CN"/>
        </w:rPr>
        <w:t xml:space="preserve"> from receiving LP-WUS to </w:t>
      </w:r>
      <w:r w:rsidR="00372535">
        <w:rPr>
          <w:rFonts w:ascii="Times New Roman" w:eastAsia="宋体" w:hAnsi="Times New Roman"/>
          <w:szCs w:val="20"/>
          <w:lang w:val="en-GB" w:eastAsia="zh-CN"/>
        </w:rPr>
        <w:t>be</w:t>
      </w:r>
      <w:r w:rsidR="00531D0B">
        <w:rPr>
          <w:rFonts w:ascii="Times New Roman" w:eastAsia="宋体" w:hAnsi="Times New Roman"/>
          <w:szCs w:val="20"/>
          <w:lang w:val="en-GB" w:eastAsia="zh-CN"/>
        </w:rPr>
        <w:t xml:space="preserve"> ready for </w:t>
      </w:r>
      <w:r w:rsidR="00372535">
        <w:rPr>
          <w:rFonts w:ascii="Times New Roman" w:eastAsia="宋体" w:hAnsi="Times New Roman"/>
          <w:szCs w:val="20"/>
          <w:lang w:val="en-GB" w:eastAsia="zh-CN"/>
        </w:rPr>
        <w:t>PDCCH monitoring</w:t>
      </w:r>
      <w:r w:rsidR="00531D0B">
        <w:rPr>
          <w:rFonts w:ascii="Times New Roman" w:eastAsia="宋体" w:hAnsi="Times New Roman"/>
          <w:szCs w:val="20"/>
          <w:lang w:val="en-GB" w:eastAsia="zh-CN"/>
        </w:rPr>
        <w:t xml:space="preserve">. </w:t>
      </w:r>
      <w:r w:rsidR="00DE1E16">
        <w:rPr>
          <w:rFonts w:ascii="Times New Roman" w:eastAsia="宋体" w:hAnsi="Times New Roman"/>
          <w:szCs w:val="20"/>
          <w:lang w:val="en-GB" w:eastAsia="zh-CN"/>
        </w:rPr>
        <w:t>For example, b</w:t>
      </w:r>
      <w:r w:rsidR="00BA775E">
        <w:rPr>
          <w:rFonts w:ascii="Times New Roman" w:eastAsia="宋体" w:hAnsi="Times New Roman"/>
          <w:szCs w:val="20"/>
          <w:lang w:val="en-GB" w:eastAsia="zh-CN"/>
        </w:rPr>
        <w:t>y enabling main radio to be always ‘standby’ (i.e., in a micro/light sleep state) and to be waked up by the LP-WUS radio</w:t>
      </w:r>
      <w:r w:rsidR="000101F5">
        <w:rPr>
          <w:rFonts w:ascii="Times New Roman" w:eastAsia="宋体" w:hAnsi="Times New Roman"/>
          <w:szCs w:val="20"/>
          <w:lang w:val="en-GB" w:eastAsia="zh-CN"/>
        </w:rPr>
        <w:t xml:space="preserve">, as such, the delay caused by LP-WUS will </w:t>
      </w:r>
      <w:r w:rsidR="006A685C">
        <w:rPr>
          <w:rFonts w:ascii="Times New Roman" w:eastAsia="宋体" w:hAnsi="Times New Roman"/>
          <w:szCs w:val="20"/>
          <w:lang w:val="en-GB" w:eastAsia="zh-CN"/>
        </w:rPr>
        <w:t xml:space="preserve">be </w:t>
      </w:r>
      <w:r w:rsidR="000101F5">
        <w:rPr>
          <w:rFonts w:ascii="Times New Roman" w:eastAsia="宋体" w:hAnsi="Times New Roman"/>
          <w:szCs w:val="20"/>
          <w:lang w:val="en-GB" w:eastAsia="zh-CN"/>
        </w:rPr>
        <w:t>acceptable.</w:t>
      </w:r>
    </w:p>
    <w:p w14:paraId="00C84491" w14:textId="56D9E7AD" w:rsidR="00E51A11" w:rsidRDefault="0015116E" w:rsidP="0080423E">
      <w:pPr>
        <w:overflowPunct w:val="0"/>
        <w:autoSpaceDE w:val="0"/>
        <w:autoSpaceDN w:val="0"/>
        <w:adjustRightInd w:val="0"/>
        <w:spacing w:before="120" w:after="120"/>
        <w:jc w:val="center"/>
        <w:textAlignment w:val="baseline"/>
      </w:pPr>
      <w:r>
        <w:rPr>
          <w:noProof/>
        </w:rPr>
        <w:drawing>
          <wp:inline distT="0" distB="0" distL="0" distR="0" wp14:anchorId="0099A9E6" wp14:editId="4371C3DA">
            <wp:extent cx="3850263" cy="2911257"/>
            <wp:effectExtent l="0" t="0" r="0" b="381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859672" cy="2918371"/>
                    </a:xfrm>
                    <a:prstGeom prst="rect">
                      <a:avLst/>
                    </a:prstGeom>
                  </pic:spPr>
                </pic:pic>
              </a:graphicData>
            </a:graphic>
          </wp:inline>
        </w:drawing>
      </w:r>
    </w:p>
    <w:p w14:paraId="518D05D9" w14:textId="1BD3383E" w:rsidR="004E26ED" w:rsidRPr="005025D4" w:rsidRDefault="004E26ED" w:rsidP="004E26ED">
      <w:pPr>
        <w:overflowPunct w:val="0"/>
        <w:autoSpaceDE w:val="0"/>
        <w:autoSpaceDN w:val="0"/>
        <w:adjustRightInd w:val="0"/>
        <w:spacing w:beforeLines="50" w:before="120" w:after="120"/>
        <w:jc w:val="center"/>
        <w:textAlignment w:val="baseline"/>
        <w:rPr>
          <w:rFonts w:ascii="Times New Roman" w:eastAsia="宋体" w:hAnsi="Times New Roman"/>
          <w:b/>
          <w:bCs/>
          <w:sz w:val="18"/>
          <w:szCs w:val="22"/>
          <w:lang w:eastAsia="zh-CN"/>
        </w:rPr>
      </w:pPr>
      <w:r w:rsidRPr="005025D4">
        <w:rPr>
          <w:rFonts w:ascii="Times New Roman" w:eastAsia="宋体" w:hAnsi="Times New Roman" w:hint="eastAsia"/>
          <w:b/>
          <w:bCs/>
          <w:sz w:val="18"/>
          <w:szCs w:val="22"/>
          <w:lang w:eastAsia="zh-CN"/>
        </w:rPr>
        <w:t>F</w:t>
      </w:r>
      <w:r w:rsidRPr="005025D4">
        <w:rPr>
          <w:rFonts w:ascii="Times New Roman" w:eastAsia="宋体" w:hAnsi="Times New Roman"/>
          <w:b/>
          <w:bCs/>
          <w:sz w:val="18"/>
          <w:szCs w:val="22"/>
          <w:lang w:eastAsia="zh-CN"/>
        </w:rPr>
        <w:t xml:space="preserve">igure </w:t>
      </w:r>
      <w:r w:rsidR="00665CB3">
        <w:rPr>
          <w:rFonts w:ascii="Times New Roman" w:eastAsia="宋体" w:hAnsi="Times New Roman"/>
          <w:b/>
          <w:bCs/>
          <w:sz w:val="18"/>
          <w:szCs w:val="22"/>
          <w:lang w:eastAsia="zh-CN"/>
        </w:rPr>
        <w:t>10</w:t>
      </w:r>
      <w:r w:rsidRPr="005025D4">
        <w:rPr>
          <w:rFonts w:ascii="Times New Roman" w:eastAsia="宋体" w:hAnsi="Times New Roman"/>
          <w:b/>
          <w:bCs/>
          <w:sz w:val="18"/>
          <w:szCs w:val="22"/>
          <w:lang w:eastAsia="zh-CN"/>
        </w:rPr>
        <w:t xml:space="preserve"> </w:t>
      </w:r>
      <w:r>
        <w:rPr>
          <w:rFonts w:ascii="Times New Roman" w:eastAsia="宋体" w:hAnsi="Times New Roman"/>
          <w:b/>
          <w:bCs/>
          <w:sz w:val="18"/>
          <w:szCs w:val="22"/>
          <w:lang w:eastAsia="zh-CN"/>
        </w:rPr>
        <w:t>Jitter handling method</w:t>
      </w:r>
      <w:r w:rsidR="005226A7">
        <w:rPr>
          <w:rFonts w:ascii="Times New Roman" w:eastAsia="宋体" w:hAnsi="Times New Roman"/>
          <w:b/>
          <w:bCs/>
          <w:sz w:val="18"/>
          <w:szCs w:val="22"/>
          <w:lang w:eastAsia="zh-CN"/>
        </w:rPr>
        <w:t xml:space="preserve"> </w:t>
      </w:r>
      <w:r w:rsidR="005226A7">
        <w:rPr>
          <w:rFonts w:ascii="Times New Roman" w:eastAsia="宋体" w:hAnsi="Times New Roman" w:hint="eastAsia"/>
          <w:b/>
          <w:bCs/>
          <w:sz w:val="18"/>
          <w:szCs w:val="22"/>
          <w:lang w:eastAsia="zh-CN"/>
        </w:rPr>
        <w:t>based</w:t>
      </w:r>
      <w:r w:rsidR="005226A7">
        <w:rPr>
          <w:rFonts w:ascii="Times New Roman" w:eastAsia="宋体" w:hAnsi="Times New Roman"/>
          <w:b/>
          <w:bCs/>
          <w:sz w:val="18"/>
          <w:szCs w:val="22"/>
          <w:lang w:eastAsia="zh-CN"/>
        </w:rPr>
        <w:t xml:space="preserve"> on LP-WUS</w:t>
      </w:r>
    </w:p>
    <w:p w14:paraId="05DF353A" w14:textId="26ACB666" w:rsidR="00910D6A" w:rsidRPr="00045A5A" w:rsidRDefault="00910D6A" w:rsidP="00045A5A">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Pr>
          <w:rFonts w:ascii="Times New Roman" w:eastAsia="宋体" w:hAnsi="Times New Roman"/>
          <w:b/>
          <w:szCs w:val="20"/>
          <w:lang w:val="en-GB" w:eastAsia="zh-CN"/>
        </w:rPr>
        <w:t>Propos</w:t>
      </w:r>
      <w:r>
        <w:rPr>
          <w:rFonts w:ascii="Times New Roman" w:eastAsia="宋体" w:hAnsi="Times New Roman" w:hint="eastAsia"/>
          <w:b/>
          <w:szCs w:val="20"/>
          <w:lang w:val="en-GB" w:eastAsia="zh-CN"/>
        </w:rPr>
        <w:t>a</w:t>
      </w:r>
      <w:r>
        <w:rPr>
          <w:rFonts w:ascii="Times New Roman" w:eastAsia="宋体" w:hAnsi="Times New Roman"/>
          <w:b/>
          <w:szCs w:val="20"/>
          <w:lang w:val="en-GB" w:eastAsia="zh-CN"/>
        </w:rPr>
        <w:t>l</w:t>
      </w:r>
      <w:r w:rsidR="00254568">
        <w:rPr>
          <w:rFonts w:ascii="Times New Roman" w:eastAsia="宋体" w:hAnsi="Times New Roman"/>
          <w:b/>
          <w:szCs w:val="20"/>
          <w:lang w:val="en-GB" w:eastAsia="zh-CN"/>
        </w:rPr>
        <w:t xml:space="preserve"> 5</w:t>
      </w:r>
      <w:r>
        <w:rPr>
          <w:rFonts w:ascii="Times New Roman" w:eastAsia="宋体" w:hAnsi="Times New Roman"/>
          <w:b/>
          <w:szCs w:val="20"/>
          <w:lang w:val="en-GB" w:eastAsia="zh-CN"/>
        </w:rPr>
        <w:t xml:space="preserve">: </w:t>
      </w:r>
      <w:r w:rsidR="00425A1A" w:rsidRPr="00425A1A">
        <w:rPr>
          <w:rFonts w:ascii="Times New Roman" w:eastAsia="宋体" w:hAnsi="Times New Roman"/>
          <w:b/>
          <w:szCs w:val="20"/>
          <w:lang w:val="en-GB" w:eastAsia="zh-CN"/>
        </w:rPr>
        <w:t>Study LP-WUS for PDCCH monitoring reduction</w:t>
      </w:r>
      <w:r w:rsidR="00425A1A">
        <w:rPr>
          <w:rFonts w:ascii="Times New Roman" w:eastAsia="宋体" w:hAnsi="Times New Roman" w:hint="eastAsia"/>
          <w:b/>
          <w:szCs w:val="20"/>
          <w:lang w:val="en-GB" w:eastAsia="zh-CN"/>
        </w:rPr>
        <w:t>.</w:t>
      </w:r>
    </w:p>
    <w:p w14:paraId="378DADAA" w14:textId="07D30C0B" w:rsidR="004135C9" w:rsidRPr="00C64A4A" w:rsidRDefault="008B5507" w:rsidP="00DE1E16">
      <w:pPr>
        <w:pStyle w:val="20"/>
        <w:keepLines/>
        <w:widowControl w:val="0"/>
        <w:numPr>
          <w:ilvl w:val="1"/>
          <w:numId w:val="48"/>
        </w:numPr>
        <w:spacing w:after="240"/>
        <w:rPr>
          <w:rFonts w:eastAsia="微软雅黑"/>
          <w:b w:val="0"/>
          <w:sz w:val="28"/>
        </w:rPr>
      </w:pPr>
      <w:r w:rsidRPr="00DE1E16">
        <w:rPr>
          <w:rFonts w:eastAsia="微软雅黑"/>
          <w:b w:val="0"/>
          <w:sz w:val="28"/>
        </w:rPr>
        <w:t>The leftover of R17 power saving WI</w:t>
      </w:r>
    </w:p>
    <w:p w14:paraId="376CC91E" w14:textId="0B635D1E" w:rsidR="000B15E5" w:rsidRDefault="004135C9" w:rsidP="000B15E5">
      <w:pPr>
        <w:spacing w:after="120"/>
        <w:rPr>
          <w:rFonts w:ascii="Times New Roman" w:eastAsia="宋体" w:hAnsi="Times New Roman"/>
          <w:szCs w:val="20"/>
        </w:rPr>
      </w:pPr>
      <w:r w:rsidRPr="005226A7">
        <w:rPr>
          <w:rFonts w:ascii="Times New Roman" w:eastAsia="宋体" w:hAnsi="Times New Roman"/>
          <w:szCs w:val="20"/>
        </w:rPr>
        <w:t>In R</w:t>
      </w:r>
      <w:r w:rsidRPr="008A367D">
        <w:rPr>
          <w:rFonts w:ascii="Times New Roman" w:eastAsia="宋体" w:hAnsi="Times New Roman"/>
          <w:szCs w:val="20"/>
          <w:lang w:eastAsia="zh-CN"/>
        </w:rPr>
        <w:t xml:space="preserve">17 power saving WI, due to time limitation, </w:t>
      </w:r>
      <w:r w:rsidR="008A367D">
        <w:rPr>
          <w:rFonts w:ascii="Times New Roman" w:eastAsia="宋体" w:hAnsi="Times New Roman"/>
          <w:szCs w:val="20"/>
          <w:lang w:eastAsia="zh-CN"/>
        </w:rPr>
        <w:t>the following</w:t>
      </w:r>
      <w:r w:rsidR="008A367D" w:rsidRPr="008A367D">
        <w:rPr>
          <w:rFonts w:ascii="Times New Roman" w:eastAsia="宋体" w:hAnsi="Times New Roman"/>
          <w:szCs w:val="20"/>
          <w:lang w:eastAsia="zh-CN"/>
        </w:rPr>
        <w:t xml:space="preserve"> </w:t>
      </w:r>
      <w:r w:rsidR="00B541FC" w:rsidRPr="008A367D">
        <w:rPr>
          <w:rFonts w:ascii="Times New Roman" w:eastAsia="宋体" w:hAnsi="Times New Roman"/>
          <w:szCs w:val="20"/>
          <w:lang w:eastAsia="zh-CN"/>
        </w:rPr>
        <w:t>power saving enhancements are not supported, suc</w:t>
      </w:r>
      <w:r w:rsidR="00B541FC" w:rsidRPr="005226A7">
        <w:rPr>
          <w:rFonts w:ascii="Times New Roman" w:eastAsia="宋体" w:hAnsi="Times New Roman"/>
          <w:szCs w:val="20"/>
        </w:rPr>
        <w:t>h as</w:t>
      </w:r>
    </w:p>
    <w:p w14:paraId="7CB6F112" w14:textId="7DF8015D" w:rsidR="000B15E5" w:rsidRPr="00C64A4A" w:rsidRDefault="000B15E5" w:rsidP="00C64A4A">
      <w:pPr>
        <w:pStyle w:val="ae"/>
        <w:numPr>
          <w:ilvl w:val="0"/>
          <w:numId w:val="61"/>
        </w:numPr>
        <w:overflowPunct w:val="0"/>
        <w:autoSpaceDE w:val="0"/>
        <w:autoSpaceDN w:val="0"/>
        <w:adjustRightInd w:val="0"/>
        <w:ind w:left="704" w:firstLineChars="0"/>
        <w:textAlignment w:val="baseline"/>
        <w:rPr>
          <w:rFonts w:ascii="Times New Roman" w:hAnsi="Times New Roman"/>
          <w:sz w:val="20"/>
          <w:szCs w:val="20"/>
        </w:rPr>
      </w:pPr>
      <w:r w:rsidRPr="00C64A4A">
        <w:rPr>
          <w:rFonts w:ascii="Times New Roman" w:hAnsi="Times New Roman"/>
          <w:sz w:val="20"/>
          <w:szCs w:val="20"/>
        </w:rPr>
        <w:t>N</w:t>
      </w:r>
      <w:r w:rsidR="004135C9" w:rsidRPr="00C64A4A">
        <w:rPr>
          <w:rFonts w:ascii="Times New Roman" w:hAnsi="Times New Roman"/>
          <w:sz w:val="20"/>
          <w:szCs w:val="20"/>
        </w:rPr>
        <w:t>on-scheduling DCI based PDCCH monitoring adaptation</w:t>
      </w:r>
    </w:p>
    <w:p w14:paraId="428872FC" w14:textId="34BFE2A7" w:rsidR="000B15E5" w:rsidRPr="00C64A4A" w:rsidRDefault="000B15E5" w:rsidP="00C64A4A">
      <w:pPr>
        <w:pStyle w:val="ae"/>
        <w:numPr>
          <w:ilvl w:val="0"/>
          <w:numId w:val="61"/>
        </w:numPr>
        <w:overflowPunct w:val="0"/>
        <w:autoSpaceDE w:val="0"/>
        <w:autoSpaceDN w:val="0"/>
        <w:adjustRightInd w:val="0"/>
        <w:ind w:left="704" w:firstLineChars="0"/>
        <w:textAlignment w:val="baseline"/>
        <w:rPr>
          <w:rFonts w:ascii="Times New Roman" w:hAnsi="Times New Roman"/>
          <w:sz w:val="20"/>
          <w:szCs w:val="20"/>
        </w:rPr>
      </w:pPr>
      <w:r w:rsidRPr="00C64A4A">
        <w:rPr>
          <w:rFonts w:ascii="Times New Roman" w:hAnsi="Times New Roman"/>
          <w:sz w:val="20"/>
          <w:szCs w:val="20"/>
        </w:rPr>
        <w:t>Single</w:t>
      </w:r>
      <w:r w:rsidR="004135C9" w:rsidRPr="00C64A4A">
        <w:rPr>
          <w:rFonts w:ascii="Times New Roman" w:hAnsi="Times New Roman"/>
          <w:sz w:val="20"/>
          <w:szCs w:val="20"/>
        </w:rPr>
        <w:t xml:space="preserve"> DCI indicates monitoring adaptation for multiple cells</w:t>
      </w:r>
    </w:p>
    <w:p w14:paraId="6B9663C7" w14:textId="66F69D86" w:rsidR="000B15E5" w:rsidRPr="00C64A4A" w:rsidRDefault="004135C9" w:rsidP="00C64A4A">
      <w:pPr>
        <w:pStyle w:val="ae"/>
        <w:numPr>
          <w:ilvl w:val="0"/>
          <w:numId w:val="61"/>
        </w:numPr>
        <w:overflowPunct w:val="0"/>
        <w:autoSpaceDE w:val="0"/>
        <w:autoSpaceDN w:val="0"/>
        <w:adjustRightInd w:val="0"/>
        <w:ind w:left="704" w:firstLineChars="0"/>
        <w:textAlignment w:val="baseline"/>
        <w:rPr>
          <w:rFonts w:ascii="Times New Roman" w:hAnsi="Times New Roman"/>
          <w:sz w:val="20"/>
          <w:szCs w:val="20"/>
        </w:rPr>
      </w:pPr>
      <w:r w:rsidRPr="00C64A4A">
        <w:rPr>
          <w:rFonts w:ascii="Times New Roman" w:hAnsi="Times New Roman"/>
          <w:sz w:val="20"/>
          <w:szCs w:val="20"/>
        </w:rPr>
        <w:t>PDCCH monitoring adaptation applying for Type 0-2 CSS sets</w:t>
      </w:r>
      <w:r w:rsidR="001A3920" w:rsidRPr="00C64A4A">
        <w:rPr>
          <w:rFonts w:ascii="Times New Roman" w:hAnsi="Times New Roman"/>
          <w:sz w:val="20"/>
          <w:szCs w:val="20"/>
        </w:rPr>
        <w:t xml:space="preserve"> (depending on the outcome of R17 Power Saving WI)</w:t>
      </w:r>
    </w:p>
    <w:p w14:paraId="07C8C58C" w14:textId="1E060F59" w:rsidR="001A3920" w:rsidRPr="00C64A4A" w:rsidRDefault="001A3920" w:rsidP="00C64A4A">
      <w:pPr>
        <w:pStyle w:val="ae"/>
        <w:numPr>
          <w:ilvl w:val="0"/>
          <w:numId w:val="61"/>
        </w:numPr>
        <w:overflowPunct w:val="0"/>
        <w:autoSpaceDE w:val="0"/>
        <w:autoSpaceDN w:val="0"/>
        <w:adjustRightInd w:val="0"/>
        <w:ind w:left="704" w:firstLineChars="0"/>
        <w:textAlignment w:val="baseline"/>
        <w:rPr>
          <w:rFonts w:ascii="Times New Roman" w:hAnsi="Times New Roman"/>
          <w:sz w:val="20"/>
          <w:szCs w:val="20"/>
        </w:rPr>
      </w:pPr>
      <w:r w:rsidRPr="00C64A4A">
        <w:rPr>
          <w:rFonts w:ascii="Times New Roman" w:hAnsi="Times New Roman"/>
          <w:sz w:val="20"/>
          <w:szCs w:val="20"/>
        </w:rPr>
        <w:t>PDCCH skipping and interaction with HARQ retransmission (depending on the outcome of R17 Power Saving WI)</w:t>
      </w:r>
    </w:p>
    <w:p w14:paraId="0D710FDC" w14:textId="7AAD0BCD" w:rsidR="004135C9" w:rsidRDefault="004135C9" w:rsidP="00B541FC">
      <w:pPr>
        <w:spacing w:after="120"/>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These leftover enhancements </w:t>
      </w:r>
      <w:r w:rsidR="000B15E5">
        <w:rPr>
          <w:rFonts w:ascii="Times New Roman" w:eastAsia="宋体" w:hAnsi="Times New Roman"/>
          <w:szCs w:val="20"/>
          <w:lang w:val="en-GB" w:eastAsia="zh-CN"/>
        </w:rPr>
        <w:t>are also beneficial to XR traffic, we can re-</w:t>
      </w:r>
      <w:r>
        <w:rPr>
          <w:rFonts w:ascii="Times New Roman" w:eastAsia="宋体" w:hAnsi="Times New Roman"/>
          <w:szCs w:val="20"/>
          <w:lang w:val="en-GB" w:eastAsia="zh-CN"/>
        </w:rPr>
        <w:t>consider</w:t>
      </w:r>
      <w:r w:rsidR="000B15E5">
        <w:rPr>
          <w:rFonts w:ascii="Times New Roman" w:eastAsia="宋体" w:hAnsi="Times New Roman"/>
          <w:szCs w:val="20"/>
          <w:lang w:val="en-GB" w:eastAsia="zh-CN"/>
        </w:rPr>
        <w:t xml:space="preserve"> them</w:t>
      </w:r>
      <w:r>
        <w:rPr>
          <w:rFonts w:ascii="Times New Roman" w:eastAsia="宋体" w:hAnsi="Times New Roman"/>
          <w:szCs w:val="20"/>
          <w:lang w:val="en-GB" w:eastAsia="zh-CN"/>
        </w:rPr>
        <w:t xml:space="preserve"> in R18 XR. </w:t>
      </w:r>
    </w:p>
    <w:p w14:paraId="7E9C63AB" w14:textId="0EAF220A" w:rsidR="005F38AD" w:rsidRDefault="005F38AD" w:rsidP="00045A5A">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Pr>
          <w:rFonts w:ascii="Times New Roman" w:eastAsia="宋体" w:hAnsi="Times New Roman"/>
          <w:b/>
          <w:szCs w:val="20"/>
          <w:lang w:val="en-GB" w:eastAsia="zh-CN"/>
        </w:rPr>
        <w:t>Proposal</w:t>
      </w:r>
      <w:r w:rsidR="00254568">
        <w:rPr>
          <w:rFonts w:ascii="Times New Roman" w:eastAsia="宋体" w:hAnsi="Times New Roman"/>
          <w:b/>
          <w:szCs w:val="20"/>
          <w:lang w:val="en-GB" w:eastAsia="zh-CN"/>
        </w:rPr>
        <w:t xml:space="preserve"> 6</w:t>
      </w:r>
      <w:r w:rsidR="00EB79D5" w:rsidRPr="00E95AFC">
        <w:rPr>
          <w:rFonts w:ascii="Times New Roman" w:eastAsia="宋体" w:hAnsi="Times New Roman"/>
          <w:b/>
          <w:szCs w:val="20"/>
          <w:lang w:val="en-GB" w:eastAsia="zh-CN"/>
        </w:rPr>
        <w:t>:</w:t>
      </w:r>
      <w:r w:rsidR="00EB79D5">
        <w:rPr>
          <w:rFonts w:ascii="Times New Roman" w:eastAsia="宋体" w:hAnsi="Times New Roman"/>
          <w:b/>
          <w:szCs w:val="20"/>
          <w:lang w:val="en-GB" w:eastAsia="zh-CN"/>
        </w:rPr>
        <w:t xml:space="preserve"> </w:t>
      </w:r>
      <w:r>
        <w:rPr>
          <w:rFonts w:ascii="Times New Roman" w:eastAsia="宋体" w:hAnsi="Times New Roman"/>
          <w:b/>
          <w:szCs w:val="20"/>
          <w:lang w:val="en-GB" w:eastAsia="zh-CN"/>
        </w:rPr>
        <w:t xml:space="preserve">The following </w:t>
      </w:r>
      <w:r w:rsidRPr="00045A5A">
        <w:rPr>
          <w:rFonts w:ascii="Times New Roman" w:eastAsia="宋体" w:hAnsi="Times New Roman"/>
          <w:b/>
          <w:szCs w:val="20"/>
          <w:lang w:val="en-GB" w:eastAsia="zh-CN"/>
        </w:rPr>
        <w:t>leftover enhancements</w:t>
      </w:r>
      <w:r>
        <w:rPr>
          <w:rFonts w:ascii="Times New Roman" w:eastAsia="宋体" w:hAnsi="Times New Roman"/>
          <w:b/>
          <w:szCs w:val="20"/>
          <w:lang w:val="en-GB" w:eastAsia="zh-CN"/>
        </w:rPr>
        <w:t xml:space="preserve"> of R17 power saving WI</w:t>
      </w:r>
      <w:r w:rsidRPr="00045A5A">
        <w:rPr>
          <w:rFonts w:ascii="Times New Roman" w:eastAsia="宋体" w:hAnsi="Times New Roman"/>
          <w:b/>
          <w:szCs w:val="20"/>
          <w:lang w:val="en-GB" w:eastAsia="zh-CN"/>
        </w:rPr>
        <w:t xml:space="preserve"> can also be further </w:t>
      </w:r>
      <w:r w:rsidR="00910D6A">
        <w:rPr>
          <w:rFonts w:ascii="Times New Roman" w:eastAsia="宋体" w:hAnsi="Times New Roman"/>
          <w:b/>
          <w:szCs w:val="20"/>
          <w:lang w:val="en-GB" w:eastAsia="zh-CN"/>
        </w:rPr>
        <w:t>studied</w:t>
      </w:r>
      <w:r w:rsidRPr="00045A5A">
        <w:rPr>
          <w:rFonts w:ascii="Times New Roman" w:eastAsia="宋体" w:hAnsi="Times New Roman"/>
          <w:b/>
          <w:szCs w:val="20"/>
          <w:lang w:val="en-GB" w:eastAsia="zh-CN"/>
        </w:rPr>
        <w:t xml:space="preserve"> </w:t>
      </w:r>
      <w:r w:rsidR="00CB738E">
        <w:rPr>
          <w:rFonts w:ascii="Times New Roman" w:eastAsia="宋体" w:hAnsi="Times New Roman"/>
          <w:b/>
          <w:szCs w:val="20"/>
          <w:lang w:val="en-GB" w:eastAsia="zh-CN"/>
        </w:rPr>
        <w:t>for XR traffic</w:t>
      </w:r>
      <w:r w:rsidRPr="00045A5A">
        <w:rPr>
          <w:rFonts w:ascii="Times New Roman" w:eastAsia="宋体" w:hAnsi="Times New Roman"/>
          <w:b/>
          <w:szCs w:val="20"/>
          <w:lang w:val="en-GB" w:eastAsia="zh-CN"/>
        </w:rPr>
        <w:t>, if needed</w:t>
      </w:r>
      <w:r>
        <w:rPr>
          <w:rFonts w:ascii="Times New Roman" w:eastAsia="宋体" w:hAnsi="Times New Roman"/>
          <w:b/>
          <w:szCs w:val="20"/>
          <w:lang w:val="en-GB" w:eastAsia="zh-CN"/>
        </w:rPr>
        <w:t>:</w:t>
      </w:r>
    </w:p>
    <w:p w14:paraId="4C640F5D" w14:textId="77777777" w:rsidR="00671EAA" w:rsidRPr="00C64A4A" w:rsidRDefault="00671EAA" w:rsidP="00C64A4A">
      <w:pPr>
        <w:pStyle w:val="ae"/>
        <w:numPr>
          <w:ilvl w:val="0"/>
          <w:numId w:val="61"/>
        </w:numPr>
        <w:overflowPunct w:val="0"/>
        <w:autoSpaceDE w:val="0"/>
        <w:autoSpaceDN w:val="0"/>
        <w:adjustRightInd w:val="0"/>
        <w:ind w:left="704" w:firstLineChars="0"/>
        <w:textAlignment w:val="baseline"/>
        <w:rPr>
          <w:rFonts w:ascii="Times New Roman" w:hAnsi="Times New Roman"/>
          <w:b/>
          <w:sz w:val="20"/>
          <w:szCs w:val="20"/>
        </w:rPr>
      </w:pPr>
      <w:r w:rsidRPr="005226A7">
        <w:rPr>
          <w:rFonts w:ascii="Times New Roman" w:hAnsi="Times New Roman"/>
          <w:b/>
          <w:sz w:val="20"/>
          <w:szCs w:val="20"/>
        </w:rPr>
        <w:t>Non-scheduling DCI based PDCCH monitoring adaptation</w:t>
      </w:r>
    </w:p>
    <w:p w14:paraId="35AE34D5" w14:textId="77777777" w:rsidR="00671EAA" w:rsidRPr="00C64A4A" w:rsidRDefault="00671EAA" w:rsidP="00C64A4A">
      <w:pPr>
        <w:pStyle w:val="ae"/>
        <w:numPr>
          <w:ilvl w:val="0"/>
          <w:numId w:val="61"/>
        </w:numPr>
        <w:overflowPunct w:val="0"/>
        <w:autoSpaceDE w:val="0"/>
        <w:autoSpaceDN w:val="0"/>
        <w:adjustRightInd w:val="0"/>
        <w:ind w:left="704" w:firstLineChars="0"/>
        <w:textAlignment w:val="baseline"/>
        <w:rPr>
          <w:rFonts w:ascii="Times New Roman" w:hAnsi="Times New Roman"/>
          <w:b/>
          <w:sz w:val="20"/>
          <w:szCs w:val="20"/>
        </w:rPr>
      </w:pPr>
      <w:r w:rsidRPr="005226A7">
        <w:rPr>
          <w:rFonts w:ascii="Times New Roman" w:hAnsi="Times New Roman"/>
          <w:b/>
          <w:sz w:val="20"/>
          <w:szCs w:val="20"/>
        </w:rPr>
        <w:t xml:space="preserve">Single </w:t>
      </w:r>
      <w:r w:rsidRPr="00C64A4A">
        <w:rPr>
          <w:rFonts w:ascii="Times New Roman" w:hAnsi="Times New Roman"/>
          <w:b/>
          <w:sz w:val="20"/>
          <w:szCs w:val="20"/>
        </w:rPr>
        <w:t>DCI indicates monitoring adaptation for multiple cells</w:t>
      </w:r>
    </w:p>
    <w:p w14:paraId="772DA53E" w14:textId="10F39E89" w:rsidR="00671EAA" w:rsidRPr="00C64A4A" w:rsidRDefault="00671EAA" w:rsidP="00C64A4A">
      <w:pPr>
        <w:pStyle w:val="ae"/>
        <w:numPr>
          <w:ilvl w:val="0"/>
          <w:numId w:val="61"/>
        </w:numPr>
        <w:overflowPunct w:val="0"/>
        <w:autoSpaceDE w:val="0"/>
        <w:autoSpaceDN w:val="0"/>
        <w:adjustRightInd w:val="0"/>
        <w:ind w:left="704" w:firstLineChars="0"/>
        <w:textAlignment w:val="baseline"/>
        <w:rPr>
          <w:rFonts w:ascii="Times New Roman" w:hAnsi="Times New Roman"/>
          <w:b/>
          <w:sz w:val="20"/>
          <w:szCs w:val="20"/>
        </w:rPr>
      </w:pPr>
      <w:r w:rsidRPr="00120CA7">
        <w:rPr>
          <w:rFonts w:ascii="Times New Roman" w:hAnsi="Times New Roman"/>
          <w:b/>
          <w:sz w:val="20"/>
          <w:szCs w:val="20"/>
        </w:rPr>
        <w:t>PDCCH monitoring adaptation applying for Type 0-2 CSS sets</w:t>
      </w:r>
      <w:r w:rsidR="001A3920" w:rsidRPr="00120CA7">
        <w:rPr>
          <w:rFonts w:ascii="Times New Roman" w:hAnsi="Times New Roman"/>
          <w:b/>
          <w:sz w:val="20"/>
          <w:szCs w:val="20"/>
        </w:rPr>
        <w:t xml:space="preserve"> </w:t>
      </w:r>
      <w:r w:rsidR="001A3920" w:rsidRPr="00C64A4A">
        <w:rPr>
          <w:rFonts w:ascii="Times New Roman" w:hAnsi="Times New Roman"/>
          <w:b/>
          <w:sz w:val="20"/>
          <w:szCs w:val="20"/>
        </w:rPr>
        <w:t xml:space="preserve">(depending on the outcome of R17 </w:t>
      </w:r>
      <w:r w:rsidR="001A3920" w:rsidRPr="00C64A4A">
        <w:rPr>
          <w:rFonts w:ascii="Times New Roman" w:hAnsi="Times New Roman"/>
          <w:b/>
          <w:sz w:val="20"/>
          <w:szCs w:val="20"/>
        </w:rPr>
        <w:lastRenderedPageBreak/>
        <w:t>Power Saving WI)</w:t>
      </w:r>
    </w:p>
    <w:p w14:paraId="58806A1B" w14:textId="6D1599AD" w:rsidR="001A3920" w:rsidRPr="00C64A4A" w:rsidRDefault="001A3920" w:rsidP="00C64A4A">
      <w:pPr>
        <w:pStyle w:val="ae"/>
        <w:numPr>
          <w:ilvl w:val="0"/>
          <w:numId w:val="61"/>
        </w:numPr>
        <w:overflowPunct w:val="0"/>
        <w:autoSpaceDE w:val="0"/>
        <w:autoSpaceDN w:val="0"/>
        <w:adjustRightInd w:val="0"/>
        <w:ind w:left="704" w:firstLineChars="0"/>
        <w:textAlignment w:val="baseline"/>
        <w:rPr>
          <w:rFonts w:ascii="Times New Roman" w:hAnsi="Times New Roman"/>
          <w:b/>
          <w:sz w:val="20"/>
          <w:szCs w:val="20"/>
        </w:rPr>
      </w:pPr>
      <w:r w:rsidRPr="00C64A4A">
        <w:rPr>
          <w:rFonts w:ascii="Times New Roman" w:hAnsi="Times New Roman"/>
          <w:b/>
          <w:sz w:val="20"/>
          <w:szCs w:val="20"/>
        </w:rPr>
        <w:t>PDCCH skipping and interaction with HARQ retransmission (depending on the outcome of R17 Power Saving WI)</w:t>
      </w:r>
    </w:p>
    <w:p w14:paraId="708CC9AF" w14:textId="77777777" w:rsidR="00947A04" w:rsidRDefault="00947A04" w:rsidP="00947A04">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642243A5" w14:textId="3BCEB721" w:rsidR="00947A04" w:rsidRDefault="00947A04" w:rsidP="00254568">
      <w:pPr>
        <w:pStyle w:val="a0"/>
        <w:rPr>
          <w:rFonts w:ascii="Times New Roman" w:eastAsia="宋体" w:hAnsi="Times New Roman"/>
          <w:lang w:eastAsia="zh-CN"/>
        </w:rPr>
      </w:pPr>
      <w:r w:rsidRPr="00AA67F7">
        <w:rPr>
          <w:rFonts w:ascii="Times New Roman" w:eastAsia="宋体" w:hAnsi="Times New Roman"/>
          <w:lang w:eastAsia="zh-CN"/>
        </w:rPr>
        <w:t xml:space="preserve">In this contribution, we provide our views on </w:t>
      </w:r>
      <w:r w:rsidR="00254568">
        <w:rPr>
          <w:rFonts w:ascii="Times New Roman" w:eastAsia="宋体" w:hAnsi="Times New Roman"/>
          <w:lang w:eastAsia="zh-CN"/>
        </w:rPr>
        <w:t xml:space="preserve">XR specific power saving </w:t>
      </w:r>
      <w:r w:rsidRPr="00AA67F7">
        <w:rPr>
          <w:rFonts w:ascii="Times New Roman" w:eastAsia="宋体" w:hAnsi="Times New Roman"/>
          <w:lang w:eastAsia="zh-CN"/>
        </w:rPr>
        <w:t xml:space="preserve">enhancements with the following </w:t>
      </w:r>
      <w:r>
        <w:rPr>
          <w:rFonts w:ascii="Times New Roman" w:eastAsia="宋体" w:hAnsi="Times New Roman"/>
          <w:lang w:eastAsia="zh-CN"/>
        </w:rPr>
        <w:t xml:space="preserve">observations and </w:t>
      </w:r>
      <w:r w:rsidRPr="00AA67F7">
        <w:rPr>
          <w:rFonts w:ascii="Times New Roman" w:eastAsia="宋体" w:hAnsi="Times New Roman"/>
          <w:lang w:eastAsia="zh-CN"/>
        </w:rPr>
        <w:t>proposals:</w:t>
      </w:r>
    </w:p>
    <w:p w14:paraId="092B87D2" w14:textId="77777777" w:rsidR="00425A1A" w:rsidRDefault="00425A1A" w:rsidP="00425A1A">
      <w:pPr>
        <w:overflowPunct w:val="0"/>
        <w:autoSpaceDE w:val="0"/>
        <w:autoSpaceDN w:val="0"/>
        <w:adjustRightInd w:val="0"/>
        <w:spacing w:beforeLines="70" w:before="168" w:after="180"/>
        <w:ind w:right="-96"/>
        <w:jc w:val="both"/>
        <w:textAlignment w:val="baseline"/>
        <w:rPr>
          <w:rFonts w:ascii="Times New Roman" w:eastAsia="宋体" w:hAnsi="Times New Roman"/>
          <w:b/>
          <w:lang w:eastAsia="zh-CN"/>
        </w:rPr>
      </w:pPr>
      <w:r w:rsidRPr="00045A5A">
        <w:rPr>
          <w:rFonts w:ascii="Times New Roman" w:eastAsia="宋体" w:hAnsi="Times New Roman"/>
          <w:b/>
          <w:lang w:eastAsia="zh-CN"/>
        </w:rPr>
        <w:t>Observation</w:t>
      </w:r>
      <w:r>
        <w:rPr>
          <w:rFonts w:ascii="Times New Roman" w:eastAsia="宋体" w:hAnsi="Times New Roman"/>
          <w:b/>
          <w:lang w:eastAsia="zh-CN"/>
        </w:rPr>
        <w:t xml:space="preserve"> 1</w:t>
      </w:r>
      <w:r w:rsidRPr="00045A5A">
        <w:rPr>
          <w:rFonts w:ascii="Times New Roman" w:eastAsia="宋体" w:hAnsi="Times New Roman"/>
          <w:b/>
          <w:lang w:eastAsia="zh-CN"/>
        </w:rPr>
        <w:t xml:space="preserve">: The </w:t>
      </w:r>
      <w:r>
        <w:rPr>
          <w:rFonts w:ascii="Times New Roman" w:eastAsia="宋体" w:hAnsi="Times New Roman"/>
          <w:b/>
          <w:lang w:eastAsia="zh-CN"/>
        </w:rPr>
        <w:t>R15/16</w:t>
      </w:r>
      <w:r w:rsidRPr="00045A5A">
        <w:rPr>
          <w:rFonts w:ascii="Times New Roman" w:eastAsia="宋体" w:hAnsi="Times New Roman"/>
          <w:b/>
          <w:lang w:eastAsia="zh-CN"/>
        </w:rPr>
        <w:t xml:space="preserve"> DRX cycle values cannot match with the non-integer XR traffic arrival interval and this mismatch </w:t>
      </w:r>
      <w:r>
        <w:rPr>
          <w:rFonts w:ascii="Times New Roman" w:eastAsia="宋体" w:hAnsi="Times New Roman"/>
          <w:b/>
          <w:lang w:eastAsia="zh-CN"/>
        </w:rPr>
        <w:t>may change over time</w:t>
      </w:r>
      <w:r w:rsidRPr="00045A5A">
        <w:rPr>
          <w:rFonts w:ascii="Times New Roman" w:eastAsia="宋体" w:hAnsi="Times New Roman"/>
          <w:b/>
          <w:lang w:eastAsia="zh-CN"/>
        </w:rPr>
        <w:t>.</w:t>
      </w:r>
    </w:p>
    <w:p w14:paraId="529462DD" w14:textId="42660BF1" w:rsidR="00425A1A" w:rsidRPr="0083181A" w:rsidRDefault="00425A1A" w:rsidP="00425A1A">
      <w:pPr>
        <w:overflowPunct w:val="0"/>
        <w:autoSpaceDE w:val="0"/>
        <w:autoSpaceDN w:val="0"/>
        <w:adjustRightInd w:val="0"/>
        <w:spacing w:before="120" w:after="12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Observation 2</w:t>
      </w:r>
      <w:r w:rsidRPr="00FC6102">
        <w:rPr>
          <w:rFonts w:ascii="Times New Roman" w:eastAsiaTheme="minorEastAsia" w:hAnsi="Times New Roman"/>
          <w:b/>
          <w:szCs w:val="20"/>
          <w:lang w:val="en-GB" w:eastAsia="zh-CN"/>
        </w:rPr>
        <w:t xml:space="preserve">: </w:t>
      </w:r>
      <w:r>
        <w:rPr>
          <w:rFonts w:ascii="Times New Roman" w:eastAsiaTheme="minorEastAsia" w:hAnsi="Times New Roman"/>
          <w:b/>
          <w:szCs w:val="20"/>
          <w:lang w:val="en-GB" w:eastAsia="zh-CN"/>
        </w:rPr>
        <w:t>It is beneficial to introduce higher layer based DRX enhancement to</w:t>
      </w:r>
      <w:r w:rsidRPr="00FC6102">
        <w:rPr>
          <w:rFonts w:ascii="Times New Roman" w:eastAsiaTheme="minorEastAsia" w:hAnsi="Times New Roman"/>
          <w:b/>
          <w:szCs w:val="20"/>
          <w:lang w:val="en-GB" w:eastAsia="zh-CN"/>
        </w:rPr>
        <w:t xml:space="preserve"> align</w:t>
      </w:r>
      <w:r>
        <w:rPr>
          <w:rFonts w:ascii="Times New Roman" w:eastAsiaTheme="minorEastAsia" w:hAnsi="Times New Roman"/>
          <w:b/>
          <w:szCs w:val="20"/>
          <w:lang w:val="en-GB" w:eastAsia="zh-CN"/>
        </w:rPr>
        <w:t xml:space="preserve"> DRX cycle with</w:t>
      </w:r>
      <w:r w:rsidRPr="00FC6102">
        <w:rPr>
          <w:rFonts w:ascii="Times New Roman" w:eastAsiaTheme="minorEastAsia" w:hAnsi="Times New Roman"/>
          <w:b/>
          <w:szCs w:val="20"/>
          <w:lang w:val="en-GB" w:eastAsia="zh-CN"/>
        </w:rPr>
        <w:t xml:space="preserve"> </w:t>
      </w:r>
      <w:r>
        <w:rPr>
          <w:rFonts w:ascii="Times New Roman" w:eastAsiaTheme="minorEastAsia" w:hAnsi="Times New Roman"/>
          <w:b/>
          <w:szCs w:val="20"/>
          <w:lang w:val="en-GB" w:eastAsia="zh-CN"/>
        </w:rPr>
        <w:t>XR traffic periodicity with the following approaches:</w:t>
      </w:r>
    </w:p>
    <w:p w14:paraId="21A1AB61" w14:textId="77777777" w:rsidR="00425A1A" w:rsidRPr="00B768BA" w:rsidRDefault="00425A1A" w:rsidP="00425A1A">
      <w:pPr>
        <w:pStyle w:val="ae"/>
        <w:numPr>
          <w:ilvl w:val="0"/>
          <w:numId w:val="61"/>
        </w:numPr>
        <w:overflowPunct w:val="0"/>
        <w:autoSpaceDE w:val="0"/>
        <w:autoSpaceDN w:val="0"/>
        <w:adjustRightInd w:val="0"/>
        <w:ind w:left="704" w:firstLineChars="0"/>
        <w:textAlignment w:val="baseline"/>
        <w:rPr>
          <w:rFonts w:ascii="Times New Roman" w:hAnsi="Times New Roman"/>
          <w:b/>
          <w:sz w:val="20"/>
          <w:szCs w:val="20"/>
        </w:rPr>
      </w:pPr>
      <w:r>
        <w:rPr>
          <w:rFonts w:ascii="Times New Roman" w:hAnsi="Times New Roman"/>
          <w:b/>
          <w:sz w:val="20"/>
          <w:szCs w:val="20"/>
        </w:rPr>
        <w:t xml:space="preserve">Approach 1: </w:t>
      </w:r>
      <w:r w:rsidRPr="007D2457">
        <w:rPr>
          <w:rFonts w:ascii="Times New Roman" w:hAnsi="Times New Roman"/>
          <w:b/>
          <w:sz w:val="20"/>
          <w:szCs w:val="20"/>
        </w:rPr>
        <w:t>multiple DRX configurations</w:t>
      </w:r>
      <w:r>
        <w:rPr>
          <w:rFonts w:ascii="Times New Roman" w:hAnsi="Times New Roman"/>
          <w:b/>
          <w:sz w:val="20"/>
          <w:szCs w:val="20"/>
        </w:rPr>
        <w:t xml:space="preserve"> with different</w:t>
      </w:r>
      <w:r w:rsidRPr="001810FF">
        <w:rPr>
          <w:rFonts w:ascii="Times New Roman" w:hAnsi="Times New Roman"/>
          <w:b/>
          <w:sz w:val="20"/>
          <w:szCs w:val="20"/>
        </w:rPr>
        <w:t xml:space="preserve"> </w:t>
      </w:r>
      <w:proofErr w:type="spellStart"/>
      <w:r w:rsidRPr="00AA05B8">
        <w:rPr>
          <w:rFonts w:ascii="Times New Roman" w:hAnsi="Times New Roman"/>
          <w:b/>
          <w:i/>
          <w:sz w:val="20"/>
          <w:szCs w:val="20"/>
        </w:rPr>
        <w:t>drx-</w:t>
      </w:r>
      <w:r w:rsidRPr="00273CF3">
        <w:rPr>
          <w:rFonts w:ascii="Times New Roman" w:hAnsi="Times New Roman"/>
          <w:b/>
          <w:i/>
          <w:iCs/>
          <w:sz w:val="20"/>
          <w:szCs w:val="20"/>
        </w:rPr>
        <w:t>StartOffset</w:t>
      </w:r>
      <w:proofErr w:type="spellEnd"/>
      <w:r>
        <w:rPr>
          <w:rFonts w:ascii="Times New Roman" w:hAnsi="Times New Roman"/>
          <w:b/>
          <w:i/>
          <w:sz w:val="20"/>
          <w:szCs w:val="20"/>
        </w:rPr>
        <w:t xml:space="preserve"> </w:t>
      </w:r>
      <w:r w:rsidRPr="00B768BA">
        <w:rPr>
          <w:rFonts w:ascii="Times New Roman" w:hAnsi="Times New Roman"/>
          <w:b/>
          <w:sz w:val="20"/>
          <w:szCs w:val="20"/>
        </w:rPr>
        <w:t>value</w:t>
      </w:r>
      <w:r>
        <w:rPr>
          <w:rFonts w:ascii="Times New Roman" w:hAnsi="Times New Roman"/>
          <w:b/>
          <w:sz w:val="20"/>
          <w:szCs w:val="20"/>
        </w:rPr>
        <w:t>s</w:t>
      </w:r>
    </w:p>
    <w:p w14:paraId="52385BB7" w14:textId="77777777" w:rsidR="00425A1A" w:rsidRPr="00425A1A" w:rsidRDefault="00425A1A" w:rsidP="00425A1A">
      <w:pPr>
        <w:pStyle w:val="ae"/>
        <w:numPr>
          <w:ilvl w:val="0"/>
          <w:numId w:val="61"/>
        </w:numPr>
        <w:overflowPunct w:val="0"/>
        <w:autoSpaceDE w:val="0"/>
        <w:autoSpaceDN w:val="0"/>
        <w:adjustRightInd w:val="0"/>
        <w:ind w:left="704" w:firstLineChars="0"/>
        <w:textAlignment w:val="baseline"/>
        <w:rPr>
          <w:rFonts w:ascii="Times New Roman" w:hAnsi="Times New Roman"/>
          <w:b/>
          <w:sz w:val="20"/>
          <w:szCs w:val="20"/>
        </w:rPr>
      </w:pPr>
      <w:r>
        <w:rPr>
          <w:rFonts w:ascii="Times New Roman" w:hAnsi="Times New Roman"/>
          <w:b/>
          <w:sz w:val="20"/>
          <w:szCs w:val="20"/>
        </w:rPr>
        <w:t xml:space="preserve">Approach 2: </w:t>
      </w:r>
      <w:r w:rsidRPr="007D2457">
        <w:rPr>
          <w:rFonts w:ascii="Times New Roman" w:hAnsi="Times New Roman"/>
          <w:b/>
          <w:sz w:val="20"/>
          <w:szCs w:val="20"/>
        </w:rPr>
        <w:t xml:space="preserve">single DRX </w:t>
      </w:r>
      <w:r>
        <w:rPr>
          <w:rFonts w:ascii="Times New Roman" w:hAnsi="Times New Roman"/>
          <w:b/>
          <w:sz w:val="20"/>
          <w:szCs w:val="20"/>
        </w:rPr>
        <w:t>configuration with multiple</w:t>
      </w:r>
      <w:r w:rsidRPr="007D2457">
        <w:rPr>
          <w:rFonts w:ascii="Times New Roman" w:hAnsi="Times New Roman"/>
          <w:b/>
          <w:sz w:val="20"/>
          <w:szCs w:val="20"/>
        </w:rPr>
        <w:t xml:space="preserve"> DRX </w:t>
      </w:r>
      <w:proofErr w:type="spellStart"/>
      <w:r w:rsidRPr="007D2457">
        <w:rPr>
          <w:rFonts w:ascii="Times New Roman" w:hAnsi="Times New Roman"/>
          <w:b/>
          <w:sz w:val="20"/>
          <w:szCs w:val="20"/>
        </w:rPr>
        <w:t>ondurations</w:t>
      </w:r>
      <w:proofErr w:type="spellEnd"/>
    </w:p>
    <w:p w14:paraId="679DD019" w14:textId="5FE5006E" w:rsidR="00425A1A" w:rsidRDefault="00425A1A" w:rsidP="00425A1A">
      <w:pPr>
        <w:overflowPunct w:val="0"/>
        <w:autoSpaceDE w:val="0"/>
        <w:autoSpaceDN w:val="0"/>
        <w:adjustRightInd w:val="0"/>
        <w:spacing w:before="120" w:after="12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Observation 3: It is beneficial to introduce DCI based DRX enhancement (i.e., adjusting</w:t>
      </w:r>
      <w:r w:rsidRPr="00F82897">
        <w:rPr>
          <w:rFonts w:ascii="Times New Roman" w:eastAsiaTheme="minorEastAsia" w:hAnsi="Times New Roman"/>
          <w:b/>
          <w:i/>
          <w:szCs w:val="20"/>
          <w:lang w:val="en-GB" w:eastAsia="zh-CN"/>
        </w:rPr>
        <w:t xml:space="preserve"> </w:t>
      </w:r>
      <w:proofErr w:type="spellStart"/>
      <w:r w:rsidRPr="00F82897">
        <w:rPr>
          <w:rFonts w:ascii="Times New Roman" w:eastAsiaTheme="minorEastAsia" w:hAnsi="Times New Roman"/>
          <w:b/>
          <w:i/>
          <w:szCs w:val="20"/>
          <w:lang w:val="en-GB" w:eastAsia="zh-CN"/>
        </w:rPr>
        <w:t>drx-startOffset</w:t>
      </w:r>
      <w:proofErr w:type="spellEnd"/>
      <w:r w:rsidRPr="00F82897">
        <w:rPr>
          <w:rFonts w:ascii="Times New Roman" w:eastAsiaTheme="minorEastAsia" w:hAnsi="Times New Roman"/>
          <w:b/>
          <w:i/>
          <w:szCs w:val="20"/>
          <w:lang w:val="en-GB" w:eastAsia="zh-CN"/>
        </w:rPr>
        <w:t xml:space="preserve"> </w:t>
      </w:r>
      <w:r>
        <w:rPr>
          <w:rFonts w:ascii="Times New Roman" w:eastAsiaTheme="minorEastAsia" w:hAnsi="Times New Roman"/>
          <w:b/>
          <w:szCs w:val="20"/>
          <w:lang w:val="en-GB" w:eastAsia="zh-CN"/>
        </w:rPr>
        <w:t>by a DCI) to</w:t>
      </w:r>
      <w:r w:rsidRPr="00FC6102">
        <w:rPr>
          <w:rFonts w:ascii="Times New Roman" w:eastAsiaTheme="minorEastAsia" w:hAnsi="Times New Roman"/>
          <w:b/>
          <w:szCs w:val="20"/>
          <w:lang w:val="en-GB" w:eastAsia="zh-CN"/>
        </w:rPr>
        <w:t xml:space="preserve"> </w:t>
      </w:r>
      <w:r>
        <w:rPr>
          <w:rFonts w:ascii="Times New Roman" w:eastAsiaTheme="minorEastAsia" w:hAnsi="Times New Roman"/>
          <w:b/>
          <w:szCs w:val="20"/>
          <w:lang w:val="en-GB" w:eastAsia="zh-CN"/>
        </w:rPr>
        <w:t>align DRX cycle with</w:t>
      </w:r>
      <w:r w:rsidRPr="00FC6102">
        <w:rPr>
          <w:rFonts w:ascii="Times New Roman" w:eastAsiaTheme="minorEastAsia" w:hAnsi="Times New Roman"/>
          <w:b/>
          <w:szCs w:val="20"/>
          <w:lang w:val="en-GB" w:eastAsia="zh-CN"/>
        </w:rPr>
        <w:t xml:space="preserve"> </w:t>
      </w:r>
      <w:r>
        <w:rPr>
          <w:rFonts w:ascii="Times New Roman" w:eastAsiaTheme="minorEastAsia" w:hAnsi="Times New Roman"/>
          <w:b/>
          <w:szCs w:val="20"/>
          <w:lang w:val="en-GB" w:eastAsia="zh-CN"/>
        </w:rPr>
        <w:t>XR traffic periodicity</w:t>
      </w:r>
      <w:r w:rsidRPr="00D1797C">
        <w:rPr>
          <w:rFonts w:ascii="Times New Roman" w:eastAsiaTheme="minorEastAsia" w:hAnsi="Times New Roman"/>
          <w:b/>
          <w:szCs w:val="20"/>
          <w:lang w:val="en-GB" w:eastAsia="zh-CN"/>
        </w:rPr>
        <w:t>.</w:t>
      </w:r>
    </w:p>
    <w:p w14:paraId="4204EFDB" w14:textId="6F4E690E" w:rsidR="00425A1A" w:rsidRPr="00F35EF5" w:rsidRDefault="00425A1A" w:rsidP="00425A1A">
      <w:pPr>
        <w:overflowPunct w:val="0"/>
        <w:autoSpaceDE w:val="0"/>
        <w:autoSpaceDN w:val="0"/>
        <w:adjustRightInd w:val="0"/>
        <w:spacing w:before="120" w:after="120"/>
        <w:ind w:right="200"/>
        <w:jc w:val="both"/>
        <w:textAlignment w:val="baseline"/>
        <w:rPr>
          <w:rFonts w:ascii="Times New Roman" w:eastAsiaTheme="minorEastAsia" w:hAnsi="Times New Roman"/>
          <w:b/>
          <w:szCs w:val="20"/>
          <w:lang w:val="en-GB" w:eastAsia="zh-CN"/>
        </w:rPr>
      </w:pPr>
      <w:r w:rsidRPr="00F82897">
        <w:rPr>
          <w:rFonts w:ascii="Times New Roman" w:hAnsi="Times New Roman"/>
          <w:b/>
        </w:rPr>
        <w:t xml:space="preserve">Observation </w:t>
      </w:r>
      <w:r>
        <w:rPr>
          <w:rFonts w:ascii="Times New Roman" w:hAnsi="Times New Roman"/>
          <w:b/>
        </w:rPr>
        <w:t>4</w:t>
      </w:r>
      <w:r w:rsidRPr="00F82897">
        <w:rPr>
          <w:rFonts w:ascii="Times New Roman" w:hAnsi="Times New Roman"/>
          <w:b/>
        </w:rPr>
        <w:t xml:space="preserve">: </w:t>
      </w:r>
      <w:r>
        <w:rPr>
          <w:rFonts w:ascii="Times New Roman" w:hAnsi="Times New Roman"/>
          <w:b/>
        </w:rPr>
        <w:t>For</w:t>
      </w:r>
      <w:r w:rsidRPr="00F82897">
        <w:rPr>
          <w:rFonts w:ascii="Times New Roman" w:hAnsi="Times New Roman"/>
          <w:b/>
          <w:color w:val="000000" w:themeColor="text1"/>
        </w:rPr>
        <w:t xml:space="preserve"> DL XR traffic </w:t>
      </w:r>
      <w:r>
        <w:rPr>
          <w:rFonts w:ascii="Times New Roman" w:hAnsi="Times New Roman"/>
          <w:b/>
          <w:color w:val="000000" w:themeColor="text1"/>
        </w:rPr>
        <w:t xml:space="preserve">for FR1 </w:t>
      </w:r>
      <w:r w:rsidRPr="00F82897">
        <w:rPr>
          <w:rFonts w:ascii="Times New Roman" w:hAnsi="Times New Roman"/>
          <w:b/>
          <w:color w:val="000000" w:themeColor="text1"/>
        </w:rPr>
        <w:t>in Indoor Hotspot</w:t>
      </w:r>
      <w:r>
        <w:rPr>
          <w:rFonts w:ascii="Times New Roman" w:hAnsi="Times New Roman"/>
          <w:b/>
          <w:color w:val="000000" w:themeColor="text1"/>
        </w:rPr>
        <w:t xml:space="preserve"> scenario</w:t>
      </w:r>
      <w:r w:rsidRPr="00F82897">
        <w:rPr>
          <w:rFonts w:ascii="Times New Roman" w:hAnsi="Times New Roman"/>
          <w:b/>
          <w:color w:val="000000" w:themeColor="text1"/>
        </w:rPr>
        <w:t>, compare</w:t>
      </w:r>
      <w:r>
        <w:rPr>
          <w:rFonts w:ascii="Times New Roman" w:eastAsiaTheme="minorEastAsia" w:hAnsi="Times New Roman"/>
          <w:b/>
          <w:color w:val="000000" w:themeColor="text1"/>
        </w:rPr>
        <w:t>d</w:t>
      </w:r>
      <w:r w:rsidRPr="00F82897">
        <w:rPr>
          <w:rFonts w:ascii="Times New Roman" w:hAnsi="Times New Roman"/>
          <w:b/>
          <w:color w:val="000000" w:themeColor="text1"/>
        </w:rPr>
        <w:t xml:space="preserve"> to R15/16 DRX power saving scheme, enhanced DRX scheme can achieve addition</w:t>
      </w:r>
      <w:r w:rsidRPr="00F82897">
        <w:rPr>
          <w:rFonts w:ascii="Times New Roman" w:hAnsi="Times New Roman"/>
          <w:b/>
        </w:rPr>
        <w:t>al {</w:t>
      </w:r>
      <w:r>
        <w:rPr>
          <w:rFonts w:ascii="Times New Roman" w:hAnsi="Times New Roman"/>
          <w:b/>
        </w:rPr>
        <w:t>19.78</w:t>
      </w:r>
      <w:r w:rsidRPr="00F82897">
        <w:rPr>
          <w:rFonts w:ascii="Times New Roman" w:hAnsi="Times New Roman"/>
          <w:b/>
        </w:rPr>
        <w:t>%~</w:t>
      </w:r>
      <w:r>
        <w:rPr>
          <w:rFonts w:ascii="Times New Roman" w:hAnsi="Times New Roman"/>
          <w:b/>
        </w:rPr>
        <w:t>24.71</w:t>
      </w:r>
      <w:r w:rsidRPr="00F82897">
        <w:rPr>
          <w:rFonts w:ascii="Times New Roman" w:hAnsi="Times New Roman"/>
          <w:b/>
        </w:rPr>
        <w:t>%} p</w:t>
      </w:r>
      <w:r w:rsidRPr="00F82897">
        <w:rPr>
          <w:rFonts w:ascii="Times New Roman" w:hAnsi="Times New Roman"/>
          <w:b/>
          <w:color w:val="000000" w:themeColor="text1"/>
        </w:rPr>
        <w:t>ower saving gain.</w:t>
      </w:r>
    </w:p>
    <w:p w14:paraId="74B0443B" w14:textId="373C0983" w:rsidR="00791992" w:rsidRDefault="00791992" w:rsidP="00791992">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sidRPr="00E95AFC">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5</w:t>
      </w:r>
      <w:r w:rsidRPr="00E95AFC">
        <w:rPr>
          <w:rFonts w:ascii="Times New Roman" w:eastAsia="宋体" w:hAnsi="Times New Roman"/>
          <w:b/>
          <w:szCs w:val="20"/>
          <w:lang w:val="en-GB" w:eastAsia="zh-CN"/>
        </w:rPr>
        <w:t>:</w:t>
      </w:r>
      <w:r>
        <w:rPr>
          <w:rFonts w:ascii="Times New Roman" w:eastAsia="宋体" w:hAnsi="Times New Roman"/>
          <w:b/>
          <w:szCs w:val="20"/>
          <w:lang w:val="en-GB" w:eastAsia="zh-CN"/>
        </w:rPr>
        <w:t xml:space="preserve"> SSSG switching </w:t>
      </w:r>
      <w:proofErr w:type="spellStart"/>
      <w:r>
        <w:rPr>
          <w:rFonts w:ascii="Times New Roman" w:eastAsia="宋体" w:hAnsi="Times New Roman"/>
          <w:b/>
          <w:szCs w:val="20"/>
          <w:lang w:val="en-GB" w:eastAsia="zh-CN"/>
        </w:rPr>
        <w:t>mechnasim</w:t>
      </w:r>
      <w:proofErr w:type="spellEnd"/>
      <w:r w:rsidRPr="004D1727">
        <w:rPr>
          <w:rFonts w:ascii="Times New Roman" w:eastAsia="宋体" w:hAnsi="Times New Roman"/>
          <w:b/>
          <w:szCs w:val="20"/>
          <w:lang w:val="en-GB" w:eastAsia="zh-CN"/>
        </w:rPr>
        <w:t xml:space="preserve"> </w:t>
      </w:r>
      <w:r>
        <w:rPr>
          <w:rFonts w:ascii="Times New Roman" w:eastAsia="宋体" w:hAnsi="Times New Roman"/>
          <w:b/>
          <w:szCs w:val="20"/>
          <w:lang w:val="en-GB" w:eastAsia="zh-CN"/>
        </w:rPr>
        <w:t>can be used for jitter handling.</w:t>
      </w:r>
    </w:p>
    <w:p w14:paraId="31DAB940" w14:textId="77777777" w:rsidR="00425A1A" w:rsidRDefault="00425A1A" w:rsidP="00425A1A">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sidRPr="00C64A4A">
        <w:rPr>
          <w:rFonts w:ascii="Times New Roman" w:hAnsi="Times New Roman"/>
          <w:b/>
          <w:color w:val="000000" w:themeColor="text1"/>
        </w:rPr>
        <w:t xml:space="preserve">Observation </w:t>
      </w:r>
      <w:r>
        <w:rPr>
          <w:rFonts w:ascii="Times New Roman" w:hAnsi="Times New Roman"/>
          <w:b/>
          <w:color w:val="000000" w:themeColor="text1"/>
        </w:rPr>
        <w:t>6</w:t>
      </w:r>
      <w:r w:rsidRPr="00C64A4A">
        <w:rPr>
          <w:rFonts w:ascii="Times New Roman" w:hAnsi="Times New Roman"/>
          <w:b/>
          <w:color w:val="000000" w:themeColor="text1"/>
        </w:rPr>
        <w:t xml:space="preserve">: </w:t>
      </w:r>
      <w:r>
        <w:rPr>
          <w:rFonts w:ascii="Times New Roman" w:hAnsi="Times New Roman"/>
          <w:b/>
          <w:color w:val="000000" w:themeColor="text1"/>
        </w:rPr>
        <w:t>For</w:t>
      </w:r>
      <w:r w:rsidRPr="00C64A4A">
        <w:rPr>
          <w:rFonts w:ascii="Times New Roman" w:hAnsi="Times New Roman"/>
          <w:b/>
          <w:color w:val="000000" w:themeColor="text1"/>
        </w:rPr>
        <w:t xml:space="preserve"> DL XR traffic </w:t>
      </w:r>
      <w:r>
        <w:rPr>
          <w:rFonts w:ascii="Times New Roman" w:hAnsi="Times New Roman"/>
          <w:b/>
          <w:color w:val="000000" w:themeColor="text1"/>
        </w:rPr>
        <w:t xml:space="preserve">for FR1 </w:t>
      </w:r>
      <w:r w:rsidRPr="00C64A4A">
        <w:rPr>
          <w:rFonts w:ascii="Times New Roman" w:hAnsi="Times New Roman"/>
          <w:b/>
          <w:color w:val="000000" w:themeColor="text1"/>
        </w:rPr>
        <w:t>in Indoor Hotspot</w:t>
      </w:r>
      <w:r>
        <w:rPr>
          <w:rFonts w:ascii="Times New Roman" w:hAnsi="Times New Roman"/>
          <w:b/>
          <w:color w:val="000000" w:themeColor="text1"/>
        </w:rPr>
        <w:t xml:space="preserve"> scenario</w:t>
      </w:r>
      <w:r w:rsidRPr="00C64A4A">
        <w:rPr>
          <w:rFonts w:ascii="Times New Roman" w:hAnsi="Times New Roman"/>
          <w:b/>
          <w:color w:val="000000" w:themeColor="text1"/>
        </w:rPr>
        <w:t xml:space="preserve">, compared to R17 PDCCH skipping scheme, enhanced PDCCH skipping scheme can achieve an additional {4.83%~7.15%} </w:t>
      </w:r>
      <w:r w:rsidRPr="00425A1A">
        <w:rPr>
          <w:rFonts w:ascii="Times New Roman" w:eastAsiaTheme="minorEastAsia" w:hAnsi="Times New Roman"/>
          <w:b/>
          <w:color w:val="000000" w:themeColor="text1"/>
        </w:rPr>
        <w:t>power</w:t>
      </w:r>
      <w:r>
        <w:rPr>
          <w:rFonts w:ascii="Times New Roman" w:hAnsi="Times New Roman"/>
          <w:b/>
          <w:color w:val="000000" w:themeColor="text1"/>
        </w:rPr>
        <w:t xml:space="preserve"> </w:t>
      </w:r>
      <w:r w:rsidRPr="00C64A4A">
        <w:rPr>
          <w:rFonts w:ascii="Times New Roman" w:hAnsi="Times New Roman"/>
          <w:b/>
          <w:color w:val="000000" w:themeColor="text1"/>
        </w:rPr>
        <w:t>saving gain.</w:t>
      </w:r>
    </w:p>
    <w:p w14:paraId="2F019754" w14:textId="77777777" w:rsidR="00425A1A" w:rsidRDefault="00425A1A" w:rsidP="00425A1A">
      <w:pPr>
        <w:pStyle w:val="a0"/>
        <w:rPr>
          <w:rFonts w:ascii="Times New Roman" w:hAnsi="Times New Roman"/>
          <w:b/>
          <w:color w:val="000000" w:themeColor="text1"/>
        </w:rPr>
      </w:pPr>
      <w:r w:rsidRPr="00C64A4A">
        <w:rPr>
          <w:rFonts w:ascii="Times New Roman" w:hAnsi="Times New Roman"/>
          <w:b/>
          <w:color w:val="000000" w:themeColor="text1"/>
        </w:rPr>
        <w:t xml:space="preserve">Observation </w:t>
      </w:r>
      <w:r>
        <w:rPr>
          <w:rFonts w:ascii="Times New Roman" w:hAnsi="Times New Roman"/>
          <w:b/>
          <w:color w:val="000000" w:themeColor="text1"/>
        </w:rPr>
        <w:t>7</w:t>
      </w:r>
      <w:r w:rsidRPr="00C64A4A">
        <w:rPr>
          <w:rFonts w:ascii="Times New Roman" w:hAnsi="Times New Roman"/>
          <w:b/>
          <w:color w:val="000000" w:themeColor="text1"/>
        </w:rPr>
        <w:t xml:space="preserve">: </w:t>
      </w:r>
      <w:r>
        <w:rPr>
          <w:rFonts w:ascii="Times New Roman" w:hAnsi="Times New Roman"/>
          <w:b/>
          <w:color w:val="000000" w:themeColor="text1"/>
        </w:rPr>
        <w:t>For</w:t>
      </w:r>
      <w:r w:rsidRPr="00C64A4A">
        <w:rPr>
          <w:rFonts w:ascii="Times New Roman" w:hAnsi="Times New Roman"/>
          <w:b/>
          <w:color w:val="000000" w:themeColor="text1"/>
        </w:rPr>
        <w:t xml:space="preserve"> DL XR traffic </w:t>
      </w:r>
      <w:r>
        <w:rPr>
          <w:rFonts w:ascii="Times New Roman" w:hAnsi="Times New Roman"/>
          <w:b/>
          <w:color w:val="000000" w:themeColor="text1"/>
        </w:rPr>
        <w:t xml:space="preserve">for FR1 </w:t>
      </w:r>
      <w:r w:rsidRPr="00C64A4A">
        <w:rPr>
          <w:rFonts w:ascii="Times New Roman" w:hAnsi="Times New Roman"/>
          <w:b/>
          <w:color w:val="000000" w:themeColor="text1"/>
        </w:rPr>
        <w:t>in Indoor Hotspot</w:t>
      </w:r>
      <w:r>
        <w:rPr>
          <w:rFonts w:ascii="Times New Roman" w:hAnsi="Times New Roman"/>
          <w:b/>
          <w:color w:val="000000" w:themeColor="text1"/>
        </w:rPr>
        <w:t xml:space="preserve"> scenario</w:t>
      </w:r>
      <w:r w:rsidRPr="00C64A4A">
        <w:rPr>
          <w:rFonts w:ascii="Times New Roman" w:hAnsi="Times New Roman"/>
          <w:b/>
          <w:color w:val="000000" w:themeColor="text1"/>
        </w:rPr>
        <w:t xml:space="preserve">, compared to R17 PDCCH skipping with SSSG switching scheme, enhanced PDCCH skipping with SSSG switching scheme can achieve an additional {6.31%~8.14%} </w:t>
      </w:r>
      <w:r>
        <w:rPr>
          <w:rFonts w:ascii="Times New Roman" w:hAnsi="Times New Roman"/>
          <w:b/>
          <w:color w:val="000000" w:themeColor="text1"/>
        </w:rPr>
        <w:t xml:space="preserve">power </w:t>
      </w:r>
      <w:r w:rsidRPr="00C64A4A">
        <w:rPr>
          <w:rFonts w:ascii="Times New Roman" w:hAnsi="Times New Roman"/>
          <w:b/>
          <w:color w:val="000000" w:themeColor="text1"/>
        </w:rPr>
        <w:t>saving gain.</w:t>
      </w:r>
    </w:p>
    <w:p w14:paraId="7F8B9561" w14:textId="77777777" w:rsidR="00070101" w:rsidRPr="00045A5A" w:rsidRDefault="00070101" w:rsidP="00070101">
      <w:pPr>
        <w:overflowPunct w:val="0"/>
        <w:autoSpaceDE w:val="0"/>
        <w:autoSpaceDN w:val="0"/>
        <w:adjustRightInd w:val="0"/>
        <w:spacing w:before="120" w:after="120"/>
        <w:ind w:rightChars="100" w:right="200"/>
        <w:jc w:val="both"/>
        <w:textAlignment w:val="baseline"/>
        <w:rPr>
          <w:rFonts w:ascii="Times New Roman" w:eastAsiaTheme="minorEastAsia" w:hAnsi="Times New Roman"/>
          <w:b/>
          <w:szCs w:val="20"/>
          <w:lang w:val="en-GB" w:eastAsia="zh-CN"/>
        </w:rPr>
      </w:pPr>
      <w:r>
        <w:rPr>
          <w:rFonts w:ascii="Times New Roman" w:eastAsiaTheme="minorEastAsia" w:hAnsi="Times New Roman" w:hint="eastAsia"/>
          <w:b/>
          <w:szCs w:val="20"/>
          <w:lang w:val="en-GB" w:eastAsia="zh-CN"/>
        </w:rPr>
        <w:t>P</w:t>
      </w:r>
      <w:r>
        <w:rPr>
          <w:rFonts w:ascii="Times New Roman" w:eastAsiaTheme="minorEastAsia" w:hAnsi="Times New Roman"/>
          <w:b/>
          <w:szCs w:val="20"/>
          <w:lang w:val="en-GB" w:eastAsia="zh-CN"/>
        </w:rPr>
        <w:t xml:space="preserve">roposal 1: Study DRX </w:t>
      </w:r>
      <w:r w:rsidDel="00DC3DF5">
        <w:rPr>
          <w:rFonts w:ascii="Times New Roman" w:eastAsiaTheme="minorEastAsia" w:hAnsi="Times New Roman"/>
          <w:b/>
          <w:szCs w:val="20"/>
          <w:lang w:val="en-GB" w:eastAsia="zh-CN"/>
        </w:rPr>
        <w:t>enhancement</w:t>
      </w:r>
      <w:r>
        <w:rPr>
          <w:rFonts w:ascii="Times New Roman" w:eastAsiaTheme="minorEastAsia" w:hAnsi="Times New Roman"/>
          <w:b/>
          <w:szCs w:val="20"/>
          <w:lang w:val="en-GB" w:eastAsia="zh-CN"/>
        </w:rPr>
        <w:t xml:space="preserve">s for XR traffic </w:t>
      </w:r>
      <w:r w:rsidRPr="00F82897">
        <w:rPr>
          <w:rFonts w:ascii="Times New Roman" w:eastAsiaTheme="minorEastAsia" w:hAnsi="Times New Roman"/>
          <w:b/>
          <w:szCs w:val="20"/>
          <w:lang w:val="en-GB" w:eastAsia="zh-CN"/>
        </w:rPr>
        <w:t>in conjunction with RAN2</w:t>
      </w:r>
      <w:r w:rsidRPr="00D1797C">
        <w:rPr>
          <w:rFonts w:ascii="Times New Roman" w:eastAsiaTheme="minorEastAsia" w:hAnsi="Times New Roman"/>
          <w:b/>
          <w:szCs w:val="20"/>
          <w:lang w:val="en-GB" w:eastAsia="zh-CN"/>
        </w:rPr>
        <w:t>.</w:t>
      </w:r>
    </w:p>
    <w:p w14:paraId="021C23BC" w14:textId="77777777" w:rsidR="001C6B1B" w:rsidRPr="00045A5A" w:rsidRDefault="001C6B1B" w:rsidP="001C6B1B">
      <w:pPr>
        <w:overflowPunct w:val="0"/>
        <w:autoSpaceDE w:val="0"/>
        <w:autoSpaceDN w:val="0"/>
        <w:adjustRightInd w:val="0"/>
        <w:spacing w:before="120" w:after="12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 xml:space="preserve">Proposal 2: </w:t>
      </w:r>
      <w:r w:rsidRPr="00F62979">
        <w:rPr>
          <w:rFonts w:ascii="Times New Roman" w:eastAsiaTheme="minorEastAsia" w:hAnsi="Times New Roman"/>
          <w:b/>
          <w:szCs w:val="20"/>
          <w:lang w:val="en-GB" w:eastAsia="zh-CN"/>
        </w:rPr>
        <w:t>Study skip</w:t>
      </w:r>
      <w:r>
        <w:rPr>
          <w:rFonts w:ascii="Times New Roman" w:eastAsiaTheme="minorEastAsia" w:hAnsi="Times New Roman"/>
          <w:b/>
          <w:szCs w:val="20"/>
          <w:lang w:val="en-GB" w:eastAsia="zh-CN"/>
        </w:rPr>
        <w:t>ping</w:t>
      </w:r>
      <w:r w:rsidRPr="00F62979">
        <w:rPr>
          <w:rFonts w:ascii="Times New Roman" w:eastAsiaTheme="minorEastAsia" w:hAnsi="Times New Roman"/>
          <w:b/>
          <w:szCs w:val="20"/>
          <w:lang w:val="en-GB" w:eastAsia="zh-CN"/>
        </w:rPr>
        <w:t xml:space="preserve"> </w:t>
      </w:r>
      <w:r>
        <w:rPr>
          <w:rFonts w:ascii="Times New Roman" w:eastAsiaTheme="minorEastAsia" w:hAnsi="Times New Roman"/>
          <w:b/>
          <w:szCs w:val="20"/>
          <w:lang w:val="en-GB" w:eastAsia="zh-CN"/>
        </w:rPr>
        <w:t>a</w:t>
      </w:r>
      <w:r w:rsidRPr="00F62979">
        <w:rPr>
          <w:rFonts w:ascii="Times New Roman" w:eastAsiaTheme="minorEastAsia" w:hAnsi="Times New Roman"/>
          <w:b/>
          <w:szCs w:val="20"/>
          <w:lang w:val="en-GB" w:eastAsia="zh-CN"/>
        </w:rPr>
        <w:t xml:space="preserve"> CG transmission </w:t>
      </w:r>
      <w:r>
        <w:rPr>
          <w:rFonts w:ascii="Times New Roman" w:eastAsiaTheme="minorEastAsia" w:hAnsi="Times New Roman"/>
          <w:b/>
          <w:szCs w:val="20"/>
          <w:lang w:val="en-GB" w:eastAsia="zh-CN"/>
        </w:rPr>
        <w:t>if it falls</w:t>
      </w:r>
      <w:r w:rsidRPr="00F62979">
        <w:rPr>
          <w:rFonts w:ascii="Times New Roman" w:eastAsiaTheme="minorEastAsia" w:hAnsi="Times New Roman"/>
          <w:b/>
          <w:szCs w:val="20"/>
          <w:lang w:val="en-GB" w:eastAsia="zh-CN"/>
        </w:rPr>
        <w:t xml:space="preserve"> outside DRX active time </w:t>
      </w:r>
      <w:r w:rsidRPr="001C6B1B">
        <w:rPr>
          <w:rFonts w:ascii="Times New Roman" w:eastAsiaTheme="minorEastAsia" w:hAnsi="Times New Roman"/>
          <w:b/>
          <w:szCs w:val="20"/>
          <w:lang w:val="en-GB" w:eastAsia="zh-CN"/>
        </w:rPr>
        <w:t xml:space="preserve">or falls into PDCCH skipping duration </w:t>
      </w:r>
      <w:r w:rsidRPr="00F62979">
        <w:rPr>
          <w:rFonts w:ascii="Times New Roman" w:eastAsiaTheme="minorEastAsia" w:hAnsi="Times New Roman"/>
          <w:b/>
          <w:szCs w:val="20"/>
          <w:lang w:val="en-GB" w:eastAsia="zh-CN"/>
        </w:rPr>
        <w:t>for XR</w:t>
      </w:r>
      <w:r>
        <w:rPr>
          <w:rFonts w:ascii="Times New Roman" w:eastAsiaTheme="minorEastAsia" w:hAnsi="Times New Roman"/>
          <w:b/>
          <w:szCs w:val="20"/>
          <w:lang w:val="en-GB" w:eastAsia="zh-CN"/>
        </w:rPr>
        <w:t xml:space="preserve"> traffic</w:t>
      </w:r>
      <w:r w:rsidRPr="00F62979">
        <w:rPr>
          <w:rFonts w:ascii="Times New Roman" w:eastAsiaTheme="minorEastAsia" w:hAnsi="Times New Roman"/>
          <w:b/>
          <w:szCs w:val="20"/>
          <w:lang w:val="en-GB" w:eastAsia="zh-CN"/>
        </w:rPr>
        <w:t>.</w:t>
      </w:r>
    </w:p>
    <w:p w14:paraId="67A8BBD0" w14:textId="77777777" w:rsidR="00070101" w:rsidRPr="009558F5" w:rsidRDefault="00070101" w:rsidP="00070101">
      <w:pPr>
        <w:overflowPunct w:val="0"/>
        <w:autoSpaceDE w:val="0"/>
        <w:autoSpaceDN w:val="0"/>
        <w:adjustRightInd w:val="0"/>
        <w:spacing w:before="120" w:after="120"/>
        <w:jc w:val="both"/>
        <w:textAlignment w:val="baseline"/>
        <w:rPr>
          <w:rFonts w:ascii="Times New Roman" w:eastAsiaTheme="minorEastAsia" w:hAnsi="Times New Roman"/>
          <w:b/>
          <w:iCs/>
          <w:szCs w:val="20"/>
          <w:lang w:val="en-GB" w:eastAsia="zh-CN"/>
        </w:rPr>
      </w:pPr>
      <w:r w:rsidRPr="009558F5">
        <w:rPr>
          <w:rFonts w:ascii="Times New Roman" w:eastAsiaTheme="minorEastAsia" w:hAnsi="Times New Roman"/>
          <w:b/>
          <w:iCs/>
          <w:szCs w:val="20"/>
          <w:lang w:val="en-GB" w:eastAsia="zh-CN"/>
        </w:rPr>
        <w:t>Proposal</w:t>
      </w:r>
      <w:r>
        <w:rPr>
          <w:rFonts w:ascii="Times New Roman" w:eastAsiaTheme="minorEastAsia" w:hAnsi="Times New Roman"/>
          <w:b/>
          <w:iCs/>
          <w:szCs w:val="20"/>
          <w:lang w:val="en-GB" w:eastAsia="zh-CN"/>
        </w:rPr>
        <w:t xml:space="preserve"> 3</w:t>
      </w:r>
      <w:r w:rsidRPr="009558F5">
        <w:rPr>
          <w:rFonts w:ascii="Times New Roman" w:eastAsiaTheme="minorEastAsia" w:hAnsi="Times New Roman"/>
          <w:b/>
          <w:iCs/>
          <w:szCs w:val="20"/>
          <w:lang w:val="en-GB" w:eastAsia="zh-CN"/>
        </w:rPr>
        <w:t xml:space="preserve">: </w:t>
      </w:r>
      <w:r w:rsidRPr="009558F5">
        <w:rPr>
          <w:rFonts w:ascii="Times New Roman" w:eastAsia="宋体" w:hAnsi="Times New Roman"/>
          <w:b/>
          <w:iCs/>
          <w:szCs w:val="20"/>
          <w:lang w:eastAsia="zh-CN"/>
        </w:rPr>
        <w:t>Study</w:t>
      </w:r>
      <w:r>
        <w:rPr>
          <w:rFonts w:ascii="Times New Roman" w:eastAsia="宋体" w:hAnsi="Times New Roman"/>
          <w:b/>
          <w:iCs/>
          <w:szCs w:val="20"/>
          <w:lang w:eastAsia="zh-CN"/>
        </w:rPr>
        <w:t xml:space="preserve"> enhanced DRX scheme to prevent DRX timers decrementing over UL slots.</w:t>
      </w:r>
    </w:p>
    <w:p w14:paraId="6B174B81" w14:textId="77777777" w:rsidR="00425A1A" w:rsidRDefault="00425A1A" w:rsidP="00425A1A">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Pr>
          <w:rFonts w:ascii="Times New Roman" w:eastAsia="宋体" w:hAnsi="Times New Roman"/>
          <w:b/>
          <w:szCs w:val="20"/>
          <w:lang w:val="en-GB" w:eastAsia="zh-CN"/>
        </w:rPr>
        <w:t>P</w:t>
      </w:r>
      <w:r>
        <w:rPr>
          <w:rFonts w:ascii="Times New Roman" w:eastAsia="宋体" w:hAnsi="Times New Roman" w:hint="eastAsia"/>
          <w:b/>
          <w:szCs w:val="20"/>
          <w:lang w:val="en-GB" w:eastAsia="zh-CN"/>
        </w:rPr>
        <w:t>roposa</w:t>
      </w:r>
      <w:r>
        <w:rPr>
          <w:rFonts w:ascii="Times New Roman" w:eastAsia="宋体" w:hAnsi="Times New Roman"/>
          <w:b/>
          <w:szCs w:val="20"/>
          <w:lang w:val="en-GB" w:eastAsia="zh-CN"/>
        </w:rPr>
        <w:t xml:space="preserve">l 4: </w:t>
      </w:r>
      <w:r w:rsidRPr="008846D7">
        <w:rPr>
          <w:rFonts w:ascii="Times New Roman" w:eastAsia="宋体" w:hAnsi="Times New Roman"/>
          <w:b/>
          <w:szCs w:val="20"/>
          <w:lang w:val="en-GB" w:eastAsia="zh-CN"/>
        </w:rPr>
        <w:t xml:space="preserve">Study XR specific PDCCH skipping enhancement, e.g. </w:t>
      </w:r>
      <w:proofErr w:type="spellStart"/>
      <w:r w:rsidRPr="008846D7">
        <w:rPr>
          <w:rFonts w:ascii="Times New Roman" w:eastAsia="宋体" w:hAnsi="Times New Roman"/>
          <w:b/>
          <w:szCs w:val="20"/>
          <w:lang w:val="en-GB" w:eastAsia="zh-CN"/>
        </w:rPr>
        <w:t>extention</w:t>
      </w:r>
      <w:proofErr w:type="spellEnd"/>
      <w:r w:rsidRPr="008846D7">
        <w:rPr>
          <w:rFonts w:ascii="Times New Roman" w:eastAsia="宋体" w:hAnsi="Times New Roman"/>
          <w:b/>
          <w:szCs w:val="20"/>
          <w:lang w:val="en-GB" w:eastAsia="zh-CN"/>
        </w:rPr>
        <w:t xml:space="preserve"> of skipping duration</w:t>
      </w:r>
      <w:r>
        <w:rPr>
          <w:rFonts w:ascii="Times New Roman" w:eastAsia="宋体" w:hAnsi="Times New Roman"/>
          <w:b/>
          <w:szCs w:val="20"/>
          <w:lang w:val="en-GB" w:eastAsia="zh-CN"/>
        </w:rPr>
        <w:t>.</w:t>
      </w:r>
    </w:p>
    <w:p w14:paraId="2CAF6BAB" w14:textId="1ACD47B0" w:rsidR="00425A1A" w:rsidRPr="00045A5A" w:rsidRDefault="00425A1A" w:rsidP="00425A1A">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Pr>
          <w:rFonts w:ascii="Times New Roman" w:eastAsia="宋体" w:hAnsi="Times New Roman"/>
          <w:b/>
          <w:szCs w:val="20"/>
          <w:lang w:val="en-GB" w:eastAsia="zh-CN"/>
        </w:rPr>
        <w:t>Propos</w:t>
      </w:r>
      <w:r>
        <w:rPr>
          <w:rFonts w:ascii="Times New Roman" w:eastAsia="宋体" w:hAnsi="Times New Roman" w:hint="eastAsia"/>
          <w:b/>
          <w:szCs w:val="20"/>
          <w:lang w:val="en-GB" w:eastAsia="zh-CN"/>
        </w:rPr>
        <w:t>a</w:t>
      </w:r>
      <w:r>
        <w:rPr>
          <w:rFonts w:ascii="Times New Roman" w:eastAsia="宋体" w:hAnsi="Times New Roman"/>
          <w:b/>
          <w:szCs w:val="20"/>
          <w:lang w:val="en-GB" w:eastAsia="zh-CN"/>
        </w:rPr>
        <w:t xml:space="preserve">l 5: </w:t>
      </w:r>
      <w:r w:rsidRPr="00425A1A">
        <w:rPr>
          <w:rFonts w:ascii="Times New Roman" w:eastAsia="宋体" w:hAnsi="Times New Roman"/>
          <w:b/>
          <w:szCs w:val="20"/>
          <w:lang w:val="en-GB" w:eastAsia="zh-CN"/>
        </w:rPr>
        <w:t>Study LP-WUS for PDCCH monitoring reduction</w:t>
      </w:r>
      <w:r>
        <w:rPr>
          <w:rFonts w:ascii="Times New Roman" w:eastAsia="宋体" w:hAnsi="Times New Roman" w:hint="eastAsia"/>
          <w:b/>
          <w:szCs w:val="20"/>
          <w:lang w:val="en-GB" w:eastAsia="zh-CN"/>
        </w:rPr>
        <w:t>.</w:t>
      </w:r>
    </w:p>
    <w:p w14:paraId="33120E27" w14:textId="77777777" w:rsidR="00425A1A" w:rsidRDefault="00425A1A" w:rsidP="00425A1A">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Pr>
          <w:rFonts w:ascii="Times New Roman" w:eastAsia="宋体" w:hAnsi="Times New Roman"/>
          <w:b/>
          <w:szCs w:val="20"/>
          <w:lang w:val="en-GB" w:eastAsia="zh-CN"/>
        </w:rPr>
        <w:t>Proposal 6</w:t>
      </w:r>
      <w:r w:rsidRPr="00E95AFC">
        <w:rPr>
          <w:rFonts w:ascii="Times New Roman" w:eastAsia="宋体" w:hAnsi="Times New Roman"/>
          <w:b/>
          <w:szCs w:val="20"/>
          <w:lang w:val="en-GB" w:eastAsia="zh-CN"/>
        </w:rPr>
        <w:t>:</w:t>
      </w:r>
      <w:r>
        <w:rPr>
          <w:rFonts w:ascii="Times New Roman" w:eastAsia="宋体" w:hAnsi="Times New Roman"/>
          <w:b/>
          <w:szCs w:val="20"/>
          <w:lang w:val="en-GB" w:eastAsia="zh-CN"/>
        </w:rPr>
        <w:t xml:space="preserve"> The following </w:t>
      </w:r>
      <w:r w:rsidRPr="00045A5A">
        <w:rPr>
          <w:rFonts w:ascii="Times New Roman" w:eastAsia="宋体" w:hAnsi="Times New Roman"/>
          <w:b/>
          <w:szCs w:val="20"/>
          <w:lang w:val="en-GB" w:eastAsia="zh-CN"/>
        </w:rPr>
        <w:t>leftover enhancements</w:t>
      </w:r>
      <w:r>
        <w:rPr>
          <w:rFonts w:ascii="Times New Roman" w:eastAsia="宋体" w:hAnsi="Times New Roman"/>
          <w:b/>
          <w:szCs w:val="20"/>
          <w:lang w:val="en-GB" w:eastAsia="zh-CN"/>
        </w:rPr>
        <w:t xml:space="preserve"> of R17 power saving WI</w:t>
      </w:r>
      <w:r w:rsidRPr="00045A5A">
        <w:rPr>
          <w:rFonts w:ascii="Times New Roman" w:eastAsia="宋体" w:hAnsi="Times New Roman"/>
          <w:b/>
          <w:szCs w:val="20"/>
          <w:lang w:val="en-GB" w:eastAsia="zh-CN"/>
        </w:rPr>
        <w:t xml:space="preserve"> can also be further </w:t>
      </w:r>
      <w:r>
        <w:rPr>
          <w:rFonts w:ascii="Times New Roman" w:eastAsia="宋体" w:hAnsi="Times New Roman"/>
          <w:b/>
          <w:szCs w:val="20"/>
          <w:lang w:val="en-GB" w:eastAsia="zh-CN"/>
        </w:rPr>
        <w:t>studied</w:t>
      </w:r>
      <w:r w:rsidRPr="00045A5A">
        <w:rPr>
          <w:rFonts w:ascii="Times New Roman" w:eastAsia="宋体" w:hAnsi="Times New Roman"/>
          <w:b/>
          <w:szCs w:val="20"/>
          <w:lang w:val="en-GB" w:eastAsia="zh-CN"/>
        </w:rPr>
        <w:t xml:space="preserve"> </w:t>
      </w:r>
      <w:r>
        <w:rPr>
          <w:rFonts w:ascii="Times New Roman" w:eastAsia="宋体" w:hAnsi="Times New Roman"/>
          <w:b/>
          <w:szCs w:val="20"/>
          <w:lang w:val="en-GB" w:eastAsia="zh-CN"/>
        </w:rPr>
        <w:t>for XR traffic</w:t>
      </w:r>
      <w:r w:rsidRPr="00045A5A">
        <w:rPr>
          <w:rFonts w:ascii="Times New Roman" w:eastAsia="宋体" w:hAnsi="Times New Roman"/>
          <w:b/>
          <w:szCs w:val="20"/>
          <w:lang w:val="en-GB" w:eastAsia="zh-CN"/>
        </w:rPr>
        <w:t>, if needed</w:t>
      </w:r>
      <w:r>
        <w:rPr>
          <w:rFonts w:ascii="Times New Roman" w:eastAsia="宋体" w:hAnsi="Times New Roman"/>
          <w:b/>
          <w:szCs w:val="20"/>
          <w:lang w:val="en-GB" w:eastAsia="zh-CN"/>
        </w:rPr>
        <w:t>:</w:t>
      </w:r>
    </w:p>
    <w:p w14:paraId="56B5AD8E" w14:textId="77777777" w:rsidR="00425A1A" w:rsidRPr="00C64A4A" w:rsidRDefault="00425A1A" w:rsidP="00425A1A">
      <w:pPr>
        <w:pStyle w:val="ae"/>
        <w:numPr>
          <w:ilvl w:val="0"/>
          <w:numId w:val="61"/>
        </w:numPr>
        <w:overflowPunct w:val="0"/>
        <w:autoSpaceDE w:val="0"/>
        <w:autoSpaceDN w:val="0"/>
        <w:adjustRightInd w:val="0"/>
        <w:ind w:left="704" w:firstLineChars="0"/>
        <w:textAlignment w:val="baseline"/>
        <w:rPr>
          <w:rFonts w:ascii="Times New Roman" w:hAnsi="Times New Roman"/>
          <w:b/>
          <w:sz w:val="20"/>
          <w:szCs w:val="20"/>
        </w:rPr>
      </w:pPr>
      <w:r w:rsidRPr="005226A7">
        <w:rPr>
          <w:rFonts w:ascii="Times New Roman" w:hAnsi="Times New Roman"/>
          <w:b/>
          <w:sz w:val="20"/>
          <w:szCs w:val="20"/>
        </w:rPr>
        <w:t>Non-scheduling DCI based PDCCH monitoring adaptation</w:t>
      </w:r>
    </w:p>
    <w:p w14:paraId="12D0140E" w14:textId="77777777" w:rsidR="00425A1A" w:rsidRPr="00C64A4A" w:rsidRDefault="00425A1A" w:rsidP="00425A1A">
      <w:pPr>
        <w:pStyle w:val="ae"/>
        <w:numPr>
          <w:ilvl w:val="0"/>
          <w:numId w:val="61"/>
        </w:numPr>
        <w:overflowPunct w:val="0"/>
        <w:autoSpaceDE w:val="0"/>
        <w:autoSpaceDN w:val="0"/>
        <w:adjustRightInd w:val="0"/>
        <w:ind w:left="704" w:firstLineChars="0"/>
        <w:textAlignment w:val="baseline"/>
        <w:rPr>
          <w:rFonts w:ascii="Times New Roman" w:hAnsi="Times New Roman"/>
          <w:b/>
          <w:sz w:val="20"/>
          <w:szCs w:val="20"/>
        </w:rPr>
      </w:pPr>
      <w:r w:rsidRPr="005226A7">
        <w:rPr>
          <w:rFonts w:ascii="Times New Roman" w:hAnsi="Times New Roman"/>
          <w:b/>
          <w:sz w:val="20"/>
          <w:szCs w:val="20"/>
        </w:rPr>
        <w:t xml:space="preserve">Single </w:t>
      </w:r>
      <w:r w:rsidRPr="00C64A4A">
        <w:rPr>
          <w:rFonts w:ascii="Times New Roman" w:hAnsi="Times New Roman"/>
          <w:b/>
          <w:sz w:val="20"/>
          <w:szCs w:val="20"/>
        </w:rPr>
        <w:t>DCI indicates monitoring adaptation for multiple cells</w:t>
      </w:r>
    </w:p>
    <w:p w14:paraId="539E0D0A" w14:textId="495191CE" w:rsidR="00425A1A" w:rsidRPr="00C64A4A" w:rsidRDefault="00425A1A" w:rsidP="00425A1A">
      <w:pPr>
        <w:pStyle w:val="ae"/>
        <w:numPr>
          <w:ilvl w:val="0"/>
          <w:numId w:val="61"/>
        </w:numPr>
        <w:overflowPunct w:val="0"/>
        <w:autoSpaceDE w:val="0"/>
        <w:autoSpaceDN w:val="0"/>
        <w:adjustRightInd w:val="0"/>
        <w:ind w:left="704" w:firstLineChars="0"/>
        <w:textAlignment w:val="baseline"/>
        <w:rPr>
          <w:rFonts w:ascii="Times New Roman" w:hAnsi="Times New Roman"/>
          <w:b/>
          <w:sz w:val="20"/>
          <w:szCs w:val="20"/>
        </w:rPr>
      </w:pPr>
      <w:r w:rsidRPr="00120CA7">
        <w:rPr>
          <w:rFonts w:ascii="Times New Roman" w:hAnsi="Times New Roman"/>
          <w:b/>
          <w:sz w:val="20"/>
          <w:szCs w:val="20"/>
        </w:rPr>
        <w:t xml:space="preserve">PDCCH monitoring adaptation applying for Type 0-2 CSS sets </w:t>
      </w:r>
      <w:r w:rsidRPr="00C64A4A">
        <w:rPr>
          <w:rFonts w:ascii="Times New Roman" w:hAnsi="Times New Roman"/>
          <w:b/>
          <w:sz w:val="20"/>
          <w:szCs w:val="20"/>
        </w:rPr>
        <w:t>(depending on the outcome of R17 Power Saving WI)</w:t>
      </w:r>
    </w:p>
    <w:p w14:paraId="14C6E19C" w14:textId="77777777" w:rsidR="00425A1A" w:rsidRPr="00C64A4A" w:rsidRDefault="00425A1A" w:rsidP="00425A1A">
      <w:pPr>
        <w:pStyle w:val="ae"/>
        <w:numPr>
          <w:ilvl w:val="0"/>
          <w:numId w:val="61"/>
        </w:numPr>
        <w:overflowPunct w:val="0"/>
        <w:autoSpaceDE w:val="0"/>
        <w:autoSpaceDN w:val="0"/>
        <w:adjustRightInd w:val="0"/>
        <w:ind w:left="704" w:firstLineChars="0"/>
        <w:textAlignment w:val="baseline"/>
        <w:rPr>
          <w:rFonts w:ascii="Times New Roman" w:hAnsi="Times New Roman"/>
          <w:b/>
          <w:sz w:val="20"/>
          <w:szCs w:val="20"/>
        </w:rPr>
      </w:pPr>
      <w:r w:rsidRPr="00C64A4A">
        <w:rPr>
          <w:rFonts w:ascii="Times New Roman" w:hAnsi="Times New Roman"/>
          <w:b/>
          <w:sz w:val="20"/>
          <w:szCs w:val="20"/>
        </w:rPr>
        <w:t>PDCCH skipping and interaction with HARQ retransmission (depending on the outcome of R17 Power Saving WI)</w:t>
      </w:r>
    </w:p>
    <w:p w14:paraId="20992F87" w14:textId="77777777" w:rsidR="005771BE" w:rsidRPr="00C64A4A" w:rsidRDefault="005771BE" w:rsidP="00C64A4A">
      <w:pPr>
        <w:pStyle w:val="10"/>
        <w:keepLines/>
        <w:pBdr>
          <w:top w:val="single" w:sz="12" w:space="3" w:color="auto"/>
        </w:pBdr>
        <w:tabs>
          <w:tab w:val="left" w:pos="567"/>
        </w:tabs>
        <w:overflowPunct w:val="0"/>
        <w:autoSpaceDE w:val="0"/>
        <w:autoSpaceDN w:val="0"/>
        <w:adjustRightInd w:val="0"/>
        <w:spacing w:before="240" w:after="180"/>
        <w:ind w:leftChars="13" w:left="26"/>
        <w:jc w:val="both"/>
        <w:textAlignment w:val="baseline"/>
        <w:rPr>
          <w:rFonts w:cs="Times New Roman"/>
          <w:b w:val="0"/>
          <w:bCs w:val="0"/>
          <w:kern w:val="0"/>
          <w:sz w:val="36"/>
          <w:szCs w:val="20"/>
        </w:rPr>
      </w:pPr>
      <w:r w:rsidRPr="00C64A4A">
        <w:rPr>
          <w:rFonts w:cs="Times New Roman"/>
          <w:b w:val="0"/>
          <w:bCs w:val="0"/>
          <w:kern w:val="0"/>
          <w:sz w:val="36"/>
          <w:szCs w:val="20"/>
        </w:rPr>
        <w:t>References</w:t>
      </w:r>
    </w:p>
    <w:p w14:paraId="2FC0FFCC" w14:textId="77777777" w:rsidR="005771BE" w:rsidRPr="00C64A4A" w:rsidRDefault="005771BE" w:rsidP="00C64A4A">
      <w:pPr>
        <w:pStyle w:val="ae"/>
        <w:numPr>
          <w:ilvl w:val="0"/>
          <w:numId w:val="6"/>
        </w:numPr>
        <w:tabs>
          <w:tab w:val="clear" w:pos="420"/>
        </w:tabs>
        <w:spacing w:after="120"/>
        <w:ind w:firstLineChars="0"/>
        <w:rPr>
          <w:rFonts w:ascii="Times New Roman" w:hAnsi="Times New Roman"/>
          <w:sz w:val="20"/>
          <w:szCs w:val="20"/>
        </w:rPr>
      </w:pPr>
      <w:r w:rsidRPr="00C64A4A">
        <w:rPr>
          <w:rFonts w:ascii="Times New Roman" w:hAnsi="Times New Roman"/>
          <w:sz w:val="20"/>
          <w:szCs w:val="20"/>
        </w:rPr>
        <w:t>RP-213587, Study on XR Enhancements for NR, RAN #94e, Dec. 6 - 17, 2021.</w:t>
      </w:r>
    </w:p>
    <w:p w14:paraId="1A21FFF7" w14:textId="07B43449" w:rsidR="005771BE" w:rsidRDefault="005771BE" w:rsidP="00C64A4A">
      <w:pPr>
        <w:pStyle w:val="ae"/>
        <w:numPr>
          <w:ilvl w:val="0"/>
          <w:numId w:val="6"/>
        </w:numPr>
        <w:tabs>
          <w:tab w:val="clear" w:pos="420"/>
        </w:tabs>
        <w:spacing w:after="120"/>
        <w:ind w:firstLineChars="0"/>
        <w:rPr>
          <w:rFonts w:ascii="Times New Roman" w:hAnsi="Times New Roman"/>
          <w:sz w:val="20"/>
          <w:szCs w:val="20"/>
        </w:rPr>
      </w:pPr>
      <w:r w:rsidRPr="00BE52B6">
        <w:rPr>
          <w:rFonts w:ascii="Times New Roman" w:hAnsi="Times New Roman"/>
          <w:sz w:val="20"/>
          <w:szCs w:val="20"/>
        </w:rPr>
        <w:t>3GPP TR 38.838 V17.0.0 (2021-12)</w:t>
      </w:r>
      <w:r>
        <w:rPr>
          <w:rFonts w:ascii="Times New Roman" w:hAnsi="Times New Roman" w:hint="eastAsia"/>
          <w:sz w:val="20"/>
          <w:szCs w:val="20"/>
        </w:rPr>
        <w:t>,</w:t>
      </w:r>
      <w:r>
        <w:rPr>
          <w:rFonts w:ascii="Times New Roman" w:hAnsi="Times New Roman"/>
          <w:sz w:val="20"/>
          <w:szCs w:val="20"/>
        </w:rPr>
        <w:t xml:space="preserve"> </w:t>
      </w:r>
      <w:r w:rsidRPr="006700ED">
        <w:rPr>
          <w:rFonts w:ascii="Times New Roman" w:hAnsi="Times New Roman"/>
          <w:sz w:val="20"/>
          <w:szCs w:val="20"/>
        </w:rPr>
        <w:t xml:space="preserve">Study on XR (Extended Reality) Evaluations for NR </w:t>
      </w:r>
      <w:r w:rsidRPr="00BE52B6">
        <w:rPr>
          <w:rFonts w:ascii="Times New Roman" w:hAnsi="Times New Roman"/>
          <w:sz w:val="20"/>
          <w:szCs w:val="20"/>
        </w:rPr>
        <w:t>(Release 17)</w:t>
      </w:r>
    </w:p>
    <w:p w14:paraId="0ECD2EA9" w14:textId="2C91504E" w:rsidR="009819B6" w:rsidRPr="009819B6" w:rsidRDefault="009819B6" w:rsidP="009819B6">
      <w:pPr>
        <w:pStyle w:val="ae"/>
        <w:numPr>
          <w:ilvl w:val="0"/>
          <w:numId w:val="6"/>
        </w:numPr>
        <w:tabs>
          <w:tab w:val="clear" w:pos="420"/>
        </w:tabs>
        <w:spacing w:after="120"/>
        <w:ind w:firstLineChars="0"/>
        <w:rPr>
          <w:rFonts w:ascii="Times New Roman" w:hAnsi="Times New Roman"/>
          <w:sz w:val="20"/>
          <w:szCs w:val="20"/>
        </w:rPr>
      </w:pPr>
      <w:r w:rsidRPr="009819B6">
        <w:rPr>
          <w:rFonts w:ascii="Times New Roman" w:hAnsi="Times New Roman"/>
          <w:sz w:val="20"/>
          <w:szCs w:val="20"/>
        </w:rPr>
        <w:t>TS 36.321, “Medium Access Control (MAC) protocol specification”, V1</w:t>
      </w:r>
      <w:r w:rsidR="00897745">
        <w:rPr>
          <w:rFonts w:ascii="Times New Roman" w:hAnsi="Times New Roman"/>
          <w:sz w:val="20"/>
          <w:szCs w:val="20"/>
        </w:rPr>
        <w:t>7</w:t>
      </w:r>
      <w:r w:rsidRPr="009819B6">
        <w:rPr>
          <w:rFonts w:ascii="Times New Roman" w:hAnsi="Times New Roman"/>
          <w:sz w:val="20"/>
          <w:szCs w:val="20"/>
        </w:rPr>
        <w:t>.</w:t>
      </w:r>
      <w:r w:rsidR="00897745">
        <w:rPr>
          <w:rFonts w:ascii="Times New Roman" w:hAnsi="Times New Roman"/>
          <w:sz w:val="20"/>
          <w:szCs w:val="20"/>
        </w:rPr>
        <w:t>0</w:t>
      </w:r>
      <w:r w:rsidRPr="009819B6">
        <w:rPr>
          <w:rFonts w:ascii="Times New Roman" w:hAnsi="Times New Roman"/>
          <w:sz w:val="20"/>
          <w:szCs w:val="20"/>
        </w:rPr>
        <w:t>.0 (202</w:t>
      </w:r>
      <w:r w:rsidR="00897745">
        <w:rPr>
          <w:rFonts w:ascii="Times New Roman" w:hAnsi="Times New Roman"/>
          <w:sz w:val="20"/>
          <w:szCs w:val="20"/>
        </w:rPr>
        <w:t>2</w:t>
      </w:r>
      <w:r w:rsidRPr="009819B6">
        <w:rPr>
          <w:rFonts w:ascii="Times New Roman" w:hAnsi="Times New Roman"/>
          <w:sz w:val="20"/>
          <w:szCs w:val="20"/>
        </w:rPr>
        <w:t>-0</w:t>
      </w:r>
      <w:r w:rsidR="00897745">
        <w:rPr>
          <w:rFonts w:ascii="Times New Roman" w:hAnsi="Times New Roman"/>
          <w:sz w:val="20"/>
          <w:szCs w:val="20"/>
        </w:rPr>
        <w:t>3</w:t>
      </w:r>
      <w:r w:rsidRPr="009819B6">
        <w:rPr>
          <w:rFonts w:ascii="Times New Roman" w:hAnsi="Times New Roman"/>
          <w:sz w:val="20"/>
          <w:szCs w:val="20"/>
        </w:rPr>
        <w:t>).</w:t>
      </w:r>
    </w:p>
    <w:p w14:paraId="7083D572" w14:textId="0E752E0B" w:rsidR="009819B6" w:rsidRPr="009819B6" w:rsidRDefault="009819B6" w:rsidP="009819B6">
      <w:pPr>
        <w:pStyle w:val="ae"/>
        <w:numPr>
          <w:ilvl w:val="0"/>
          <w:numId w:val="6"/>
        </w:numPr>
        <w:tabs>
          <w:tab w:val="clear" w:pos="420"/>
        </w:tabs>
        <w:spacing w:after="120"/>
        <w:ind w:firstLineChars="0"/>
        <w:rPr>
          <w:rFonts w:ascii="Times New Roman" w:hAnsi="Times New Roman"/>
          <w:sz w:val="20"/>
          <w:szCs w:val="20"/>
        </w:rPr>
      </w:pPr>
      <w:r w:rsidRPr="009819B6">
        <w:rPr>
          <w:rFonts w:ascii="Times New Roman" w:hAnsi="Times New Roman"/>
          <w:sz w:val="20"/>
          <w:szCs w:val="20"/>
        </w:rPr>
        <w:t>TS 38.321, “Medium Access Control (MAC) protocol specification”, V</w:t>
      </w:r>
      <w:r w:rsidR="00897745">
        <w:rPr>
          <w:rFonts w:ascii="Times New Roman" w:hAnsi="Times New Roman"/>
          <w:sz w:val="20"/>
          <w:szCs w:val="20"/>
        </w:rPr>
        <w:t>17.0.0</w:t>
      </w:r>
      <w:r w:rsidRPr="009819B6">
        <w:rPr>
          <w:rFonts w:ascii="Times New Roman" w:hAnsi="Times New Roman"/>
          <w:sz w:val="20"/>
          <w:szCs w:val="20"/>
        </w:rPr>
        <w:t xml:space="preserve"> (202</w:t>
      </w:r>
      <w:r w:rsidR="00897745">
        <w:rPr>
          <w:rFonts w:ascii="Times New Roman" w:hAnsi="Times New Roman"/>
          <w:sz w:val="20"/>
          <w:szCs w:val="20"/>
        </w:rPr>
        <w:t>2</w:t>
      </w:r>
      <w:r w:rsidRPr="009819B6">
        <w:rPr>
          <w:rFonts w:ascii="Times New Roman" w:hAnsi="Times New Roman"/>
          <w:sz w:val="20"/>
          <w:szCs w:val="20"/>
        </w:rPr>
        <w:t>-0</w:t>
      </w:r>
      <w:r w:rsidR="00897745">
        <w:rPr>
          <w:rFonts w:ascii="Times New Roman" w:hAnsi="Times New Roman"/>
          <w:sz w:val="20"/>
          <w:szCs w:val="20"/>
        </w:rPr>
        <w:t>3</w:t>
      </w:r>
      <w:r w:rsidRPr="009819B6">
        <w:rPr>
          <w:rFonts w:ascii="Times New Roman" w:hAnsi="Times New Roman"/>
          <w:sz w:val="20"/>
          <w:szCs w:val="20"/>
        </w:rPr>
        <w:t>).</w:t>
      </w:r>
    </w:p>
    <w:p w14:paraId="178C1B42" w14:textId="75C4E3DE" w:rsidR="001D2728" w:rsidRPr="00477A3B" w:rsidRDefault="005771BE" w:rsidP="00C64A4A">
      <w:pPr>
        <w:pStyle w:val="10"/>
        <w:keepLines/>
        <w:pBdr>
          <w:top w:val="single" w:sz="12" w:space="3" w:color="auto"/>
        </w:pBdr>
        <w:tabs>
          <w:tab w:val="left" w:pos="567"/>
        </w:tabs>
        <w:overflowPunct w:val="0"/>
        <w:autoSpaceDE w:val="0"/>
        <w:autoSpaceDN w:val="0"/>
        <w:adjustRightInd w:val="0"/>
        <w:spacing w:before="240" w:after="180"/>
        <w:ind w:leftChars="13" w:left="26"/>
        <w:jc w:val="both"/>
        <w:textAlignment w:val="baseline"/>
        <w:rPr>
          <w:rFonts w:cs="Times New Roman"/>
          <w:b w:val="0"/>
          <w:kern w:val="0"/>
          <w:sz w:val="36"/>
          <w:szCs w:val="20"/>
        </w:rPr>
      </w:pPr>
      <w:bookmarkStart w:id="9" w:name="_GoBack"/>
      <w:bookmarkEnd w:id="9"/>
      <w:r>
        <w:rPr>
          <w:rFonts w:cs="Times New Roman"/>
          <w:b w:val="0"/>
          <w:bCs w:val="0"/>
          <w:kern w:val="0"/>
          <w:sz w:val="36"/>
          <w:szCs w:val="20"/>
        </w:rPr>
        <w:lastRenderedPageBreak/>
        <w:t xml:space="preserve">Appendix </w:t>
      </w:r>
      <w:r w:rsidRPr="00C64A4A">
        <w:rPr>
          <w:b w:val="0"/>
          <w:sz w:val="36"/>
          <w:szCs w:val="36"/>
        </w:rPr>
        <w:t>A</w:t>
      </w:r>
      <w:r w:rsidRPr="0050749E">
        <w:rPr>
          <w:sz w:val="36"/>
          <w:szCs w:val="36"/>
        </w:rPr>
        <w:t xml:space="preserve"> –</w:t>
      </w:r>
      <w:r>
        <w:rPr>
          <w:rFonts w:cs="Times New Roman"/>
          <w:b w:val="0"/>
          <w:bCs w:val="0"/>
          <w:kern w:val="0"/>
          <w:sz w:val="36"/>
          <w:szCs w:val="20"/>
        </w:rPr>
        <w:t xml:space="preserve"> </w:t>
      </w:r>
      <w:r w:rsidR="001D2728" w:rsidRPr="00C64A4A">
        <w:rPr>
          <w:rFonts w:cs="Times New Roman"/>
          <w:b w:val="0"/>
          <w:bCs w:val="0"/>
          <w:kern w:val="0"/>
          <w:sz w:val="36"/>
          <w:szCs w:val="20"/>
        </w:rPr>
        <w:t>Init</w:t>
      </w:r>
      <w:r w:rsidR="001D2728" w:rsidRPr="00477A3B">
        <w:rPr>
          <w:rFonts w:cs="Times New Roman"/>
          <w:b w:val="0"/>
          <w:kern w:val="0"/>
          <w:sz w:val="36"/>
          <w:szCs w:val="20"/>
        </w:rPr>
        <w:t xml:space="preserve">ial evaluation results for </w:t>
      </w:r>
      <w:r w:rsidR="00C71F21">
        <w:rPr>
          <w:rFonts w:cs="Times New Roman"/>
          <w:b w:val="0"/>
          <w:kern w:val="0"/>
          <w:sz w:val="36"/>
          <w:szCs w:val="20"/>
        </w:rPr>
        <w:t>power saving</w:t>
      </w:r>
      <w:r w:rsidR="001D2728" w:rsidRPr="00477A3B">
        <w:rPr>
          <w:rFonts w:cs="Times New Roman"/>
          <w:b w:val="0"/>
          <w:kern w:val="0"/>
          <w:sz w:val="36"/>
          <w:szCs w:val="20"/>
        </w:rPr>
        <w:t xml:space="preserve"> scheme</w:t>
      </w:r>
      <w:r w:rsidR="00C71F21">
        <w:rPr>
          <w:rFonts w:cs="Times New Roman"/>
          <w:b w:val="0"/>
          <w:kern w:val="0"/>
          <w:sz w:val="36"/>
          <w:szCs w:val="20"/>
        </w:rPr>
        <w:t>s</w:t>
      </w:r>
    </w:p>
    <w:p w14:paraId="33C33FF9" w14:textId="1D66C37F" w:rsidR="00856523" w:rsidRPr="00477A3B" w:rsidRDefault="00856523" w:rsidP="00477A3B">
      <w:pPr>
        <w:spacing w:after="120"/>
        <w:jc w:val="both"/>
        <w:rPr>
          <w:rFonts w:ascii="Times New Roman" w:eastAsia="宋体" w:hAnsi="Times New Roman"/>
          <w:lang w:eastAsia="zh-CN"/>
        </w:rPr>
      </w:pPr>
      <w:r w:rsidRPr="00477A3B">
        <w:rPr>
          <w:rFonts w:ascii="Times New Roman" w:eastAsia="宋体" w:hAnsi="Times New Roman"/>
          <w:lang w:val="en-GB" w:eastAsia="zh-CN"/>
        </w:rPr>
        <w:t xml:space="preserve">Based on the </w:t>
      </w:r>
      <w:r w:rsidR="009D330D" w:rsidRPr="00477A3B">
        <w:rPr>
          <w:rFonts w:ascii="Times New Roman" w:eastAsia="宋体" w:hAnsi="Times New Roman"/>
          <w:lang w:val="en-GB" w:eastAsia="zh-CN"/>
        </w:rPr>
        <w:t xml:space="preserve">power saving schemes </w:t>
      </w:r>
      <w:proofErr w:type="spellStart"/>
      <w:r w:rsidR="009D330D" w:rsidRPr="00477A3B">
        <w:rPr>
          <w:rFonts w:ascii="Times New Roman" w:eastAsia="宋体" w:hAnsi="Times New Roman"/>
          <w:lang w:val="en-GB" w:eastAsia="zh-CN"/>
        </w:rPr>
        <w:t>analyized</w:t>
      </w:r>
      <w:proofErr w:type="spellEnd"/>
      <w:r w:rsidR="009D330D" w:rsidRPr="00477A3B">
        <w:rPr>
          <w:rFonts w:ascii="Times New Roman" w:eastAsia="宋体" w:hAnsi="Times New Roman"/>
          <w:lang w:val="en-GB" w:eastAsia="zh-CN"/>
        </w:rPr>
        <w:t xml:space="preserve"> above</w:t>
      </w:r>
      <w:r w:rsidRPr="00477A3B">
        <w:rPr>
          <w:rFonts w:ascii="Times New Roman" w:eastAsia="宋体" w:hAnsi="Times New Roman"/>
          <w:lang w:val="en-GB" w:eastAsia="zh-CN"/>
        </w:rPr>
        <w:t xml:space="preserve">, </w:t>
      </w:r>
      <w:r w:rsidR="00A7066B" w:rsidRPr="00477A3B">
        <w:rPr>
          <w:rFonts w:ascii="Times New Roman" w:eastAsia="宋体" w:hAnsi="Times New Roman"/>
          <w:lang w:val="en-GB" w:eastAsia="zh-CN"/>
        </w:rPr>
        <w:t>we further provide our initial evaluation for some of them.</w:t>
      </w:r>
      <w:r w:rsidRPr="00477A3B">
        <w:rPr>
          <w:rFonts w:ascii="Times New Roman" w:eastAsia="宋体" w:hAnsi="Times New Roman"/>
          <w:lang w:val="en-GB" w:eastAsia="zh-CN"/>
        </w:rPr>
        <w:t xml:space="preserve"> </w:t>
      </w:r>
      <w:r w:rsidR="00933938" w:rsidRPr="00477A3B">
        <w:rPr>
          <w:rFonts w:ascii="Times New Roman" w:eastAsia="宋体" w:hAnsi="Times New Roman"/>
          <w:lang w:val="en-GB" w:eastAsia="zh-CN"/>
        </w:rPr>
        <w:t xml:space="preserve">And The </w:t>
      </w:r>
      <w:r w:rsidRPr="00477A3B">
        <w:rPr>
          <w:rFonts w:ascii="Times New Roman" w:eastAsia="宋体" w:hAnsi="Times New Roman"/>
          <w:lang w:val="en-GB" w:eastAsia="zh-CN"/>
        </w:rPr>
        <w:t xml:space="preserve">system-level simulation results are presented to </w:t>
      </w:r>
      <w:proofErr w:type="spellStart"/>
      <w:r w:rsidRPr="00477A3B">
        <w:rPr>
          <w:rFonts w:ascii="Times New Roman" w:eastAsia="宋体" w:hAnsi="Times New Roman"/>
          <w:lang w:val="en-GB" w:eastAsia="zh-CN"/>
        </w:rPr>
        <w:t>analyze</w:t>
      </w:r>
      <w:proofErr w:type="spellEnd"/>
      <w:r w:rsidRPr="00477A3B">
        <w:rPr>
          <w:rFonts w:ascii="Times New Roman" w:eastAsia="宋体" w:hAnsi="Times New Roman"/>
          <w:lang w:val="en-GB" w:eastAsia="zh-CN"/>
        </w:rPr>
        <w:t xml:space="preserve"> the power saving gains achieved by </w:t>
      </w:r>
      <w:r w:rsidR="00933938" w:rsidRPr="00477A3B">
        <w:rPr>
          <w:rFonts w:ascii="Times New Roman" w:eastAsia="宋体" w:hAnsi="Times New Roman"/>
          <w:lang w:val="en-GB" w:eastAsia="zh-CN"/>
        </w:rPr>
        <w:t xml:space="preserve">adopting </w:t>
      </w:r>
      <w:r w:rsidRPr="00477A3B">
        <w:rPr>
          <w:rFonts w:ascii="Times New Roman" w:eastAsia="宋体" w:hAnsi="Times New Roman"/>
          <w:lang w:val="en-GB" w:eastAsia="zh-CN"/>
        </w:rPr>
        <w:t>power savin</w:t>
      </w:r>
      <w:r w:rsidR="00210E26" w:rsidRPr="00477A3B">
        <w:rPr>
          <w:rFonts w:ascii="Times New Roman" w:eastAsia="宋体" w:hAnsi="Times New Roman"/>
          <w:lang w:val="en-GB" w:eastAsia="zh-CN"/>
        </w:rPr>
        <w:t>g</w:t>
      </w:r>
      <w:r w:rsidRPr="00477A3B">
        <w:rPr>
          <w:rFonts w:ascii="Times New Roman" w:eastAsia="宋体" w:hAnsi="Times New Roman"/>
          <w:lang w:val="en-GB" w:eastAsia="zh-CN"/>
        </w:rPr>
        <w:t xml:space="preserve"> scheme</w:t>
      </w:r>
      <w:r w:rsidR="00933938" w:rsidRPr="00477A3B">
        <w:rPr>
          <w:rFonts w:ascii="Times New Roman" w:eastAsia="宋体" w:hAnsi="Times New Roman"/>
          <w:lang w:val="en-GB" w:eastAsia="zh-CN"/>
        </w:rPr>
        <w:t>s</w:t>
      </w:r>
      <w:r w:rsidRPr="00477A3B">
        <w:rPr>
          <w:rFonts w:ascii="Times New Roman" w:eastAsia="宋体" w:hAnsi="Times New Roman"/>
          <w:lang w:val="en-GB" w:eastAsia="zh-CN"/>
        </w:rPr>
        <w:t xml:space="preserve"> while ensuring </w:t>
      </w:r>
      <w:r w:rsidR="00933938" w:rsidRPr="00477A3B">
        <w:rPr>
          <w:rFonts w:ascii="Times New Roman" w:eastAsia="宋体" w:hAnsi="Times New Roman"/>
          <w:lang w:val="en-GB" w:eastAsia="zh-CN"/>
        </w:rPr>
        <w:t xml:space="preserve">the </w:t>
      </w:r>
      <w:r w:rsidRPr="00477A3B">
        <w:rPr>
          <w:rFonts w:ascii="Times New Roman" w:eastAsia="宋体" w:hAnsi="Times New Roman"/>
          <w:lang w:val="en-GB" w:eastAsia="zh-CN"/>
        </w:rPr>
        <w:t xml:space="preserve">system capacity. </w:t>
      </w:r>
      <w:r w:rsidR="00EE0B04" w:rsidRPr="00477A3B">
        <w:rPr>
          <w:rFonts w:ascii="Times New Roman" w:eastAsia="宋体" w:hAnsi="Times New Roman"/>
          <w:lang w:val="en-GB" w:eastAsia="zh-CN"/>
        </w:rPr>
        <w:t>For t</w:t>
      </w:r>
      <w:r w:rsidRPr="00477A3B">
        <w:rPr>
          <w:rFonts w:ascii="Times New Roman" w:eastAsia="宋体" w:hAnsi="Times New Roman"/>
          <w:lang w:val="en-GB" w:eastAsia="zh-CN"/>
        </w:rPr>
        <w:t xml:space="preserve">he evaluation of the power saving </w:t>
      </w:r>
      <w:proofErr w:type="spellStart"/>
      <w:r w:rsidRPr="00477A3B">
        <w:rPr>
          <w:rFonts w:ascii="Times New Roman" w:eastAsia="宋体" w:hAnsi="Times New Roman"/>
          <w:lang w:val="en-GB" w:eastAsia="zh-CN"/>
        </w:rPr>
        <w:t>echanism</w:t>
      </w:r>
      <w:proofErr w:type="spellEnd"/>
      <w:r w:rsidR="00EE0B04" w:rsidRPr="00477A3B">
        <w:rPr>
          <w:rFonts w:ascii="Times New Roman" w:eastAsia="宋体" w:hAnsi="Times New Roman"/>
          <w:lang w:val="en-GB" w:eastAsia="zh-CN"/>
        </w:rPr>
        <w:t>, the power saving gain and the system capability should be jointly taken into consideration</w:t>
      </w:r>
      <w:r w:rsidRPr="00477A3B">
        <w:rPr>
          <w:rFonts w:ascii="Times New Roman" w:eastAsia="宋体" w:hAnsi="Times New Roman"/>
          <w:lang w:val="en-GB" w:eastAsia="zh-CN"/>
        </w:rPr>
        <w:t>, and the detailed evaluation methodology and traffic model are defined in TR38.838</w:t>
      </w:r>
      <w:r w:rsidR="00671EAA">
        <w:rPr>
          <w:rFonts w:ascii="Times New Roman" w:eastAsia="宋体" w:hAnsi="Times New Roman"/>
          <w:lang w:val="en-GB" w:eastAsia="zh-CN"/>
        </w:rPr>
        <w:t xml:space="preserve"> </w:t>
      </w:r>
      <w:r w:rsidR="002C60DD" w:rsidRPr="00477A3B">
        <w:rPr>
          <w:rFonts w:ascii="Times New Roman" w:eastAsia="宋体" w:hAnsi="Times New Roman"/>
          <w:lang w:val="en-GB" w:eastAsia="zh-CN"/>
        </w:rPr>
        <w:fldChar w:fldCharType="begin"/>
      </w:r>
      <w:r w:rsidR="002C60DD" w:rsidRPr="00477A3B">
        <w:rPr>
          <w:rFonts w:ascii="Times New Roman" w:eastAsia="宋体" w:hAnsi="Times New Roman"/>
          <w:lang w:val="en-GB" w:eastAsia="zh-CN"/>
        </w:rPr>
        <w:instrText xml:space="preserve"> REF _Ref101875520 \r \h </w:instrText>
      </w:r>
      <w:r w:rsidR="00933938">
        <w:rPr>
          <w:rFonts w:ascii="Times New Roman" w:eastAsia="宋体" w:hAnsi="Times New Roman"/>
          <w:lang w:val="en-GB" w:eastAsia="zh-CN"/>
        </w:rPr>
        <w:instrText xml:space="preserve"> \* MERGEFORMAT </w:instrText>
      </w:r>
      <w:r w:rsidR="002C60DD" w:rsidRPr="00477A3B">
        <w:rPr>
          <w:rFonts w:ascii="Times New Roman" w:eastAsia="宋体" w:hAnsi="Times New Roman"/>
          <w:lang w:val="en-GB" w:eastAsia="zh-CN"/>
        </w:rPr>
      </w:r>
      <w:r w:rsidR="002C60DD" w:rsidRPr="00477A3B">
        <w:rPr>
          <w:rFonts w:ascii="Times New Roman" w:eastAsia="宋体" w:hAnsi="Times New Roman"/>
          <w:lang w:val="en-GB" w:eastAsia="zh-CN"/>
        </w:rPr>
        <w:fldChar w:fldCharType="separate"/>
      </w:r>
      <w:r w:rsidR="002C60DD" w:rsidRPr="00477A3B">
        <w:rPr>
          <w:rFonts w:ascii="Times New Roman" w:eastAsia="宋体" w:hAnsi="Times New Roman"/>
          <w:lang w:val="en-GB" w:eastAsia="zh-CN"/>
        </w:rPr>
        <w:t>[2]</w:t>
      </w:r>
      <w:r w:rsidR="002C60DD" w:rsidRPr="00477A3B">
        <w:rPr>
          <w:rFonts w:ascii="Times New Roman" w:eastAsia="宋体" w:hAnsi="Times New Roman"/>
          <w:lang w:val="en-GB" w:eastAsia="zh-CN"/>
        </w:rPr>
        <w:fldChar w:fldCharType="end"/>
      </w:r>
      <w:r w:rsidRPr="00477A3B">
        <w:rPr>
          <w:rFonts w:ascii="Times New Roman" w:eastAsia="宋体" w:hAnsi="Times New Roman"/>
          <w:lang w:val="en-GB" w:eastAsia="zh-CN"/>
        </w:rPr>
        <w:t xml:space="preserve">. The </w:t>
      </w:r>
      <w:r w:rsidR="00631E8F">
        <w:rPr>
          <w:rFonts w:ascii="Times New Roman" w:eastAsia="宋体" w:hAnsi="Times New Roman" w:hint="eastAsia"/>
          <w:lang w:val="en-GB" w:eastAsia="zh-CN"/>
        </w:rPr>
        <w:t>DL</w:t>
      </w:r>
      <w:r w:rsidRPr="00477A3B">
        <w:rPr>
          <w:rFonts w:ascii="Times New Roman" w:eastAsia="宋体" w:hAnsi="Times New Roman"/>
          <w:lang w:val="en-GB" w:eastAsia="zh-CN"/>
        </w:rPr>
        <w:t xml:space="preserve"> single-stream video of VR/AR application </w:t>
      </w:r>
      <w:r w:rsidR="00210E26" w:rsidRPr="00477A3B">
        <w:rPr>
          <w:rFonts w:ascii="Times New Roman" w:eastAsia="宋体" w:hAnsi="Times New Roman"/>
          <w:lang w:val="en-GB" w:eastAsia="zh-CN"/>
        </w:rPr>
        <w:t>with 60FPS, 30</w:t>
      </w:r>
      <w:r w:rsidR="00091F50" w:rsidRPr="00477A3B">
        <w:rPr>
          <w:rFonts w:ascii="Times New Roman" w:eastAsia="宋体" w:hAnsi="Times New Roman"/>
          <w:lang w:val="en-GB" w:eastAsia="zh-CN"/>
        </w:rPr>
        <w:t xml:space="preserve">Mbps/45Mbps </w:t>
      </w:r>
      <w:r w:rsidRPr="00477A3B">
        <w:rPr>
          <w:rFonts w:ascii="Times New Roman" w:eastAsia="宋体" w:hAnsi="Times New Roman"/>
          <w:lang w:val="en-GB" w:eastAsia="zh-CN"/>
        </w:rPr>
        <w:t xml:space="preserve">is evaluated for the FR1 indoor hotspot scenario. The overall simulation assumptions </w:t>
      </w:r>
      <w:r w:rsidR="00210E26" w:rsidRPr="00477A3B">
        <w:rPr>
          <w:rFonts w:ascii="Times New Roman" w:eastAsia="宋体" w:hAnsi="Times New Roman"/>
          <w:lang w:val="en-GB" w:eastAsia="zh-CN"/>
        </w:rPr>
        <w:t xml:space="preserve">and traffic models used </w:t>
      </w:r>
      <w:r w:rsidRPr="00477A3B">
        <w:rPr>
          <w:rFonts w:ascii="Times New Roman" w:eastAsia="宋体" w:hAnsi="Times New Roman"/>
          <w:lang w:val="en-GB" w:eastAsia="zh-CN"/>
        </w:rPr>
        <w:t xml:space="preserve">can be found in Appendix </w:t>
      </w:r>
      <w:r w:rsidR="005F7544">
        <w:rPr>
          <w:rFonts w:ascii="Times New Roman" w:eastAsia="宋体" w:hAnsi="Times New Roman"/>
          <w:lang w:val="en-GB" w:eastAsia="zh-CN"/>
        </w:rPr>
        <w:t>B</w:t>
      </w:r>
      <w:r w:rsidRPr="00477A3B">
        <w:rPr>
          <w:rFonts w:ascii="Times New Roman" w:eastAsia="宋体" w:hAnsi="Times New Roman"/>
          <w:lang w:val="en-GB" w:eastAsia="zh-CN"/>
        </w:rPr>
        <w:t xml:space="preserve">. </w:t>
      </w:r>
    </w:p>
    <w:p w14:paraId="295D619F" w14:textId="266F1304" w:rsidR="00721B17" w:rsidRPr="00477A3B" w:rsidRDefault="007B761C" w:rsidP="00477A3B">
      <w:pPr>
        <w:spacing w:after="120"/>
        <w:jc w:val="both"/>
        <w:rPr>
          <w:rFonts w:ascii="Times New Roman" w:eastAsia="宋体" w:hAnsi="Times New Roman"/>
          <w:lang w:val="en-GB" w:eastAsia="zh-CN"/>
        </w:rPr>
      </w:pPr>
      <w:proofErr w:type="spellStart"/>
      <w:r w:rsidRPr="00477A3B">
        <w:rPr>
          <w:rFonts w:ascii="Times New Roman" w:eastAsia="宋体" w:hAnsi="Times New Roman"/>
          <w:lang w:val="en-GB" w:eastAsia="zh-CN"/>
        </w:rPr>
        <w:t>AlwaysOn</w:t>
      </w:r>
      <w:proofErr w:type="spellEnd"/>
      <w:r w:rsidRPr="00477A3B">
        <w:rPr>
          <w:rFonts w:ascii="Times New Roman" w:eastAsia="宋体" w:hAnsi="Times New Roman"/>
          <w:lang w:val="en-GB" w:eastAsia="zh-CN"/>
        </w:rPr>
        <w:t xml:space="preserve"> (i.e., without adopting any power saving </w:t>
      </w:r>
      <w:r w:rsidR="004F34D4" w:rsidRPr="00477A3B">
        <w:rPr>
          <w:rFonts w:ascii="Times New Roman" w:eastAsia="宋体" w:hAnsi="Times New Roman"/>
          <w:lang w:val="en-GB" w:eastAsia="zh-CN"/>
        </w:rPr>
        <w:t>schemes</w:t>
      </w:r>
      <w:r w:rsidRPr="00477A3B">
        <w:rPr>
          <w:rFonts w:ascii="Times New Roman" w:eastAsia="宋体" w:hAnsi="Times New Roman"/>
          <w:lang w:val="en-GB" w:eastAsia="zh-CN"/>
        </w:rPr>
        <w:t xml:space="preserve">) </w:t>
      </w:r>
      <w:r w:rsidR="00933938" w:rsidRPr="00477A3B">
        <w:rPr>
          <w:rFonts w:ascii="Times New Roman" w:eastAsia="宋体" w:hAnsi="Times New Roman"/>
          <w:lang w:val="en-GB" w:eastAsia="zh-CN"/>
        </w:rPr>
        <w:t xml:space="preserve">is assumed as </w:t>
      </w:r>
      <w:r w:rsidRPr="00477A3B">
        <w:rPr>
          <w:rFonts w:ascii="Times New Roman" w:eastAsia="宋体" w:hAnsi="Times New Roman"/>
          <w:lang w:val="en-GB" w:eastAsia="zh-CN"/>
        </w:rPr>
        <w:t xml:space="preserve">the baseline scheme. </w:t>
      </w:r>
      <w:r w:rsidR="00933938" w:rsidRPr="00477A3B">
        <w:rPr>
          <w:rFonts w:ascii="Times New Roman" w:eastAsia="宋体" w:hAnsi="Times New Roman"/>
          <w:lang w:val="en-GB" w:eastAsia="zh-CN"/>
        </w:rPr>
        <w:t>Besides, t</w:t>
      </w:r>
      <w:r w:rsidRPr="00477A3B">
        <w:rPr>
          <w:rFonts w:ascii="Times New Roman" w:eastAsia="宋体" w:hAnsi="Times New Roman"/>
          <w:lang w:val="en-GB" w:eastAsia="zh-CN"/>
        </w:rPr>
        <w:t xml:space="preserve">he R15/16 </w:t>
      </w:r>
      <w:r w:rsidR="00781B66">
        <w:rPr>
          <w:rFonts w:ascii="Times New Roman" w:eastAsia="宋体" w:hAnsi="Times New Roman"/>
          <w:lang w:val="en-GB" w:eastAsia="zh-CN"/>
        </w:rPr>
        <w:t>DRX</w:t>
      </w:r>
      <w:r w:rsidRPr="00477A3B">
        <w:rPr>
          <w:rFonts w:ascii="Times New Roman" w:eastAsia="宋体" w:hAnsi="Times New Roman"/>
          <w:lang w:val="en-GB" w:eastAsia="zh-CN"/>
        </w:rPr>
        <w:t xml:space="preserve"> configuration (i.e., R15/16 </w:t>
      </w:r>
      <w:r w:rsidR="00781B66">
        <w:rPr>
          <w:rFonts w:ascii="Times New Roman" w:eastAsia="宋体" w:hAnsi="Times New Roman"/>
          <w:lang w:val="en-GB" w:eastAsia="zh-CN"/>
        </w:rPr>
        <w:t>DRX</w:t>
      </w:r>
      <w:r w:rsidRPr="00477A3B">
        <w:rPr>
          <w:rFonts w:ascii="Times New Roman" w:eastAsia="宋体" w:hAnsi="Times New Roman"/>
          <w:lang w:val="en-GB" w:eastAsia="zh-CN"/>
        </w:rPr>
        <w:t xml:space="preserve">) is also evaluated for reference. Due to non-integer XR traffic </w:t>
      </w:r>
      <w:r w:rsidR="0044006A">
        <w:rPr>
          <w:rFonts w:ascii="Times New Roman" w:eastAsia="宋体" w:hAnsi="Times New Roman"/>
          <w:lang w:val="en-GB" w:eastAsia="zh-CN"/>
        </w:rPr>
        <w:t>periodicity</w:t>
      </w:r>
      <w:r w:rsidRPr="00477A3B">
        <w:rPr>
          <w:rFonts w:ascii="Times New Roman" w:eastAsia="宋体" w:hAnsi="Times New Roman"/>
          <w:lang w:val="en-GB" w:eastAsia="zh-CN"/>
        </w:rPr>
        <w:t xml:space="preserve">, </w:t>
      </w:r>
      <w:r w:rsidR="00933938" w:rsidRPr="00477A3B">
        <w:rPr>
          <w:rFonts w:ascii="Times New Roman" w:eastAsia="宋体" w:hAnsi="Times New Roman"/>
          <w:lang w:val="en-GB" w:eastAsia="zh-CN"/>
        </w:rPr>
        <w:t>t</w:t>
      </w:r>
      <w:r w:rsidRPr="00477A3B">
        <w:rPr>
          <w:rFonts w:ascii="Times New Roman" w:eastAsia="宋体" w:hAnsi="Times New Roman"/>
          <w:lang w:val="en-GB" w:eastAsia="zh-CN"/>
        </w:rPr>
        <w:t xml:space="preserve">o guarantee system capacity performance, the </w:t>
      </w:r>
      <w:r w:rsidR="00933938" w:rsidRPr="00477A3B">
        <w:rPr>
          <w:rFonts w:ascii="Times New Roman" w:eastAsia="宋体" w:hAnsi="Times New Roman"/>
          <w:lang w:val="en-GB" w:eastAsia="zh-CN"/>
        </w:rPr>
        <w:t>extremely long length of</w:t>
      </w:r>
      <w:r w:rsidRPr="00477A3B">
        <w:rPr>
          <w:rFonts w:ascii="Times New Roman" w:eastAsia="宋体" w:hAnsi="Times New Roman"/>
          <w:lang w:val="en-GB" w:eastAsia="zh-CN"/>
        </w:rPr>
        <w:t xml:space="preserve"> </w:t>
      </w:r>
      <w:proofErr w:type="spellStart"/>
      <w:r w:rsidRPr="00477A3B">
        <w:rPr>
          <w:rFonts w:ascii="Times New Roman" w:eastAsia="宋体" w:hAnsi="Times New Roman"/>
          <w:lang w:val="en-GB" w:eastAsia="zh-CN"/>
        </w:rPr>
        <w:t>drx-onDurationTimer</w:t>
      </w:r>
      <w:proofErr w:type="spellEnd"/>
      <w:r w:rsidRPr="00477A3B">
        <w:rPr>
          <w:rFonts w:ascii="Times New Roman" w:eastAsia="宋体" w:hAnsi="Times New Roman"/>
          <w:lang w:val="en-GB" w:eastAsia="zh-CN"/>
        </w:rPr>
        <w:t xml:space="preserve"> </w:t>
      </w:r>
      <w:r w:rsidR="00933938" w:rsidRPr="00477A3B">
        <w:rPr>
          <w:rFonts w:ascii="Times New Roman" w:eastAsia="宋体" w:hAnsi="Times New Roman"/>
          <w:lang w:val="en-GB" w:eastAsia="zh-CN"/>
        </w:rPr>
        <w:t xml:space="preserve">should be </w:t>
      </w:r>
      <w:r w:rsidR="009806A6" w:rsidRPr="00477A3B">
        <w:rPr>
          <w:rFonts w:ascii="Times New Roman" w:eastAsia="宋体" w:hAnsi="Times New Roman"/>
          <w:lang w:val="en-GB" w:eastAsia="zh-CN"/>
        </w:rPr>
        <w:t>configured</w:t>
      </w:r>
      <w:bookmarkStart w:id="10" w:name="_Hlk101864014"/>
      <w:r w:rsidR="005964ED" w:rsidRPr="00477A3B">
        <w:rPr>
          <w:rFonts w:ascii="Times New Roman" w:eastAsia="宋体" w:hAnsi="Times New Roman"/>
          <w:lang w:val="en-GB" w:eastAsia="zh-CN"/>
        </w:rPr>
        <w:t>.</w:t>
      </w:r>
      <w:bookmarkEnd w:id="10"/>
      <w:r w:rsidR="00933938" w:rsidRPr="00477A3B">
        <w:rPr>
          <w:rFonts w:ascii="Times New Roman" w:eastAsia="宋体" w:hAnsi="Times New Roman"/>
          <w:lang w:val="en-GB" w:eastAsia="zh-CN"/>
        </w:rPr>
        <w:t xml:space="preserve"> As we mentioned before, </w:t>
      </w:r>
      <w:r w:rsidR="00EC5EFF">
        <w:rPr>
          <w:rFonts w:ascii="Times New Roman" w:eastAsia="宋体" w:hAnsi="Times New Roman"/>
          <w:lang w:val="en-GB" w:eastAsia="zh-CN"/>
        </w:rPr>
        <w:t>t</w:t>
      </w:r>
      <w:r w:rsidR="00721B17" w:rsidRPr="00477A3B">
        <w:rPr>
          <w:rFonts w:ascii="Times New Roman" w:eastAsia="宋体" w:hAnsi="Times New Roman"/>
          <w:lang w:val="en-GB" w:eastAsia="zh-CN"/>
        </w:rPr>
        <w:t xml:space="preserve">o solve the impact of jitter and align </w:t>
      </w:r>
      <w:r w:rsidR="00781B66">
        <w:rPr>
          <w:rFonts w:ascii="Times New Roman" w:eastAsia="宋体" w:hAnsi="Times New Roman"/>
          <w:lang w:val="en-GB" w:eastAsia="zh-CN"/>
        </w:rPr>
        <w:t>DRX</w:t>
      </w:r>
      <w:r w:rsidR="00721B17" w:rsidRPr="00477A3B">
        <w:rPr>
          <w:rFonts w:ascii="Times New Roman" w:eastAsia="宋体" w:hAnsi="Times New Roman"/>
          <w:lang w:val="en-GB" w:eastAsia="zh-CN"/>
        </w:rPr>
        <w:t xml:space="preserve"> cycle with traffic arrival, </w:t>
      </w:r>
      <w:r w:rsidR="00721B17">
        <w:rPr>
          <w:rFonts w:ascii="Times New Roman" w:eastAsia="宋体" w:hAnsi="Times New Roman"/>
          <w:lang w:val="en-GB" w:eastAsia="zh-CN"/>
        </w:rPr>
        <w:t xml:space="preserve">the </w:t>
      </w:r>
      <w:r w:rsidR="00B21F0D">
        <w:rPr>
          <w:rFonts w:ascii="Times New Roman" w:eastAsia="宋体" w:hAnsi="Times New Roman"/>
          <w:lang w:val="en-GB" w:eastAsia="zh-CN"/>
        </w:rPr>
        <w:t xml:space="preserve">enhanced </w:t>
      </w:r>
      <w:r w:rsidR="00781B66">
        <w:rPr>
          <w:rFonts w:ascii="Times New Roman" w:eastAsia="宋体" w:hAnsi="Times New Roman"/>
          <w:lang w:val="en-GB" w:eastAsia="zh-CN"/>
        </w:rPr>
        <w:t>DRX</w:t>
      </w:r>
      <w:r w:rsidR="00721B17" w:rsidRPr="00EC5EFF">
        <w:rPr>
          <w:rFonts w:ascii="Times New Roman" w:eastAsia="宋体" w:hAnsi="Times New Roman"/>
          <w:lang w:val="en-GB" w:eastAsia="zh-CN"/>
        </w:rPr>
        <w:t xml:space="preserve"> </w:t>
      </w:r>
      <w:r w:rsidR="00721B17" w:rsidRPr="00477A3B">
        <w:rPr>
          <w:rFonts w:ascii="Times New Roman" w:eastAsia="宋体" w:hAnsi="Times New Roman"/>
          <w:lang w:val="en-GB" w:eastAsia="zh-CN"/>
        </w:rPr>
        <w:t>scheme</w:t>
      </w:r>
      <w:r w:rsidR="00721B17">
        <w:rPr>
          <w:rFonts w:ascii="Times New Roman" w:eastAsia="宋体" w:hAnsi="Times New Roman"/>
          <w:lang w:val="en-GB" w:eastAsia="zh-CN"/>
        </w:rPr>
        <w:t xml:space="preserve"> </w:t>
      </w:r>
      <w:r w:rsidR="00EC5EFF">
        <w:rPr>
          <w:rFonts w:ascii="Times New Roman" w:eastAsia="宋体" w:hAnsi="Times New Roman"/>
          <w:lang w:val="en-GB" w:eastAsia="zh-CN"/>
        </w:rPr>
        <w:t>is evaluated as well</w:t>
      </w:r>
      <w:r w:rsidR="00721B17" w:rsidRPr="00477A3B">
        <w:rPr>
          <w:rFonts w:ascii="Times New Roman" w:eastAsia="宋体" w:hAnsi="Times New Roman"/>
          <w:lang w:val="en-GB" w:eastAsia="zh-CN"/>
        </w:rPr>
        <w:t xml:space="preserve">. </w:t>
      </w:r>
      <w:r w:rsidR="004F34D4" w:rsidRPr="00477A3B">
        <w:rPr>
          <w:rFonts w:ascii="Times New Roman" w:eastAsia="宋体" w:hAnsi="Times New Roman"/>
          <w:lang w:val="en-GB" w:eastAsia="zh-CN"/>
        </w:rPr>
        <w:t>For e</w:t>
      </w:r>
      <w:r w:rsidR="00C05DD3">
        <w:rPr>
          <w:rFonts w:ascii="Times New Roman" w:eastAsia="宋体" w:hAnsi="Times New Roman"/>
          <w:lang w:val="en-GB" w:eastAsia="zh-CN"/>
        </w:rPr>
        <w:t xml:space="preserve">nhanced </w:t>
      </w:r>
      <w:r w:rsidR="00781B66">
        <w:rPr>
          <w:rFonts w:ascii="Times New Roman" w:eastAsia="宋体" w:hAnsi="Times New Roman"/>
          <w:lang w:val="en-GB" w:eastAsia="zh-CN"/>
        </w:rPr>
        <w:t>DRX</w:t>
      </w:r>
      <w:r w:rsidR="004F34D4" w:rsidRPr="00477A3B">
        <w:rPr>
          <w:rFonts w:ascii="Times New Roman" w:eastAsia="宋体" w:hAnsi="Times New Roman"/>
          <w:lang w:val="en-GB" w:eastAsia="zh-CN"/>
        </w:rPr>
        <w:t xml:space="preserve"> scheme, we assume the </w:t>
      </w:r>
      <w:r w:rsidR="00820642" w:rsidRPr="00477A3B">
        <w:rPr>
          <w:rFonts w:ascii="Times New Roman" w:eastAsia="宋体" w:hAnsi="Times New Roman"/>
          <w:lang w:val="en-GB" w:eastAsia="zh-CN"/>
        </w:rPr>
        <w:t xml:space="preserve">start time of </w:t>
      </w:r>
      <w:r w:rsidR="00781B66">
        <w:rPr>
          <w:rFonts w:ascii="Times New Roman" w:eastAsia="宋体" w:hAnsi="Times New Roman"/>
          <w:lang w:val="en-GB" w:eastAsia="zh-CN"/>
        </w:rPr>
        <w:t>DRX</w:t>
      </w:r>
      <w:r w:rsidR="004F34D4" w:rsidRPr="00477A3B">
        <w:rPr>
          <w:rFonts w:ascii="Times New Roman" w:eastAsia="宋体" w:hAnsi="Times New Roman"/>
          <w:lang w:val="en-GB" w:eastAsia="zh-CN"/>
        </w:rPr>
        <w:t xml:space="preserve"> </w:t>
      </w:r>
      <w:proofErr w:type="spellStart"/>
      <w:r w:rsidR="00820642" w:rsidRPr="00477A3B">
        <w:rPr>
          <w:rFonts w:ascii="Times New Roman" w:eastAsia="宋体" w:hAnsi="Times New Roman"/>
          <w:lang w:val="en-GB" w:eastAsia="zh-CN"/>
        </w:rPr>
        <w:t>onduration</w:t>
      </w:r>
      <w:proofErr w:type="spellEnd"/>
      <w:r w:rsidR="00820642" w:rsidRPr="00477A3B">
        <w:rPr>
          <w:rFonts w:ascii="Times New Roman" w:eastAsia="宋体" w:hAnsi="Times New Roman"/>
          <w:lang w:val="en-GB" w:eastAsia="zh-CN"/>
        </w:rPr>
        <w:t xml:space="preserve"> is align to </w:t>
      </w:r>
      <w:r w:rsidR="00721B17" w:rsidRPr="00477A3B">
        <w:rPr>
          <w:rFonts w:ascii="Times New Roman" w:eastAsia="宋体" w:hAnsi="Times New Roman"/>
          <w:lang w:val="en-GB" w:eastAsia="zh-CN"/>
        </w:rPr>
        <w:t xml:space="preserve">the </w:t>
      </w:r>
      <w:r w:rsidR="003512AE">
        <w:rPr>
          <w:rFonts w:ascii="Times New Roman" w:eastAsia="宋体" w:hAnsi="Times New Roman"/>
          <w:lang w:val="en-GB" w:eastAsia="zh-CN"/>
        </w:rPr>
        <w:t>ideal arrival time</w:t>
      </w:r>
      <w:r w:rsidR="0027034C" w:rsidRPr="0027034C">
        <w:rPr>
          <w:rFonts w:ascii="Times New Roman" w:eastAsia="宋体" w:hAnsi="Times New Roman"/>
          <w:lang w:val="en-GB" w:eastAsia="zh-CN"/>
        </w:rPr>
        <w:t xml:space="preserve"> of </w:t>
      </w:r>
      <w:r w:rsidR="003512AE">
        <w:rPr>
          <w:rFonts w:ascii="Times New Roman" w:eastAsia="宋体" w:hAnsi="Times New Roman"/>
          <w:lang w:val="en-GB" w:eastAsia="zh-CN"/>
        </w:rPr>
        <w:t>traffic burst (e.g., frame)</w:t>
      </w:r>
      <w:r w:rsidR="00EC5EFF">
        <w:rPr>
          <w:rFonts w:ascii="Times New Roman" w:eastAsia="宋体" w:hAnsi="Times New Roman"/>
          <w:lang w:val="en-GB" w:eastAsia="zh-CN"/>
        </w:rPr>
        <w:t>.</w:t>
      </w:r>
      <w:r w:rsidR="00721B17" w:rsidRPr="00477A3B">
        <w:rPr>
          <w:rFonts w:ascii="Times New Roman" w:eastAsia="宋体" w:hAnsi="Times New Roman"/>
          <w:lang w:val="en-GB" w:eastAsia="zh-CN"/>
        </w:rPr>
        <w:t xml:space="preserve"> </w:t>
      </w:r>
      <w:r w:rsidR="00EC5EFF" w:rsidRPr="00477A3B">
        <w:rPr>
          <w:rFonts w:ascii="Times New Roman" w:eastAsia="宋体" w:hAnsi="Times New Roman"/>
          <w:b/>
          <w:lang w:val="en-GB" w:eastAsia="zh-CN"/>
        </w:rPr>
        <w:t>Table 1</w:t>
      </w:r>
      <w:r w:rsidR="00EC5EFF">
        <w:rPr>
          <w:rFonts w:ascii="Times New Roman" w:eastAsia="宋体" w:hAnsi="Times New Roman"/>
          <w:lang w:val="en-GB" w:eastAsia="zh-CN"/>
        </w:rPr>
        <w:t xml:space="preserve"> provides </w:t>
      </w:r>
      <w:r w:rsidR="00721B17">
        <w:rPr>
          <w:rFonts w:ascii="Times New Roman" w:eastAsia="宋体" w:hAnsi="Times New Roman"/>
          <w:lang w:val="en-GB" w:eastAsia="zh-CN"/>
        </w:rPr>
        <w:t>t</w:t>
      </w:r>
      <w:r w:rsidR="00721B17" w:rsidRPr="00477A3B">
        <w:rPr>
          <w:rFonts w:ascii="Times New Roman" w:eastAsia="宋体" w:hAnsi="Times New Roman"/>
          <w:lang w:val="en-GB" w:eastAsia="zh-CN"/>
        </w:rPr>
        <w:t xml:space="preserve">he sets of </w:t>
      </w:r>
      <w:r w:rsidR="00781B66">
        <w:rPr>
          <w:rFonts w:ascii="Times New Roman" w:eastAsia="宋体" w:hAnsi="Times New Roman"/>
          <w:lang w:val="en-GB" w:eastAsia="zh-CN"/>
        </w:rPr>
        <w:t>DRX</w:t>
      </w:r>
      <w:r w:rsidR="00EC5EFF">
        <w:rPr>
          <w:rFonts w:ascii="Times New Roman" w:eastAsia="宋体" w:hAnsi="Times New Roman"/>
          <w:lang w:val="en-GB" w:eastAsia="zh-CN"/>
        </w:rPr>
        <w:t xml:space="preserve"> related</w:t>
      </w:r>
      <w:r w:rsidR="00721B17" w:rsidRPr="00477A3B">
        <w:rPr>
          <w:rFonts w:ascii="Times New Roman" w:eastAsia="宋体" w:hAnsi="Times New Roman"/>
          <w:lang w:val="en-GB" w:eastAsia="zh-CN"/>
        </w:rPr>
        <w:t xml:space="preserve"> configuration</w:t>
      </w:r>
      <w:r w:rsidR="00721B17">
        <w:rPr>
          <w:rFonts w:ascii="Times New Roman" w:eastAsia="宋体" w:hAnsi="Times New Roman"/>
          <w:lang w:val="en-GB" w:eastAsia="zh-CN"/>
        </w:rPr>
        <w:t xml:space="preserve"> </w:t>
      </w:r>
      <w:r w:rsidR="00EC5EFF">
        <w:rPr>
          <w:rFonts w:ascii="Times New Roman" w:eastAsia="宋体" w:hAnsi="Times New Roman"/>
          <w:lang w:val="en-GB" w:eastAsia="zh-CN"/>
        </w:rPr>
        <w:t xml:space="preserve">for both R15/16 </w:t>
      </w:r>
      <w:r w:rsidR="00781B66">
        <w:rPr>
          <w:rFonts w:ascii="Times New Roman" w:eastAsia="宋体" w:hAnsi="Times New Roman"/>
          <w:lang w:val="en-GB" w:eastAsia="zh-CN"/>
        </w:rPr>
        <w:t>DRX</w:t>
      </w:r>
      <w:r w:rsidR="00EC5EFF">
        <w:rPr>
          <w:rFonts w:ascii="Times New Roman" w:eastAsia="宋体" w:hAnsi="Times New Roman"/>
          <w:lang w:val="en-GB" w:eastAsia="zh-CN"/>
        </w:rPr>
        <w:t xml:space="preserve"> and </w:t>
      </w:r>
      <w:r w:rsidR="00C05DD3" w:rsidRPr="00477A3B">
        <w:rPr>
          <w:rFonts w:ascii="Times New Roman" w:eastAsia="宋体" w:hAnsi="Times New Roman"/>
          <w:lang w:val="en-GB" w:eastAsia="zh-CN"/>
        </w:rPr>
        <w:t>e</w:t>
      </w:r>
      <w:r w:rsidR="00C05DD3">
        <w:rPr>
          <w:rFonts w:ascii="Times New Roman" w:eastAsia="宋体" w:hAnsi="Times New Roman"/>
          <w:lang w:val="en-GB" w:eastAsia="zh-CN"/>
        </w:rPr>
        <w:t xml:space="preserve">nhanced </w:t>
      </w:r>
      <w:r w:rsidR="00EC5EFF">
        <w:rPr>
          <w:rFonts w:ascii="Times New Roman" w:eastAsia="宋体" w:hAnsi="Times New Roman"/>
          <w:lang w:val="en-GB" w:eastAsia="zh-CN"/>
        </w:rPr>
        <w:t>DRX scheme</w:t>
      </w:r>
      <w:r w:rsidR="00617CEF" w:rsidRPr="00477A3B">
        <w:rPr>
          <w:rFonts w:ascii="Times New Roman" w:eastAsia="宋体" w:hAnsi="Times New Roman"/>
          <w:lang w:val="en-GB" w:eastAsia="zh-CN"/>
        </w:rPr>
        <w:t>.</w:t>
      </w:r>
    </w:p>
    <w:p w14:paraId="3A2B8CEB" w14:textId="0E393654" w:rsidR="009806A6" w:rsidRPr="00045A5A" w:rsidRDefault="009806A6" w:rsidP="009806A6">
      <w:pPr>
        <w:pStyle w:val="a7"/>
        <w:jc w:val="center"/>
        <w:rPr>
          <w:rFonts w:ascii="Times New Roman" w:hAnsi="Times New Roman"/>
          <w:b/>
        </w:rPr>
      </w:pPr>
      <w:bookmarkStart w:id="11" w:name="_Ref82859078"/>
      <w:bookmarkStart w:id="12" w:name="_Ref101884387"/>
      <w:r w:rsidRPr="00045A5A">
        <w:rPr>
          <w:rFonts w:ascii="Times New Roman" w:hAnsi="Times New Roman"/>
          <w:b/>
        </w:rPr>
        <w:t xml:space="preserve">Table </w:t>
      </w:r>
      <w:bookmarkEnd w:id="11"/>
      <w:r w:rsidRPr="00045A5A">
        <w:rPr>
          <w:rFonts w:ascii="Times New Roman" w:hAnsi="Times New Roman"/>
          <w:b/>
        </w:rPr>
        <w:fldChar w:fldCharType="begin"/>
      </w:r>
      <w:r w:rsidRPr="00045A5A">
        <w:rPr>
          <w:rFonts w:ascii="Times New Roman" w:hAnsi="Times New Roman"/>
          <w:b/>
        </w:rPr>
        <w:instrText xml:space="preserve"> SEQ Table \* ARABIC </w:instrText>
      </w:r>
      <w:r w:rsidRPr="00045A5A">
        <w:rPr>
          <w:rFonts w:ascii="Times New Roman" w:hAnsi="Times New Roman"/>
          <w:b/>
        </w:rPr>
        <w:fldChar w:fldCharType="separate"/>
      </w:r>
      <w:r w:rsidR="00617CEF" w:rsidRPr="00045A5A">
        <w:rPr>
          <w:rFonts w:ascii="Times New Roman" w:hAnsi="Times New Roman"/>
          <w:b/>
        </w:rPr>
        <w:t>1</w:t>
      </w:r>
      <w:r w:rsidRPr="00045A5A">
        <w:rPr>
          <w:rFonts w:ascii="Times New Roman" w:hAnsi="Times New Roman"/>
          <w:b/>
        </w:rPr>
        <w:fldChar w:fldCharType="end"/>
      </w:r>
      <w:bookmarkEnd w:id="12"/>
      <w:r w:rsidRPr="00045A5A">
        <w:rPr>
          <w:rFonts w:ascii="Times New Roman" w:eastAsia="宋体" w:hAnsi="Times New Roman"/>
          <w:b/>
          <w:szCs w:val="22"/>
          <w:lang w:eastAsia="zh-CN"/>
        </w:rPr>
        <w:t xml:space="preserve">. The configuration for R15/16 </w:t>
      </w:r>
      <w:r w:rsidR="00781B66">
        <w:rPr>
          <w:rFonts w:ascii="Times New Roman" w:eastAsia="宋体" w:hAnsi="Times New Roman"/>
          <w:b/>
          <w:szCs w:val="22"/>
          <w:lang w:eastAsia="zh-CN"/>
        </w:rPr>
        <w:t>DRX</w:t>
      </w:r>
      <w:r w:rsidRPr="00045A5A">
        <w:rPr>
          <w:rFonts w:ascii="Times New Roman" w:eastAsia="宋体" w:hAnsi="Times New Roman"/>
          <w:b/>
          <w:szCs w:val="22"/>
          <w:lang w:eastAsia="zh-CN"/>
        </w:rPr>
        <w:t xml:space="preserve"> and </w:t>
      </w:r>
      <w:r w:rsidR="00C05DD3" w:rsidRPr="00C05DD3">
        <w:rPr>
          <w:rFonts w:ascii="Times New Roman" w:eastAsia="宋体" w:hAnsi="Times New Roman"/>
          <w:b/>
          <w:szCs w:val="22"/>
          <w:lang w:eastAsia="zh-CN"/>
        </w:rPr>
        <w:t xml:space="preserve">enhanced </w:t>
      </w:r>
      <w:r w:rsidR="00781B66">
        <w:rPr>
          <w:rFonts w:ascii="Times New Roman" w:eastAsia="宋体" w:hAnsi="Times New Roman"/>
          <w:b/>
          <w:szCs w:val="22"/>
          <w:lang w:eastAsia="zh-CN"/>
        </w:rPr>
        <w:t>DRX</w:t>
      </w:r>
      <w:r w:rsidR="00C05DD3">
        <w:rPr>
          <w:rFonts w:ascii="Times New Roman" w:eastAsia="宋体" w:hAnsi="Times New Roman"/>
          <w:b/>
          <w:szCs w:val="22"/>
          <w:lang w:eastAsia="zh-CN"/>
        </w:rPr>
        <w:t xml:space="preserve"> schemes</w:t>
      </w:r>
    </w:p>
    <w:tbl>
      <w:tblPr>
        <w:tblStyle w:val="af6"/>
        <w:tblW w:w="8642" w:type="dxa"/>
        <w:jc w:val="center"/>
        <w:tblLayout w:type="fixed"/>
        <w:tblLook w:val="04A0" w:firstRow="1" w:lastRow="0" w:firstColumn="1" w:lastColumn="0" w:noHBand="0" w:noVBand="1"/>
      </w:tblPr>
      <w:tblGrid>
        <w:gridCol w:w="2830"/>
        <w:gridCol w:w="1701"/>
        <w:gridCol w:w="2162"/>
        <w:gridCol w:w="1949"/>
      </w:tblGrid>
      <w:tr w:rsidR="009806A6" w:rsidRPr="009D3ECC" w14:paraId="7A4BC0C0" w14:textId="77777777" w:rsidTr="00E831D2">
        <w:trPr>
          <w:trHeight w:val="397"/>
          <w:jc w:val="center"/>
        </w:trPr>
        <w:tc>
          <w:tcPr>
            <w:tcW w:w="2830" w:type="dxa"/>
            <w:shd w:val="clear" w:color="auto" w:fill="8EAADB" w:themeFill="accent1" w:themeFillTint="99"/>
            <w:vAlign w:val="center"/>
          </w:tcPr>
          <w:p w14:paraId="33C9D4A2" w14:textId="77777777" w:rsidR="009806A6" w:rsidRPr="009D3ECC" w:rsidRDefault="009806A6" w:rsidP="00E831D2">
            <w:pPr>
              <w:jc w:val="both"/>
              <w:rPr>
                <w:rFonts w:ascii="Times New Roman" w:eastAsiaTheme="minorEastAsia" w:hAnsi="Times New Roman"/>
                <w:b/>
                <w:bCs/>
                <w:szCs w:val="20"/>
                <w:lang w:eastAsia="zh-CN"/>
              </w:rPr>
            </w:pPr>
            <w:r w:rsidRPr="009D3ECC">
              <w:rPr>
                <w:rFonts w:ascii="Times New Roman" w:eastAsia="等线" w:hAnsi="Times New Roman"/>
                <w:b/>
                <w:bCs/>
                <w:color w:val="000000"/>
                <w:szCs w:val="20"/>
                <w:lang w:eastAsia="zh-CN"/>
              </w:rPr>
              <w:t>Cases</w:t>
            </w:r>
          </w:p>
        </w:tc>
        <w:tc>
          <w:tcPr>
            <w:tcW w:w="1701" w:type="dxa"/>
            <w:shd w:val="clear" w:color="auto" w:fill="8EAADB" w:themeFill="accent1" w:themeFillTint="99"/>
            <w:vAlign w:val="center"/>
          </w:tcPr>
          <w:p w14:paraId="60EF2CB5" w14:textId="77777777" w:rsidR="009806A6" w:rsidRPr="009D3ECC" w:rsidRDefault="009806A6" w:rsidP="00E831D2">
            <w:pPr>
              <w:jc w:val="center"/>
              <w:rPr>
                <w:rFonts w:ascii="Times New Roman" w:eastAsiaTheme="minorEastAsia" w:hAnsi="Times New Roman"/>
                <w:b/>
                <w:bCs/>
                <w:lang w:eastAsia="zh-CN"/>
              </w:rPr>
            </w:pPr>
            <w:r w:rsidRPr="009D3ECC">
              <w:rPr>
                <w:rFonts w:ascii="Times New Roman" w:hAnsi="Times New Roman"/>
                <w:b/>
                <w:bCs/>
              </w:rPr>
              <w:t>DRX cycle (</w:t>
            </w:r>
            <w:proofErr w:type="spellStart"/>
            <w:r w:rsidRPr="009D3ECC">
              <w:rPr>
                <w:rFonts w:ascii="Times New Roman" w:hAnsi="Times New Roman"/>
                <w:b/>
                <w:bCs/>
              </w:rPr>
              <w:t>ms</w:t>
            </w:r>
            <w:proofErr w:type="spellEnd"/>
            <w:r w:rsidRPr="009D3ECC">
              <w:rPr>
                <w:rFonts w:ascii="Times New Roman" w:hAnsi="Times New Roman"/>
                <w:b/>
                <w:bCs/>
              </w:rPr>
              <w:t>)</w:t>
            </w:r>
          </w:p>
        </w:tc>
        <w:tc>
          <w:tcPr>
            <w:tcW w:w="2162" w:type="dxa"/>
            <w:shd w:val="clear" w:color="auto" w:fill="8EAADB" w:themeFill="accent1" w:themeFillTint="99"/>
            <w:vAlign w:val="center"/>
          </w:tcPr>
          <w:p w14:paraId="5292FE22" w14:textId="77777777" w:rsidR="009806A6" w:rsidRPr="009D3ECC" w:rsidRDefault="009806A6" w:rsidP="00E831D2">
            <w:pPr>
              <w:jc w:val="center"/>
              <w:rPr>
                <w:rFonts w:ascii="Times New Roman" w:eastAsiaTheme="minorEastAsia" w:hAnsi="Times New Roman"/>
                <w:b/>
                <w:bCs/>
                <w:lang w:eastAsia="zh-CN"/>
              </w:rPr>
            </w:pPr>
            <w:proofErr w:type="spellStart"/>
            <w:r w:rsidRPr="009D3ECC">
              <w:rPr>
                <w:rFonts w:ascii="Times New Roman" w:hAnsi="Times New Roman"/>
                <w:b/>
                <w:bCs/>
              </w:rPr>
              <w:t>drx-onDurationTimer</w:t>
            </w:r>
            <w:proofErr w:type="spellEnd"/>
            <w:r w:rsidRPr="009D3ECC">
              <w:rPr>
                <w:rFonts w:ascii="Times New Roman" w:hAnsi="Times New Roman"/>
                <w:b/>
                <w:bCs/>
              </w:rPr>
              <w:t xml:space="preserve"> (</w:t>
            </w:r>
            <w:proofErr w:type="spellStart"/>
            <w:r w:rsidRPr="009D3ECC">
              <w:rPr>
                <w:rFonts w:ascii="Times New Roman" w:hAnsi="Times New Roman"/>
                <w:b/>
                <w:bCs/>
              </w:rPr>
              <w:t>ms</w:t>
            </w:r>
            <w:proofErr w:type="spellEnd"/>
            <w:r w:rsidRPr="009D3ECC">
              <w:rPr>
                <w:rFonts w:ascii="Times New Roman" w:hAnsi="Times New Roman"/>
                <w:b/>
                <w:bCs/>
              </w:rPr>
              <w:t>)</w:t>
            </w:r>
          </w:p>
        </w:tc>
        <w:tc>
          <w:tcPr>
            <w:tcW w:w="1949" w:type="dxa"/>
            <w:shd w:val="clear" w:color="auto" w:fill="8EAADB" w:themeFill="accent1" w:themeFillTint="99"/>
            <w:vAlign w:val="center"/>
          </w:tcPr>
          <w:p w14:paraId="6C2C4B25" w14:textId="77777777" w:rsidR="009806A6" w:rsidRPr="009D3ECC" w:rsidRDefault="009806A6" w:rsidP="00E831D2">
            <w:pPr>
              <w:jc w:val="center"/>
              <w:rPr>
                <w:rFonts w:ascii="Times New Roman" w:eastAsiaTheme="minorEastAsia" w:hAnsi="Times New Roman"/>
                <w:b/>
                <w:bCs/>
                <w:lang w:eastAsia="zh-CN"/>
              </w:rPr>
            </w:pPr>
            <w:proofErr w:type="spellStart"/>
            <w:r w:rsidRPr="009D3ECC">
              <w:rPr>
                <w:rFonts w:ascii="Times New Roman" w:hAnsi="Times New Roman"/>
                <w:b/>
                <w:bCs/>
              </w:rPr>
              <w:t>drx-InactivityTimer</w:t>
            </w:r>
            <w:proofErr w:type="spellEnd"/>
            <w:r w:rsidRPr="009D3ECC">
              <w:rPr>
                <w:rFonts w:ascii="Times New Roman" w:hAnsi="Times New Roman"/>
                <w:b/>
                <w:bCs/>
              </w:rPr>
              <w:t>(</w:t>
            </w:r>
            <w:proofErr w:type="spellStart"/>
            <w:r w:rsidRPr="009D3ECC">
              <w:rPr>
                <w:rFonts w:ascii="Times New Roman" w:hAnsi="Times New Roman"/>
                <w:b/>
                <w:bCs/>
              </w:rPr>
              <w:t>ms</w:t>
            </w:r>
            <w:proofErr w:type="spellEnd"/>
            <w:r w:rsidRPr="009D3ECC">
              <w:rPr>
                <w:rFonts w:ascii="Times New Roman" w:hAnsi="Times New Roman"/>
                <w:b/>
                <w:bCs/>
              </w:rPr>
              <w:t>)</w:t>
            </w:r>
          </w:p>
        </w:tc>
      </w:tr>
      <w:tr w:rsidR="009806A6" w:rsidRPr="009D3ECC" w14:paraId="0A312EE3" w14:textId="77777777" w:rsidTr="00E831D2">
        <w:trPr>
          <w:trHeight w:val="397"/>
          <w:jc w:val="center"/>
        </w:trPr>
        <w:tc>
          <w:tcPr>
            <w:tcW w:w="2830" w:type="dxa"/>
            <w:vAlign w:val="center"/>
          </w:tcPr>
          <w:p w14:paraId="4DEFC81E" w14:textId="7F4E5AD3" w:rsidR="009806A6" w:rsidRPr="009D3ECC" w:rsidRDefault="009806A6" w:rsidP="00E831D2">
            <w:pPr>
              <w:jc w:val="both"/>
              <w:rPr>
                <w:rFonts w:ascii="Times New Roman" w:eastAsia="等线" w:hAnsi="Times New Roman"/>
                <w:b/>
                <w:bCs/>
                <w:color w:val="000000"/>
                <w:szCs w:val="20"/>
                <w:lang w:eastAsia="zh-CN"/>
              </w:rPr>
            </w:pPr>
            <w:r w:rsidRPr="009D3ECC">
              <w:rPr>
                <w:rFonts w:ascii="Times New Roman" w:eastAsia="等线" w:hAnsi="Times New Roman"/>
                <w:b/>
                <w:bCs/>
                <w:color w:val="000000"/>
                <w:szCs w:val="20"/>
                <w:lang w:eastAsia="zh-CN"/>
              </w:rPr>
              <w:t xml:space="preserve">R15/16 </w:t>
            </w:r>
            <w:r w:rsidR="00781B66">
              <w:rPr>
                <w:rFonts w:ascii="Times New Roman" w:eastAsia="等线" w:hAnsi="Times New Roman"/>
                <w:b/>
                <w:bCs/>
                <w:color w:val="000000"/>
                <w:szCs w:val="20"/>
                <w:lang w:eastAsia="zh-CN"/>
              </w:rPr>
              <w:t>DRX</w:t>
            </w:r>
          </w:p>
        </w:tc>
        <w:tc>
          <w:tcPr>
            <w:tcW w:w="1701" w:type="dxa"/>
            <w:vAlign w:val="center"/>
          </w:tcPr>
          <w:p w14:paraId="02DCFB0C" w14:textId="77777777" w:rsidR="009806A6" w:rsidRPr="009D3ECC" w:rsidRDefault="009806A6" w:rsidP="00E831D2">
            <w:pPr>
              <w:jc w:val="center"/>
              <w:rPr>
                <w:rFonts w:ascii="Times New Roman" w:eastAsiaTheme="minorEastAsia" w:hAnsi="Times New Roman"/>
                <w:lang w:eastAsia="zh-CN"/>
              </w:rPr>
            </w:pPr>
            <w:r w:rsidRPr="009D3ECC">
              <w:rPr>
                <w:rFonts w:ascii="Times New Roman" w:eastAsiaTheme="minorEastAsia" w:hAnsi="Times New Roman"/>
                <w:lang w:eastAsia="zh-CN"/>
              </w:rPr>
              <w:t>16</w:t>
            </w:r>
          </w:p>
        </w:tc>
        <w:tc>
          <w:tcPr>
            <w:tcW w:w="2162" w:type="dxa"/>
            <w:vAlign w:val="center"/>
          </w:tcPr>
          <w:p w14:paraId="7297AE28" w14:textId="77777777" w:rsidR="009806A6" w:rsidRPr="009D3ECC" w:rsidRDefault="009806A6" w:rsidP="00E831D2">
            <w:pPr>
              <w:jc w:val="center"/>
              <w:rPr>
                <w:rFonts w:ascii="Times New Roman" w:eastAsiaTheme="minorEastAsia" w:hAnsi="Times New Roman"/>
                <w:lang w:eastAsia="zh-CN"/>
              </w:rPr>
            </w:pPr>
            <w:r w:rsidRPr="009D3ECC">
              <w:rPr>
                <w:rFonts w:ascii="Times New Roman" w:eastAsiaTheme="minorEastAsia" w:hAnsi="Times New Roman"/>
                <w:lang w:eastAsia="zh-CN"/>
              </w:rPr>
              <w:t>14</w:t>
            </w:r>
          </w:p>
        </w:tc>
        <w:tc>
          <w:tcPr>
            <w:tcW w:w="1949" w:type="dxa"/>
            <w:vAlign w:val="center"/>
          </w:tcPr>
          <w:p w14:paraId="40013A95" w14:textId="77777777" w:rsidR="009806A6" w:rsidRPr="009D3ECC" w:rsidRDefault="009806A6" w:rsidP="00E831D2">
            <w:pPr>
              <w:jc w:val="center"/>
              <w:rPr>
                <w:rFonts w:ascii="Times New Roman" w:eastAsiaTheme="minorEastAsia" w:hAnsi="Times New Roman"/>
                <w:lang w:eastAsia="zh-CN"/>
              </w:rPr>
            </w:pPr>
            <w:r w:rsidRPr="009D3ECC">
              <w:rPr>
                <w:rFonts w:ascii="Times New Roman" w:eastAsiaTheme="minorEastAsia" w:hAnsi="Times New Roman"/>
                <w:lang w:eastAsia="zh-CN"/>
              </w:rPr>
              <w:t>4</w:t>
            </w:r>
          </w:p>
        </w:tc>
      </w:tr>
      <w:tr w:rsidR="009806A6" w:rsidRPr="009D3ECC" w14:paraId="6F6AB701" w14:textId="77777777" w:rsidTr="00E831D2">
        <w:trPr>
          <w:trHeight w:val="397"/>
          <w:jc w:val="center"/>
        </w:trPr>
        <w:tc>
          <w:tcPr>
            <w:tcW w:w="2830" w:type="dxa"/>
            <w:vAlign w:val="center"/>
          </w:tcPr>
          <w:p w14:paraId="1BE07C41" w14:textId="43E5FEFF" w:rsidR="009806A6" w:rsidRPr="009D3ECC" w:rsidRDefault="00C05DD3" w:rsidP="00E831D2">
            <w:pPr>
              <w:jc w:val="both"/>
              <w:rPr>
                <w:rFonts w:ascii="Times New Roman" w:eastAsia="等线" w:hAnsi="Times New Roman"/>
                <w:b/>
                <w:bCs/>
                <w:color w:val="000000"/>
                <w:szCs w:val="20"/>
                <w:lang w:eastAsia="zh-CN"/>
              </w:rPr>
            </w:pPr>
            <w:r w:rsidRPr="00C05DD3">
              <w:rPr>
                <w:rFonts w:ascii="Times New Roman" w:eastAsia="等线" w:hAnsi="Times New Roman"/>
                <w:b/>
                <w:bCs/>
                <w:color w:val="000000"/>
                <w:szCs w:val="20"/>
                <w:lang w:eastAsia="zh-CN"/>
              </w:rPr>
              <w:t xml:space="preserve">enhanced </w:t>
            </w:r>
            <w:r w:rsidR="00781B66">
              <w:rPr>
                <w:rFonts w:ascii="Times New Roman" w:eastAsia="等线" w:hAnsi="Times New Roman"/>
                <w:b/>
                <w:bCs/>
                <w:color w:val="000000"/>
                <w:szCs w:val="20"/>
                <w:lang w:eastAsia="zh-CN"/>
              </w:rPr>
              <w:t>DRX</w:t>
            </w:r>
            <w:r w:rsidR="009806A6" w:rsidRPr="009D3ECC">
              <w:rPr>
                <w:rFonts w:ascii="Times New Roman" w:eastAsia="等线" w:hAnsi="Times New Roman"/>
                <w:b/>
                <w:bCs/>
                <w:color w:val="000000"/>
                <w:szCs w:val="20"/>
                <w:lang w:eastAsia="zh-CN"/>
              </w:rPr>
              <w:t xml:space="preserve"> </w:t>
            </w:r>
            <w:r w:rsidR="00721B17" w:rsidRPr="00721B17">
              <w:rPr>
                <w:rFonts w:ascii="Times New Roman" w:eastAsia="等线" w:hAnsi="Times New Roman"/>
                <w:b/>
                <w:bCs/>
                <w:color w:val="000000"/>
                <w:szCs w:val="20"/>
                <w:lang w:eastAsia="zh-CN"/>
              </w:rPr>
              <w:t>aligning</w:t>
            </w:r>
            <w:r w:rsidR="009806A6" w:rsidRPr="009D3ECC">
              <w:rPr>
                <w:rFonts w:ascii="Times New Roman" w:eastAsia="等线" w:hAnsi="Times New Roman"/>
                <w:b/>
                <w:bCs/>
                <w:color w:val="000000"/>
                <w:szCs w:val="20"/>
                <w:lang w:eastAsia="zh-CN"/>
              </w:rPr>
              <w:t xml:space="preserve"> to </w:t>
            </w:r>
            <w:r w:rsidR="003512AE">
              <w:rPr>
                <w:rFonts w:ascii="Times New Roman" w:eastAsia="等线" w:hAnsi="Times New Roman"/>
                <w:b/>
                <w:bCs/>
                <w:color w:val="000000"/>
                <w:szCs w:val="20"/>
                <w:lang w:eastAsia="zh-CN"/>
              </w:rPr>
              <w:t>ideal arrival time</w:t>
            </w:r>
            <w:r w:rsidR="0027034C">
              <w:rPr>
                <w:rFonts w:ascii="Times New Roman" w:eastAsia="等线" w:hAnsi="Times New Roman"/>
                <w:b/>
                <w:bCs/>
                <w:color w:val="000000"/>
                <w:szCs w:val="20"/>
                <w:lang w:eastAsia="zh-CN"/>
              </w:rPr>
              <w:t xml:space="preserve"> of frame</w:t>
            </w:r>
          </w:p>
        </w:tc>
        <w:tc>
          <w:tcPr>
            <w:tcW w:w="1701" w:type="dxa"/>
            <w:vAlign w:val="center"/>
          </w:tcPr>
          <w:p w14:paraId="0E0B8F86" w14:textId="77777777" w:rsidR="009806A6" w:rsidRPr="009D3ECC" w:rsidRDefault="009806A6" w:rsidP="00E831D2">
            <w:pPr>
              <w:jc w:val="center"/>
              <w:rPr>
                <w:rFonts w:ascii="Times New Roman" w:eastAsiaTheme="minorEastAsia" w:hAnsi="Times New Roman"/>
                <w:lang w:eastAsia="zh-CN"/>
              </w:rPr>
            </w:pPr>
            <w:r w:rsidRPr="009D3ECC">
              <w:rPr>
                <w:rFonts w:ascii="Times New Roman" w:eastAsiaTheme="minorEastAsia" w:hAnsi="Times New Roman"/>
                <w:lang w:eastAsia="zh-CN"/>
              </w:rPr>
              <w:t>16</w:t>
            </w:r>
          </w:p>
        </w:tc>
        <w:tc>
          <w:tcPr>
            <w:tcW w:w="2162" w:type="dxa"/>
            <w:vAlign w:val="center"/>
          </w:tcPr>
          <w:p w14:paraId="6C8DCD36" w14:textId="4E77E10E" w:rsidR="009806A6" w:rsidRPr="009D3ECC" w:rsidRDefault="00470070" w:rsidP="00E831D2">
            <w:pPr>
              <w:jc w:val="center"/>
              <w:rPr>
                <w:rFonts w:ascii="Times New Roman" w:eastAsiaTheme="minorEastAsia" w:hAnsi="Times New Roman"/>
                <w:lang w:eastAsia="zh-CN"/>
              </w:rPr>
            </w:pPr>
            <w:r>
              <w:rPr>
                <w:rFonts w:ascii="Times New Roman" w:eastAsiaTheme="minorEastAsia" w:hAnsi="Times New Roman"/>
                <w:lang w:eastAsia="zh-CN"/>
              </w:rPr>
              <w:t>4</w:t>
            </w:r>
          </w:p>
        </w:tc>
        <w:tc>
          <w:tcPr>
            <w:tcW w:w="1949" w:type="dxa"/>
            <w:vAlign w:val="center"/>
          </w:tcPr>
          <w:p w14:paraId="1706800A" w14:textId="77777777" w:rsidR="009806A6" w:rsidRPr="009D3ECC" w:rsidRDefault="009806A6" w:rsidP="00E831D2">
            <w:pPr>
              <w:jc w:val="center"/>
              <w:rPr>
                <w:rFonts w:ascii="Times New Roman" w:eastAsiaTheme="minorEastAsia" w:hAnsi="Times New Roman"/>
                <w:lang w:eastAsia="zh-CN"/>
              </w:rPr>
            </w:pPr>
            <w:r w:rsidRPr="009D3ECC">
              <w:rPr>
                <w:rFonts w:ascii="Times New Roman" w:eastAsiaTheme="minorEastAsia" w:hAnsi="Times New Roman"/>
                <w:lang w:eastAsia="zh-CN"/>
              </w:rPr>
              <w:t>4</w:t>
            </w:r>
          </w:p>
        </w:tc>
      </w:tr>
    </w:tbl>
    <w:p w14:paraId="57109F7C" w14:textId="77777777" w:rsidR="00856523" w:rsidRPr="00856523" w:rsidRDefault="00856523" w:rsidP="00856523">
      <w:pPr>
        <w:pStyle w:val="a0"/>
        <w:rPr>
          <w:rFonts w:eastAsiaTheme="minorEastAsia"/>
          <w:lang w:val="fr-FR" w:eastAsia="zh-CN"/>
        </w:rPr>
      </w:pPr>
    </w:p>
    <w:p w14:paraId="0D57C51C" w14:textId="33A519ED" w:rsidR="00D060BA" w:rsidRPr="00477A3B" w:rsidRDefault="00EC5EFF" w:rsidP="00477A3B">
      <w:pPr>
        <w:spacing w:after="120"/>
        <w:jc w:val="both"/>
        <w:rPr>
          <w:rFonts w:ascii="Times New Roman" w:eastAsia="宋体" w:hAnsi="Times New Roman"/>
          <w:lang w:val="en-GB" w:eastAsia="zh-CN"/>
        </w:rPr>
      </w:pPr>
      <w:r>
        <w:rPr>
          <w:rFonts w:ascii="Times New Roman" w:eastAsia="宋体" w:hAnsi="Times New Roman"/>
          <w:lang w:val="en-GB" w:eastAsia="zh-CN"/>
        </w:rPr>
        <w:t>Regarding</w:t>
      </w:r>
      <w:r w:rsidR="007F287D" w:rsidRPr="00477A3B">
        <w:rPr>
          <w:rFonts w:ascii="Times New Roman" w:eastAsia="宋体" w:hAnsi="Times New Roman"/>
          <w:lang w:val="en-GB" w:eastAsia="zh-CN"/>
        </w:rPr>
        <w:t xml:space="preserve"> </w:t>
      </w:r>
      <w:r w:rsidR="0073633A">
        <w:rPr>
          <w:rFonts w:ascii="Times New Roman" w:eastAsia="宋体" w:hAnsi="Times New Roman" w:hint="eastAsia"/>
          <w:lang w:val="en-GB" w:eastAsia="zh-CN"/>
        </w:rPr>
        <w:t>PDCCH</w:t>
      </w:r>
      <w:r w:rsidR="0073633A">
        <w:rPr>
          <w:rFonts w:ascii="Times New Roman" w:eastAsia="宋体" w:hAnsi="Times New Roman"/>
          <w:lang w:val="en-GB" w:eastAsia="zh-CN"/>
        </w:rPr>
        <w:t xml:space="preserve"> monitoring enhancement, the</w:t>
      </w:r>
      <w:r w:rsidR="007F287D">
        <w:rPr>
          <w:rFonts w:ascii="Times New Roman" w:eastAsia="宋体" w:hAnsi="Times New Roman"/>
          <w:lang w:val="en-GB" w:eastAsia="zh-CN"/>
        </w:rPr>
        <w:t xml:space="preserve"> </w:t>
      </w:r>
      <w:r w:rsidR="00721B17" w:rsidRPr="00477A3B">
        <w:rPr>
          <w:rFonts w:ascii="Times New Roman" w:eastAsia="宋体" w:hAnsi="Times New Roman"/>
          <w:lang w:val="en-GB" w:eastAsia="zh-CN"/>
        </w:rPr>
        <w:t>R17 PDCCH</w:t>
      </w:r>
      <w:r w:rsidR="00C22FAF" w:rsidRPr="00477A3B">
        <w:rPr>
          <w:rFonts w:ascii="Times New Roman" w:eastAsia="宋体" w:hAnsi="Times New Roman"/>
          <w:lang w:val="en-GB" w:eastAsia="zh-CN"/>
        </w:rPr>
        <w:t xml:space="preserve"> skipping indication </w:t>
      </w:r>
      <w:r w:rsidR="007F287D" w:rsidRPr="00477A3B">
        <w:rPr>
          <w:rFonts w:ascii="Times New Roman" w:eastAsia="宋体" w:hAnsi="Times New Roman"/>
          <w:lang w:val="en-GB" w:eastAsia="zh-CN"/>
        </w:rPr>
        <w:t>by using</w:t>
      </w:r>
      <w:r w:rsidR="00C22FAF" w:rsidRPr="006B585F">
        <w:rPr>
          <w:rFonts w:ascii="Times New Roman" w:eastAsia="宋体" w:hAnsi="Times New Roman"/>
          <w:lang w:val="en-GB" w:eastAsia="zh-CN"/>
        </w:rPr>
        <w:t xml:space="preserve"> scheduling DCI </w:t>
      </w:r>
      <w:r w:rsidR="007F287D" w:rsidRPr="006B585F">
        <w:rPr>
          <w:rFonts w:ascii="Times New Roman" w:eastAsia="宋体" w:hAnsi="Times New Roman"/>
          <w:lang w:val="en-GB" w:eastAsia="zh-CN"/>
        </w:rPr>
        <w:t xml:space="preserve">to </w:t>
      </w:r>
      <w:r w:rsidR="00C22FAF" w:rsidRPr="00D45BD6">
        <w:rPr>
          <w:rFonts w:ascii="Times New Roman" w:eastAsia="宋体" w:hAnsi="Times New Roman"/>
          <w:lang w:val="en-GB" w:eastAsia="zh-CN"/>
        </w:rPr>
        <w:t>indicate a maximum of three PDCCH skipping durations</w:t>
      </w:r>
      <w:r w:rsidR="0073633A">
        <w:rPr>
          <w:rFonts w:ascii="Times New Roman" w:eastAsia="宋体" w:hAnsi="Times New Roman"/>
          <w:lang w:val="en-GB" w:eastAsia="zh-CN"/>
        </w:rPr>
        <w:t xml:space="preserve"> is evaluated for reference</w:t>
      </w:r>
      <w:r w:rsidR="007F287D" w:rsidRPr="00472990">
        <w:rPr>
          <w:rFonts w:ascii="Times New Roman" w:eastAsia="宋体" w:hAnsi="Times New Roman"/>
          <w:lang w:val="en-GB" w:eastAsia="zh-CN"/>
        </w:rPr>
        <w:t xml:space="preserve">. </w:t>
      </w:r>
      <w:r w:rsidR="00E36B4A">
        <w:rPr>
          <w:rFonts w:ascii="Times New Roman" w:eastAsia="宋体" w:hAnsi="Times New Roman"/>
          <w:lang w:val="en-GB" w:eastAsia="zh-CN"/>
        </w:rPr>
        <w:t>Besides</w:t>
      </w:r>
      <w:r w:rsidR="0073633A">
        <w:rPr>
          <w:rFonts w:ascii="Times New Roman" w:eastAsia="宋体" w:hAnsi="Times New Roman"/>
          <w:lang w:val="en-GB" w:eastAsia="zh-CN"/>
        </w:rPr>
        <w:t>, s</w:t>
      </w:r>
      <w:r w:rsidR="007F287D" w:rsidRPr="00472990">
        <w:rPr>
          <w:rFonts w:ascii="Times New Roman" w:eastAsia="宋体" w:hAnsi="Times New Roman"/>
          <w:lang w:val="en-GB" w:eastAsia="zh-CN"/>
        </w:rPr>
        <w:t>ince</w:t>
      </w:r>
      <w:r w:rsidR="00C22FAF" w:rsidRPr="00472990">
        <w:rPr>
          <w:rFonts w:ascii="Times New Roman" w:eastAsia="宋体" w:hAnsi="Times New Roman"/>
          <w:lang w:val="en-GB" w:eastAsia="zh-CN"/>
        </w:rPr>
        <w:t xml:space="preserve"> these candidate skipping durations </w:t>
      </w:r>
      <w:proofErr w:type="spellStart"/>
      <w:r w:rsidR="00C22FAF" w:rsidRPr="00472990">
        <w:rPr>
          <w:rFonts w:ascii="Times New Roman" w:eastAsia="宋体" w:hAnsi="Times New Roman"/>
          <w:lang w:val="en-GB" w:eastAsia="zh-CN"/>
        </w:rPr>
        <w:t>can not</w:t>
      </w:r>
      <w:proofErr w:type="spellEnd"/>
      <w:r w:rsidR="00C22FAF" w:rsidRPr="00472990">
        <w:rPr>
          <w:rFonts w:ascii="Times New Roman" w:eastAsia="宋体" w:hAnsi="Times New Roman"/>
          <w:lang w:val="en-GB" w:eastAsia="zh-CN"/>
        </w:rPr>
        <w:t xml:space="preserve"> realize to skip to the accurate position by one shot.</w:t>
      </w:r>
      <w:r w:rsidR="007F287D" w:rsidRPr="00472990">
        <w:rPr>
          <w:rFonts w:ascii="Times New Roman" w:eastAsia="宋体" w:hAnsi="Times New Roman"/>
          <w:lang w:val="en-GB" w:eastAsia="zh-CN"/>
        </w:rPr>
        <w:t xml:space="preserve"> </w:t>
      </w:r>
      <w:r w:rsidR="0073633A">
        <w:rPr>
          <w:rFonts w:ascii="Times New Roman" w:eastAsia="宋体" w:hAnsi="Times New Roman"/>
          <w:lang w:val="en-GB" w:eastAsia="zh-CN"/>
        </w:rPr>
        <w:t>On this account,</w:t>
      </w:r>
      <w:r w:rsidR="007F287D" w:rsidRPr="00477A3B">
        <w:rPr>
          <w:rFonts w:ascii="Times New Roman" w:eastAsia="宋体" w:hAnsi="Times New Roman"/>
          <w:lang w:val="en-GB" w:eastAsia="zh-CN"/>
        </w:rPr>
        <w:t xml:space="preserve"> </w:t>
      </w:r>
      <w:r w:rsidR="0073633A">
        <w:rPr>
          <w:rFonts w:ascii="Times New Roman" w:eastAsia="宋体" w:hAnsi="Times New Roman"/>
          <w:lang w:val="en-GB" w:eastAsia="zh-CN"/>
        </w:rPr>
        <w:t>enhanced-</w:t>
      </w:r>
      <w:r w:rsidR="007F287D" w:rsidRPr="00477A3B">
        <w:rPr>
          <w:rFonts w:ascii="Times New Roman" w:eastAsia="宋体" w:hAnsi="Times New Roman"/>
          <w:lang w:val="en-GB" w:eastAsia="zh-CN"/>
        </w:rPr>
        <w:t>R17 PDCCH skipping indication</w:t>
      </w:r>
      <w:r w:rsidR="00BC45CF">
        <w:rPr>
          <w:rFonts w:ascii="Times New Roman" w:eastAsia="宋体" w:hAnsi="Times New Roman"/>
          <w:lang w:val="en-GB" w:eastAsia="zh-CN"/>
        </w:rPr>
        <w:t>, i.e.</w:t>
      </w:r>
      <w:r w:rsidR="0073633A">
        <w:rPr>
          <w:rFonts w:ascii="Times New Roman" w:eastAsia="宋体" w:hAnsi="Times New Roman"/>
          <w:lang w:val="en-GB" w:eastAsia="zh-CN"/>
        </w:rPr>
        <w:t xml:space="preserve">, </w:t>
      </w:r>
      <w:r w:rsidR="007F287D" w:rsidRPr="00477A3B">
        <w:rPr>
          <w:rFonts w:ascii="Times New Roman" w:eastAsia="宋体" w:hAnsi="Times New Roman"/>
          <w:lang w:val="en-GB" w:eastAsia="zh-CN"/>
        </w:rPr>
        <w:t xml:space="preserve">configuring with additional PDCCH skipping duration value to make UE can skip to target position </w:t>
      </w:r>
      <w:r w:rsidR="00721B17" w:rsidRPr="006B585F">
        <w:rPr>
          <w:rFonts w:ascii="Times New Roman" w:eastAsia="宋体" w:hAnsi="Times New Roman"/>
          <w:lang w:val="en-GB" w:eastAsia="zh-CN"/>
        </w:rPr>
        <w:t>(</w:t>
      </w:r>
      <w:r w:rsidR="00721B17" w:rsidRPr="00477A3B">
        <w:rPr>
          <w:rFonts w:ascii="Times New Roman" w:eastAsia="宋体" w:hAnsi="Times New Roman"/>
          <w:lang w:val="en-GB" w:eastAsia="zh-CN"/>
        </w:rPr>
        <w:t>i.</w:t>
      </w:r>
      <w:r w:rsidR="00721B17" w:rsidRPr="00477A3B" w:rsidDel="00C22FAF">
        <w:rPr>
          <w:rFonts w:ascii="Times New Roman" w:eastAsia="宋体" w:hAnsi="Times New Roman"/>
          <w:lang w:val="en-GB" w:eastAsia="zh-CN"/>
        </w:rPr>
        <w:t>e</w:t>
      </w:r>
      <w:r w:rsidR="00721B17" w:rsidRPr="00477A3B">
        <w:rPr>
          <w:rFonts w:ascii="Times New Roman" w:eastAsia="宋体" w:hAnsi="Times New Roman"/>
          <w:lang w:val="en-GB" w:eastAsia="zh-CN"/>
        </w:rPr>
        <w:t>., the -jitter boundary of the next packet</w:t>
      </w:r>
      <w:r w:rsidR="00721B17" w:rsidRPr="006B585F">
        <w:rPr>
          <w:rFonts w:ascii="Times New Roman" w:eastAsia="宋体" w:hAnsi="Times New Roman"/>
          <w:lang w:val="en-GB" w:eastAsia="zh-CN"/>
        </w:rPr>
        <w:t>)</w:t>
      </w:r>
      <w:r w:rsidR="0073633A">
        <w:rPr>
          <w:rFonts w:ascii="Times New Roman" w:eastAsia="宋体" w:hAnsi="Times New Roman"/>
          <w:lang w:val="en-GB" w:eastAsia="zh-CN"/>
        </w:rPr>
        <w:t xml:space="preserve"> need to be evaluated</w:t>
      </w:r>
      <w:r w:rsidR="00721B17" w:rsidRPr="006B585F">
        <w:rPr>
          <w:rFonts w:ascii="Times New Roman" w:eastAsia="宋体" w:hAnsi="Times New Roman"/>
          <w:lang w:val="en-GB" w:eastAsia="zh-CN"/>
        </w:rPr>
        <w:t xml:space="preserve">. </w:t>
      </w:r>
      <w:r w:rsidR="007F287D" w:rsidRPr="00472990">
        <w:rPr>
          <w:rFonts w:ascii="Times New Roman" w:eastAsia="宋体" w:hAnsi="Times New Roman"/>
          <w:lang w:val="en-GB" w:eastAsia="zh-CN"/>
        </w:rPr>
        <w:t>Moreover</w:t>
      </w:r>
      <w:r w:rsidR="00721B17" w:rsidRPr="00472990">
        <w:rPr>
          <w:rFonts w:ascii="Times New Roman" w:eastAsia="宋体" w:hAnsi="Times New Roman"/>
          <w:lang w:val="en-GB" w:eastAsia="zh-CN"/>
        </w:rPr>
        <w:t xml:space="preserve">, </w:t>
      </w:r>
      <w:r w:rsidR="007F287D" w:rsidRPr="00472990">
        <w:rPr>
          <w:rFonts w:ascii="Times New Roman" w:eastAsia="宋体" w:hAnsi="Times New Roman"/>
          <w:lang w:val="en-GB" w:eastAsia="zh-CN"/>
        </w:rPr>
        <w:t xml:space="preserve">to further reduce unnecessary PDCCH monitoring, we </w:t>
      </w:r>
      <w:r w:rsidR="005E566B" w:rsidRPr="00472990">
        <w:rPr>
          <w:rFonts w:ascii="Times New Roman" w:eastAsia="宋体" w:hAnsi="Times New Roman"/>
          <w:lang w:val="en-GB" w:eastAsia="zh-CN"/>
        </w:rPr>
        <w:t xml:space="preserve">simulate the R17 PDCCH skipping </w:t>
      </w:r>
      <w:r w:rsidR="000745B0">
        <w:rPr>
          <w:rFonts w:ascii="Times New Roman" w:eastAsia="宋体" w:hAnsi="Times New Roman"/>
          <w:lang w:val="en-GB" w:eastAsia="zh-CN"/>
        </w:rPr>
        <w:t>and</w:t>
      </w:r>
      <w:r w:rsidR="005E566B" w:rsidRPr="00472990">
        <w:rPr>
          <w:rFonts w:ascii="Times New Roman" w:eastAsia="宋体" w:hAnsi="Times New Roman"/>
          <w:lang w:val="en-GB" w:eastAsia="zh-CN"/>
        </w:rPr>
        <w:t xml:space="preserve"> SSSG</w:t>
      </w:r>
      <w:r w:rsidR="00721B17" w:rsidRPr="005E3D94">
        <w:rPr>
          <w:rFonts w:ascii="Times New Roman" w:eastAsia="宋体" w:hAnsi="Times New Roman"/>
          <w:lang w:val="en-GB" w:eastAsia="zh-CN"/>
        </w:rPr>
        <w:t xml:space="preserve"> switching</w:t>
      </w:r>
      <w:r w:rsidR="005E566B" w:rsidRPr="005E3D94">
        <w:rPr>
          <w:rFonts w:ascii="Times New Roman" w:eastAsia="宋体" w:hAnsi="Times New Roman"/>
          <w:lang w:val="en-GB" w:eastAsia="zh-CN"/>
        </w:rPr>
        <w:t xml:space="preserve"> scheme</w:t>
      </w:r>
      <w:r w:rsidR="00721B17" w:rsidRPr="005E3D94">
        <w:rPr>
          <w:rFonts w:ascii="Times New Roman" w:eastAsia="宋体" w:hAnsi="Times New Roman"/>
          <w:lang w:val="en-GB" w:eastAsia="zh-CN"/>
        </w:rPr>
        <w:t>.</w:t>
      </w:r>
      <w:r w:rsidR="00C95DB9" w:rsidRPr="00795A8B">
        <w:rPr>
          <w:rFonts w:ascii="Times New Roman" w:eastAsia="宋体" w:hAnsi="Times New Roman"/>
          <w:lang w:val="en-GB" w:eastAsia="zh-CN"/>
        </w:rPr>
        <w:t xml:space="preserve"> Note that in R17 PDCCH skipping </w:t>
      </w:r>
      <w:r w:rsidR="000745B0">
        <w:rPr>
          <w:rFonts w:ascii="Times New Roman" w:eastAsia="宋体" w:hAnsi="Times New Roman"/>
          <w:lang w:val="en-GB" w:eastAsia="zh-CN"/>
        </w:rPr>
        <w:t>and</w:t>
      </w:r>
      <w:r w:rsidR="00C95DB9" w:rsidRPr="00795A8B">
        <w:rPr>
          <w:rFonts w:ascii="Times New Roman" w:eastAsia="宋体" w:hAnsi="Times New Roman"/>
          <w:lang w:val="en-GB" w:eastAsia="zh-CN"/>
        </w:rPr>
        <w:t xml:space="preserve"> SSSG switching scheme, only two skipping durations are supported.</w:t>
      </w:r>
      <w:r w:rsidR="00721B17" w:rsidRPr="00477A3B">
        <w:rPr>
          <w:rFonts w:ascii="Times New Roman" w:eastAsia="宋体" w:hAnsi="Times New Roman"/>
          <w:lang w:val="en-GB" w:eastAsia="zh-CN"/>
        </w:rPr>
        <w:t xml:space="preserve"> </w:t>
      </w:r>
      <w:r w:rsidR="005E566B" w:rsidRPr="00477A3B">
        <w:rPr>
          <w:rFonts w:ascii="Times New Roman" w:eastAsia="宋体" w:hAnsi="Times New Roman"/>
          <w:lang w:val="en-GB" w:eastAsia="zh-CN"/>
        </w:rPr>
        <w:t>And d</w:t>
      </w:r>
      <w:r w:rsidR="00721B17" w:rsidRPr="00477A3B">
        <w:rPr>
          <w:rFonts w:ascii="Times New Roman" w:eastAsia="宋体" w:hAnsi="Times New Roman"/>
          <w:lang w:val="en-GB" w:eastAsia="zh-CN"/>
        </w:rPr>
        <w:t xml:space="preserve">ifferent PDCCH monitoring </w:t>
      </w:r>
      <w:proofErr w:type="spellStart"/>
      <w:r w:rsidR="0044006A">
        <w:rPr>
          <w:rFonts w:ascii="Times New Roman" w:eastAsia="宋体" w:hAnsi="Times New Roman"/>
          <w:lang w:val="en-GB" w:eastAsia="zh-CN"/>
        </w:rPr>
        <w:t>periodicity</w:t>
      </w:r>
      <w:r w:rsidR="00721B17" w:rsidRPr="00477A3B">
        <w:rPr>
          <w:rFonts w:ascii="Times New Roman" w:eastAsia="宋体" w:hAnsi="Times New Roman"/>
          <w:lang w:val="en-GB" w:eastAsia="zh-CN"/>
        </w:rPr>
        <w:t>s</w:t>
      </w:r>
      <w:proofErr w:type="spellEnd"/>
      <w:r w:rsidR="00721B17" w:rsidRPr="00477A3B">
        <w:rPr>
          <w:rFonts w:ascii="Times New Roman" w:eastAsia="宋体" w:hAnsi="Times New Roman"/>
          <w:lang w:val="en-GB" w:eastAsia="zh-CN"/>
        </w:rPr>
        <w:t xml:space="preserve"> </w:t>
      </w:r>
      <w:r w:rsidR="00C22FAF" w:rsidRPr="00477A3B">
        <w:rPr>
          <w:rFonts w:ascii="Times New Roman" w:eastAsia="宋体" w:hAnsi="Times New Roman"/>
          <w:lang w:val="en-GB" w:eastAsia="zh-CN"/>
        </w:rPr>
        <w:t>for the</w:t>
      </w:r>
      <w:r w:rsidR="00721B17" w:rsidRPr="00477A3B">
        <w:rPr>
          <w:rFonts w:ascii="Times New Roman" w:eastAsia="宋体" w:hAnsi="Times New Roman"/>
          <w:lang w:val="en-GB" w:eastAsia="zh-CN"/>
        </w:rPr>
        <w:t xml:space="preserve"> sparse SSSG are </w:t>
      </w:r>
      <w:r w:rsidR="005E566B" w:rsidRPr="00477A3B">
        <w:rPr>
          <w:rFonts w:ascii="Times New Roman" w:eastAsia="宋体" w:hAnsi="Times New Roman"/>
          <w:lang w:val="en-GB" w:eastAsia="zh-CN"/>
        </w:rPr>
        <w:t>configured</w:t>
      </w:r>
      <w:r w:rsidR="00721B17" w:rsidRPr="00477A3B">
        <w:rPr>
          <w:rFonts w:ascii="Times New Roman" w:eastAsia="宋体" w:hAnsi="Times New Roman"/>
          <w:lang w:val="en-GB" w:eastAsia="zh-CN"/>
        </w:rPr>
        <w:t xml:space="preserve"> </w:t>
      </w:r>
      <w:r w:rsidR="005E566B" w:rsidRPr="00477A3B">
        <w:rPr>
          <w:rFonts w:ascii="Times New Roman" w:eastAsia="宋体" w:hAnsi="Times New Roman"/>
          <w:lang w:val="en-GB" w:eastAsia="zh-CN"/>
        </w:rPr>
        <w:t>in our</w:t>
      </w:r>
      <w:r w:rsidR="00721B17" w:rsidRPr="00477A3B">
        <w:rPr>
          <w:rFonts w:ascii="Times New Roman" w:eastAsia="宋体" w:hAnsi="Times New Roman"/>
          <w:lang w:val="en-GB" w:eastAsia="zh-CN"/>
        </w:rPr>
        <w:t xml:space="preserve"> system-level simulation.</w:t>
      </w:r>
    </w:p>
    <w:p w14:paraId="26BE4916" w14:textId="67351DC4" w:rsidR="00D060BA" w:rsidRPr="00477A3B" w:rsidRDefault="00D060BA" w:rsidP="00477A3B">
      <w:pPr>
        <w:spacing w:after="120"/>
        <w:jc w:val="both"/>
        <w:rPr>
          <w:rFonts w:ascii="Times New Roman" w:eastAsia="宋体" w:hAnsi="Times New Roman"/>
          <w:lang w:val="en-GB" w:eastAsia="zh-CN"/>
        </w:rPr>
      </w:pPr>
      <w:r w:rsidRPr="00477A3B">
        <w:rPr>
          <w:rFonts w:ascii="Times New Roman" w:eastAsia="宋体" w:hAnsi="Times New Roman"/>
          <w:lang w:val="en-GB" w:eastAsia="zh-CN"/>
        </w:rPr>
        <w:t xml:space="preserve">For convenience, all power saving schemes evaluated in this contribution are </w:t>
      </w:r>
      <w:r w:rsidR="00693FB5" w:rsidRPr="00477A3B">
        <w:rPr>
          <w:rFonts w:ascii="Times New Roman" w:eastAsia="宋体" w:hAnsi="Times New Roman"/>
          <w:lang w:val="en-GB" w:eastAsia="zh-CN"/>
        </w:rPr>
        <w:t>summarized</w:t>
      </w:r>
      <w:r w:rsidRPr="00477A3B">
        <w:rPr>
          <w:rFonts w:ascii="Times New Roman" w:eastAsia="宋体" w:hAnsi="Times New Roman"/>
          <w:lang w:val="en-GB" w:eastAsia="zh-CN"/>
        </w:rPr>
        <w:t xml:space="preserve"> as below.</w:t>
      </w:r>
    </w:p>
    <w:p w14:paraId="6D6B3A9D" w14:textId="380D741E" w:rsidR="00D97923" w:rsidRDefault="00D97923" w:rsidP="00D060BA">
      <w:pPr>
        <w:spacing w:before="120" w:after="120" w:line="276" w:lineRule="auto"/>
        <w:jc w:val="both"/>
        <w:rPr>
          <w:rFonts w:ascii="Times New Roman" w:eastAsiaTheme="minorEastAsia" w:hAnsi="Times New Roman"/>
          <w:u w:val="single"/>
          <w:lang w:eastAsia="zh-CN"/>
        </w:rPr>
      </w:pPr>
      <w:r>
        <w:rPr>
          <w:rFonts w:ascii="Times New Roman" w:eastAsiaTheme="minorEastAsia" w:hAnsi="Times New Roman"/>
          <w:u w:val="single"/>
          <w:lang w:eastAsia="zh-CN"/>
        </w:rPr>
        <w:t>C</w:t>
      </w:r>
      <w:r>
        <w:rPr>
          <w:rFonts w:ascii="Times New Roman" w:eastAsiaTheme="minorEastAsia" w:hAnsi="Times New Roman" w:hint="eastAsia"/>
          <w:u w:val="single"/>
          <w:lang w:eastAsia="zh-CN"/>
        </w:rPr>
        <w:t>ase</w:t>
      </w:r>
      <w:r>
        <w:rPr>
          <w:rFonts w:ascii="Times New Roman" w:eastAsiaTheme="minorEastAsia" w:hAnsi="Times New Roman"/>
          <w:u w:val="single"/>
          <w:lang w:eastAsia="zh-CN"/>
        </w:rPr>
        <w:t xml:space="preserve"> 0</w:t>
      </w:r>
      <w:r>
        <w:rPr>
          <w:rFonts w:ascii="Times New Roman" w:eastAsiaTheme="minorEastAsia" w:hAnsi="Times New Roman" w:hint="eastAsia"/>
          <w:u w:val="single"/>
          <w:lang w:eastAsia="zh-CN"/>
        </w:rPr>
        <w:t>：</w:t>
      </w:r>
      <w:r>
        <w:rPr>
          <w:rFonts w:ascii="Times New Roman" w:eastAsiaTheme="minorEastAsia" w:hAnsi="Times New Roman" w:hint="eastAsia"/>
          <w:u w:val="single"/>
          <w:lang w:eastAsia="zh-CN"/>
        </w:rPr>
        <w:t>baseline</w:t>
      </w:r>
    </w:p>
    <w:p w14:paraId="270EC1E8" w14:textId="77777777" w:rsidR="00D97923" w:rsidRPr="009D3ECC" w:rsidRDefault="00D97923" w:rsidP="00C64A4A">
      <w:pPr>
        <w:pStyle w:val="a0"/>
        <w:numPr>
          <w:ilvl w:val="0"/>
          <w:numId w:val="51"/>
        </w:numPr>
        <w:spacing w:line="276" w:lineRule="auto"/>
        <w:ind w:leftChars="130" w:left="680"/>
        <w:rPr>
          <w:rFonts w:ascii="Times New Roman" w:eastAsiaTheme="minorEastAsia" w:hAnsi="Times New Roman"/>
          <w:lang w:eastAsia="zh-CN"/>
        </w:rPr>
      </w:pPr>
      <w:proofErr w:type="spellStart"/>
      <w:r w:rsidRPr="009D3ECC">
        <w:rPr>
          <w:rFonts w:ascii="Times New Roman" w:eastAsiaTheme="minorEastAsia" w:hAnsi="Times New Roman"/>
          <w:b/>
          <w:lang w:eastAsia="zh-CN"/>
        </w:rPr>
        <w:t>AlwaysOn</w:t>
      </w:r>
      <w:proofErr w:type="spellEnd"/>
      <w:r w:rsidRPr="009D3ECC">
        <w:rPr>
          <w:rFonts w:ascii="Times New Roman" w:eastAsiaTheme="minorEastAsia" w:hAnsi="Times New Roman"/>
          <w:b/>
          <w:lang w:eastAsia="zh-CN"/>
        </w:rPr>
        <w:t xml:space="preserve"> (Baseline)</w:t>
      </w:r>
      <w:r w:rsidRPr="009D3ECC">
        <w:rPr>
          <w:rFonts w:ascii="Times New Roman" w:eastAsiaTheme="minorEastAsia" w:hAnsi="Times New Roman"/>
          <w:lang w:eastAsia="zh-CN"/>
        </w:rPr>
        <w:t xml:space="preserve">: </w:t>
      </w:r>
      <w:r>
        <w:rPr>
          <w:rFonts w:ascii="Times New Roman" w:eastAsiaTheme="minorEastAsia" w:hAnsi="Times New Roman"/>
          <w:lang w:eastAsia="zh-CN"/>
        </w:rPr>
        <w:t>w</w:t>
      </w:r>
      <w:r w:rsidRPr="009D3ECC">
        <w:rPr>
          <w:rFonts w:ascii="Times New Roman" w:eastAsiaTheme="minorEastAsia" w:hAnsi="Times New Roman"/>
          <w:lang w:eastAsia="zh-CN"/>
        </w:rPr>
        <w:t>ithout adopting any power saving mechanism.</w:t>
      </w:r>
    </w:p>
    <w:p w14:paraId="21539A3C" w14:textId="6507BE7D" w:rsidR="00D97923" w:rsidRDefault="00D97923" w:rsidP="00C64A4A">
      <w:pPr>
        <w:spacing w:before="120" w:after="120" w:line="276" w:lineRule="auto"/>
        <w:rPr>
          <w:rFonts w:ascii="Times New Roman" w:eastAsiaTheme="minorEastAsia" w:hAnsi="Times New Roman"/>
          <w:u w:val="single"/>
          <w:lang w:eastAsia="zh-CN"/>
        </w:rPr>
      </w:pPr>
      <w:r w:rsidRPr="00C64A4A">
        <w:rPr>
          <w:rFonts w:ascii="Times New Roman" w:eastAsiaTheme="minorEastAsia" w:hAnsi="Times New Roman"/>
          <w:u w:val="single"/>
          <w:lang w:eastAsia="zh-CN"/>
        </w:rPr>
        <w:t>Case 1</w:t>
      </w:r>
      <w:r w:rsidRPr="00C64A4A">
        <w:rPr>
          <w:rFonts w:ascii="Times New Roman" w:eastAsiaTheme="minorEastAsia" w:hAnsi="Times New Roman" w:hint="eastAsia"/>
          <w:u w:val="single"/>
          <w:lang w:eastAsia="zh-CN"/>
        </w:rPr>
        <w:t>：</w:t>
      </w:r>
      <w:r>
        <w:rPr>
          <w:rFonts w:ascii="Times New Roman" w:eastAsiaTheme="minorEastAsia" w:hAnsi="Times New Roman" w:hint="eastAsia"/>
          <w:u w:val="single"/>
          <w:lang w:eastAsia="zh-CN"/>
        </w:rPr>
        <w:t>DRX</w:t>
      </w:r>
      <w:r>
        <w:rPr>
          <w:rFonts w:ascii="Times New Roman" w:eastAsiaTheme="minorEastAsia" w:hAnsi="Times New Roman"/>
          <w:u w:val="single"/>
          <w:lang w:eastAsia="zh-CN"/>
        </w:rPr>
        <w:t xml:space="preserve"> </w:t>
      </w:r>
      <w:r>
        <w:rPr>
          <w:rFonts w:ascii="Times New Roman" w:eastAsiaTheme="minorEastAsia" w:hAnsi="Times New Roman" w:hint="eastAsia"/>
          <w:u w:val="single"/>
          <w:lang w:eastAsia="zh-CN"/>
        </w:rPr>
        <w:t>related</w:t>
      </w:r>
    </w:p>
    <w:p w14:paraId="75239ED8" w14:textId="004E7693" w:rsidR="00D97923" w:rsidRDefault="00D97923" w:rsidP="00C64A4A">
      <w:pPr>
        <w:pStyle w:val="a0"/>
        <w:numPr>
          <w:ilvl w:val="0"/>
          <w:numId w:val="51"/>
        </w:numPr>
        <w:spacing w:line="276" w:lineRule="auto"/>
        <w:ind w:leftChars="130" w:left="680"/>
        <w:rPr>
          <w:rFonts w:ascii="Times New Roman" w:eastAsiaTheme="minorEastAsia" w:hAnsi="Times New Roman"/>
          <w:lang w:eastAsia="zh-CN"/>
        </w:rPr>
      </w:pPr>
      <w:r w:rsidRPr="009D3ECC">
        <w:rPr>
          <w:rFonts w:ascii="Times New Roman" w:eastAsiaTheme="minorEastAsia" w:hAnsi="Times New Roman"/>
          <w:b/>
          <w:lang w:eastAsia="zh-CN"/>
        </w:rPr>
        <w:t xml:space="preserve">R15/16 </w:t>
      </w:r>
      <w:r>
        <w:rPr>
          <w:rFonts w:ascii="Times New Roman" w:eastAsiaTheme="minorEastAsia" w:hAnsi="Times New Roman"/>
          <w:b/>
          <w:lang w:eastAsia="zh-CN"/>
        </w:rPr>
        <w:t>DRX</w:t>
      </w:r>
      <w:r w:rsidRPr="009D3ECC">
        <w:rPr>
          <w:rFonts w:ascii="Times New Roman" w:eastAsiaTheme="minorEastAsia" w:hAnsi="Times New Roman"/>
          <w:lang w:eastAsia="zh-CN"/>
        </w:rPr>
        <w:t xml:space="preserve">: adopting R15/R16 </w:t>
      </w:r>
      <w:r>
        <w:rPr>
          <w:rFonts w:ascii="Times New Roman" w:eastAsiaTheme="minorEastAsia" w:hAnsi="Times New Roman"/>
          <w:lang w:eastAsia="zh-CN"/>
        </w:rPr>
        <w:t>DRX</w:t>
      </w:r>
      <w:r w:rsidRPr="009D3ECC">
        <w:rPr>
          <w:rFonts w:ascii="Times New Roman" w:eastAsiaTheme="minorEastAsia" w:hAnsi="Times New Roman"/>
          <w:lang w:eastAsia="zh-CN"/>
        </w:rPr>
        <w:t xml:space="preserve"> configuration. </w:t>
      </w:r>
    </w:p>
    <w:p w14:paraId="5D27834C" w14:textId="2661923D" w:rsidR="00D97923" w:rsidRPr="00C64A4A" w:rsidRDefault="00D97923" w:rsidP="00C64A4A">
      <w:pPr>
        <w:pStyle w:val="a0"/>
        <w:numPr>
          <w:ilvl w:val="0"/>
          <w:numId w:val="51"/>
        </w:numPr>
        <w:spacing w:line="276" w:lineRule="auto"/>
        <w:ind w:leftChars="130" w:left="680"/>
        <w:rPr>
          <w:rFonts w:ascii="Times New Roman" w:eastAsiaTheme="minorEastAsia" w:hAnsi="Times New Roman"/>
          <w:lang w:eastAsia="zh-CN"/>
        </w:rPr>
      </w:pPr>
      <w:r w:rsidRPr="009D3ECC">
        <w:rPr>
          <w:rFonts w:ascii="Times New Roman" w:eastAsiaTheme="minorEastAsia" w:hAnsi="Times New Roman"/>
          <w:b/>
          <w:lang w:eastAsia="zh-CN"/>
        </w:rPr>
        <w:t xml:space="preserve">Enhanced </w:t>
      </w:r>
      <w:r>
        <w:rPr>
          <w:rFonts w:ascii="Times New Roman" w:eastAsiaTheme="minorEastAsia" w:hAnsi="Times New Roman"/>
          <w:b/>
          <w:lang w:eastAsia="zh-CN"/>
        </w:rPr>
        <w:t>DRX</w:t>
      </w:r>
      <w:r w:rsidRPr="009D3ECC">
        <w:rPr>
          <w:rFonts w:ascii="Times New Roman" w:eastAsiaTheme="minorEastAsia" w:hAnsi="Times New Roman"/>
          <w:b/>
          <w:lang w:eastAsia="zh-CN"/>
        </w:rPr>
        <w:t xml:space="preserve"> </w:t>
      </w:r>
      <w:r>
        <w:rPr>
          <w:rFonts w:ascii="Times New Roman" w:eastAsiaTheme="minorEastAsia" w:hAnsi="Times New Roman"/>
          <w:b/>
          <w:lang w:eastAsia="zh-CN"/>
        </w:rPr>
        <w:t>scheme</w:t>
      </w:r>
      <w:r w:rsidRPr="009D3ECC">
        <w:rPr>
          <w:rFonts w:ascii="Times New Roman" w:eastAsiaTheme="minorEastAsia" w:hAnsi="Times New Roman"/>
          <w:b/>
          <w:lang w:eastAsia="zh-CN"/>
        </w:rPr>
        <w:t>:</w:t>
      </w:r>
      <w:r w:rsidRPr="009D3ECC">
        <w:rPr>
          <w:rFonts w:ascii="Times New Roman" w:eastAsiaTheme="minorEastAsia" w:hAnsi="Times New Roman"/>
          <w:lang w:eastAsia="zh-CN"/>
        </w:rPr>
        <w:t xml:space="preserve"> aligning the start time of DRX ON Duration </w:t>
      </w:r>
      <w:r>
        <w:rPr>
          <w:rFonts w:ascii="Times New Roman" w:eastAsia="宋体" w:hAnsi="Times New Roman"/>
          <w:lang w:eastAsia="zh-CN"/>
        </w:rPr>
        <w:t xml:space="preserve">to a target position (e.g., the </w:t>
      </w:r>
      <w:r w:rsidR="00EE7DBA">
        <w:rPr>
          <w:rFonts w:ascii="Times New Roman" w:eastAsia="宋体" w:hAnsi="Times New Roman"/>
          <w:lang w:eastAsia="zh-CN"/>
        </w:rPr>
        <w:t>ideal arrival time</w:t>
      </w:r>
      <w:r w:rsidR="0027034C">
        <w:rPr>
          <w:rFonts w:ascii="Times New Roman" w:eastAsia="宋体" w:hAnsi="Times New Roman"/>
          <w:lang w:eastAsia="zh-CN"/>
        </w:rPr>
        <w:t xml:space="preserve"> of frame</w:t>
      </w:r>
      <w:r w:rsidR="00BC45CF">
        <w:rPr>
          <w:rFonts w:ascii="Times New Roman" w:eastAsia="宋体" w:hAnsi="Times New Roman"/>
          <w:lang w:eastAsia="zh-CN"/>
        </w:rPr>
        <w:t>, i.e.</w:t>
      </w:r>
      <w:r w:rsidR="009065AA">
        <w:rPr>
          <w:rFonts w:ascii="Times New Roman" w:eastAsia="宋体" w:hAnsi="Times New Roman"/>
          <w:lang w:eastAsia="zh-CN"/>
        </w:rPr>
        <w:t>, the position of jitter=0</w:t>
      </w:r>
      <w:r>
        <w:rPr>
          <w:rFonts w:ascii="Times New Roman" w:eastAsia="宋体" w:hAnsi="Times New Roman"/>
          <w:lang w:eastAsia="zh-CN"/>
        </w:rPr>
        <w:t>).</w:t>
      </w:r>
    </w:p>
    <w:p w14:paraId="2FA9405B" w14:textId="782F4551" w:rsidR="00D97923" w:rsidRDefault="00D97923" w:rsidP="00C64A4A">
      <w:pPr>
        <w:spacing w:before="120" w:after="120" w:line="276" w:lineRule="auto"/>
        <w:jc w:val="both"/>
        <w:rPr>
          <w:rFonts w:ascii="Times New Roman" w:eastAsiaTheme="minorEastAsia" w:hAnsi="Times New Roman"/>
          <w:u w:val="single"/>
          <w:lang w:eastAsia="zh-CN"/>
        </w:rPr>
      </w:pPr>
      <w:r>
        <w:rPr>
          <w:rFonts w:ascii="Times New Roman" w:eastAsiaTheme="minorEastAsia" w:hAnsi="Times New Roman"/>
          <w:u w:val="single"/>
          <w:lang w:eastAsia="zh-CN"/>
        </w:rPr>
        <w:t>C</w:t>
      </w:r>
      <w:r>
        <w:rPr>
          <w:rFonts w:ascii="Times New Roman" w:eastAsiaTheme="minorEastAsia" w:hAnsi="Times New Roman" w:hint="eastAsia"/>
          <w:u w:val="single"/>
          <w:lang w:eastAsia="zh-CN"/>
        </w:rPr>
        <w:t>ase</w:t>
      </w:r>
      <w:r>
        <w:rPr>
          <w:rFonts w:ascii="Times New Roman" w:eastAsiaTheme="minorEastAsia" w:hAnsi="Times New Roman"/>
          <w:u w:val="single"/>
          <w:lang w:eastAsia="zh-CN"/>
        </w:rPr>
        <w:t xml:space="preserve"> 2</w:t>
      </w:r>
      <w:r>
        <w:rPr>
          <w:rFonts w:ascii="Times New Roman" w:eastAsiaTheme="minorEastAsia" w:hAnsi="Times New Roman" w:hint="eastAsia"/>
          <w:u w:val="single"/>
          <w:lang w:eastAsia="zh-CN"/>
        </w:rPr>
        <w:t>：</w:t>
      </w:r>
      <w:r w:rsidRPr="00C64A4A">
        <w:rPr>
          <w:rFonts w:ascii="Times New Roman" w:eastAsiaTheme="minorEastAsia" w:hAnsi="Times New Roman"/>
          <w:u w:val="single"/>
          <w:lang w:eastAsia="zh-CN"/>
        </w:rPr>
        <w:t xml:space="preserve">PDCCH </w:t>
      </w:r>
      <w:r w:rsidR="001473F0">
        <w:rPr>
          <w:rFonts w:ascii="Times New Roman" w:eastAsiaTheme="minorEastAsia" w:hAnsi="Times New Roman"/>
          <w:u w:val="single"/>
          <w:lang w:eastAsia="zh-CN"/>
        </w:rPr>
        <w:t xml:space="preserve">monitoring </w:t>
      </w:r>
      <w:r w:rsidRPr="00C64A4A">
        <w:rPr>
          <w:rFonts w:ascii="Times New Roman" w:eastAsiaTheme="minorEastAsia" w:hAnsi="Times New Roman"/>
          <w:u w:val="single"/>
          <w:lang w:eastAsia="zh-CN"/>
        </w:rPr>
        <w:t>adaptation related</w:t>
      </w:r>
    </w:p>
    <w:p w14:paraId="5F08B9D2" w14:textId="7BF77087" w:rsidR="00D97923" w:rsidRPr="00045A5A" w:rsidRDefault="00D97923" w:rsidP="00C64A4A">
      <w:pPr>
        <w:pStyle w:val="a0"/>
        <w:numPr>
          <w:ilvl w:val="0"/>
          <w:numId w:val="51"/>
        </w:numPr>
        <w:spacing w:line="276" w:lineRule="auto"/>
        <w:ind w:leftChars="130" w:left="680"/>
        <w:rPr>
          <w:rFonts w:ascii="Times New Roman" w:eastAsiaTheme="minorEastAsia" w:hAnsi="Times New Roman"/>
          <w:lang w:eastAsia="zh-CN"/>
        </w:rPr>
      </w:pPr>
      <w:r w:rsidRPr="009D3ECC">
        <w:rPr>
          <w:rFonts w:ascii="Times New Roman" w:eastAsiaTheme="minorEastAsia" w:hAnsi="Times New Roman"/>
          <w:b/>
          <w:lang w:eastAsia="zh-CN"/>
        </w:rPr>
        <w:t>R17 PDCCH</w:t>
      </w:r>
      <w:r w:rsidRPr="009D3ECC" w:rsidDel="005E566B">
        <w:rPr>
          <w:rFonts w:ascii="Times New Roman" w:eastAsiaTheme="minorEastAsia" w:hAnsi="Times New Roman"/>
          <w:b/>
          <w:lang w:eastAsia="zh-CN"/>
        </w:rPr>
        <w:t xml:space="preserve"> </w:t>
      </w:r>
      <w:r>
        <w:rPr>
          <w:rFonts w:ascii="Times New Roman" w:eastAsiaTheme="minorEastAsia" w:hAnsi="Times New Roman" w:hint="eastAsia"/>
          <w:b/>
          <w:lang w:eastAsia="zh-CN"/>
        </w:rPr>
        <w:t>skipping</w:t>
      </w:r>
      <w:r w:rsidRPr="009D3ECC">
        <w:rPr>
          <w:rFonts w:ascii="Times New Roman" w:eastAsiaTheme="minorEastAsia" w:hAnsi="Times New Roman"/>
          <w:lang w:eastAsia="zh-CN"/>
        </w:rPr>
        <w:t xml:space="preserve">: </w:t>
      </w:r>
      <w:r w:rsidR="00947A04">
        <w:rPr>
          <w:rFonts w:ascii="Times New Roman" w:eastAsia="宋体" w:hAnsi="Times New Roman"/>
          <w:lang w:eastAsia="zh-CN"/>
        </w:rPr>
        <w:t>a</w:t>
      </w:r>
      <w:r w:rsidR="00947A04" w:rsidRPr="005025D4">
        <w:rPr>
          <w:rFonts w:ascii="Times New Roman" w:eastAsia="宋体" w:hAnsi="Times New Roman"/>
          <w:lang w:eastAsia="zh-CN"/>
        </w:rPr>
        <w:t xml:space="preserve">fter </w:t>
      </w:r>
      <w:r w:rsidR="00947A04">
        <w:rPr>
          <w:rFonts w:ascii="Times New Roman" w:eastAsia="宋体" w:hAnsi="Times New Roman"/>
          <w:lang w:eastAsia="zh-CN"/>
        </w:rPr>
        <w:t xml:space="preserve">finishing the transmission, the network will indicate UE </w:t>
      </w:r>
      <w:r w:rsidR="00947A04" w:rsidRPr="005025D4">
        <w:rPr>
          <w:rFonts w:ascii="Times New Roman" w:eastAsia="宋体" w:hAnsi="Times New Roman"/>
          <w:lang w:eastAsia="zh-CN"/>
        </w:rPr>
        <w:t xml:space="preserve">to skip the remaining PDCCH monitoring </w:t>
      </w:r>
      <w:r w:rsidR="00947A04">
        <w:rPr>
          <w:rFonts w:ascii="Times New Roman" w:eastAsia="宋体" w:hAnsi="Times New Roman"/>
          <w:lang w:eastAsia="zh-CN"/>
        </w:rPr>
        <w:t xml:space="preserve">to a position </w:t>
      </w:r>
      <w:r w:rsidR="00947A04" w:rsidRPr="0050749E">
        <w:rPr>
          <w:rFonts w:ascii="Times New Roman" w:eastAsiaTheme="minorEastAsia" w:hAnsi="Times New Roman"/>
          <w:lang w:eastAsia="zh-CN"/>
        </w:rPr>
        <w:t>by</w:t>
      </w:r>
      <w:r w:rsidR="00947A04">
        <w:rPr>
          <w:rFonts w:ascii="Times New Roman" w:eastAsiaTheme="minorEastAsia" w:hAnsi="Times New Roman"/>
          <w:lang w:eastAsia="zh-CN"/>
        </w:rPr>
        <w:t xml:space="preserve"> one or m</w:t>
      </w:r>
      <w:r w:rsidR="00947A04" w:rsidRPr="00C64A4A">
        <w:rPr>
          <w:rFonts w:ascii="Times New Roman" w:eastAsia="宋体" w:hAnsi="Times New Roman"/>
          <w:lang w:eastAsia="zh-CN"/>
        </w:rPr>
        <w:t>ore  PDCCH skipping indication</w:t>
      </w:r>
      <w:r w:rsidR="00947A04">
        <w:rPr>
          <w:rFonts w:ascii="Times New Roman" w:eastAsia="宋体" w:hAnsi="Times New Roman"/>
          <w:lang w:eastAsia="zh-CN"/>
        </w:rPr>
        <w:t>. R</w:t>
      </w:r>
      <w:r w:rsidR="00947A04" w:rsidRPr="00947A04">
        <w:rPr>
          <w:rFonts w:ascii="Times New Roman" w:eastAsia="宋体" w:hAnsi="Times New Roman"/>
          <w:lang w:eastAsia="zh-CN"/>
        </w:rPr>
        <w:t xml:space="preserve">epeat the above actions until </w:t>
      </w:r>
      <w:r w:rsidR="00947A04">
        <w:rPr>
          <w:rFonts w:ascii="Times New Roman" w:eastAsia="宋体" w:hAnsi="Times New Roman"/>
          <w:lang w:eastAsia="zh-CN"/>
        </w:rPr>
        <w:t>skip</w:t>
      </w:r>
      <w:r w:rsidR="00947A04" w:rsidRPr="00947A04">
        <w:rPr>
          <w:rFonts w:ascii="Times New Roman" w:eastAsia="宋体" w:hAnsi="Times New Roman"/>
          <w:lang w:eastAsia="zh-CN"/>
        </w:rPr>
        <w:t xml:space="preserve"> to the nearest </w:t>
      </w:r>
      <w:r w:rsidR="00500186">
        <w:rPr>
          <w:rFonts w:ascii="Times New Roman" w:eastAsia="宋体" w:hAnsi="Times New Roman"/>
          <w:lang w:eastAsia="zh-CN"/>
        </w:rPr>
        <w:t xml:space="preserve">-jitter </w:t>
      </w:r>
      <w:proofErr w:type="spellStart"/>
      <w:r w:rsidR="00500186">
        <w:rPr>
          <w:rFonts w:ascii="Times New Roman" w:eastAsia="宋体" w:hAnsi="Times New Roman"/>
          <w:lang w:eastAsia="zh-CN"/>
        </w:rPr>
        <w:t>boundry</w:t>
      </w:r>
      <w:proofErr w:type="spellEnd"/>
      <w:r w:rsidR="00500186">
        <w:rPr>
          <w:rFonts w:ascii="Times New Roman" w:eastAsia="宋体" w:hAnsi="Times New Roman"/>
          <w:lang w:eastAsia="zh-CN"/>
        </w:rPr>
        <w:t xml:space="preserve"> of next frame.</w:t>
      </w:r>
      <w:r w:rsidR="00947A04" w:rsidRPr="00C64A4A">
        <w:rPr>
          <w:rFonts w:ascii="Times New Roman" w:eastAsia="宋体" w:hAnsi="Times New Roman"/>
          <w:lang w:eastAsia="zh-CN"/>
        </w:rPr>
        <w:t xml:space="preserve"> </w:t>
      </w:r>
      <w:r w:rsidR="00500186">
        <w:rPr>
          <w:rFonts w:ascii="Times New Roman" w:eastAsiaTheme="minorEastAsia" w:hAnsi="Times New Roman"/>
          <w:lang w:eastAsia="zh-CN"/>
        </w:rPr>
        <w:t>T</w:t>
      </w:r>
      <w:r w:rsidRPr="00A540F5">
        <w:rPr>
          <w:rFonts w:ascii="Times New Roman" w:eastAsiaTheme="minorEastAsia" w:hAnsi="Times New Roman"/>
          <w:lang w:eastAsia="zh-CN"/>
        </w:rPr>
        <w:t>hree</w:t>
      </w:r>
      <w:r w:rsidRPr="00A540F5">
        <w:rPr>
          <w:rFonts w:ascii="Times New Roman" w:eastAsia="宋体" w:hAnsi="Times New Roman"/>
          <w:szCs w:val="20"/>
          <w:lang w:val="en-GB" w:eastAsia="zh-CN"/>
        </w:rPr>
        <w:t xml:space="preserve"> </w:t>
      </w:r>
      <w:r>
        <w:rPr>
          <w:rFonts w:ascii="Times New Roman" w:eastAsia="宋体" w:hAnsi="Times New Roman"/>
          <w:szCs w:val="20"/>
          <w:lang w:val="en-GB" w:eastAsia="zh-CN"/>
        </w:rPr>
        <w:t>candidate</w:t>
      </w:r>
      <w:r w:rsidRPr="00A540F5">
        <w:rPr>
          <w:rFonts w:ascii="Times New Roman" w:eastAsiaTheme="minorEastAsia" w:hAnsi="Times New Roman"/>
          <w:lang w:eastAsia="zh-CN"/>
        </w:rPr>
        <w:t xml:space="preserve"> PDCCH skipping durations</w:t>
      </w:r>
      <w:r>
        <w:rPr>
          <w:rFonts w:ascii="Times New Roman" w:eastAsiaTheme="minorEastAsia" w:hAnsi="Times New Roman"/>
          <w:lang w:eastAsia="zh-CN"/>
        </w:rPr>
        <w:t xml:space="preserve"> are </w:t>
      </w:r>
      <w:r>
        <w:rPr>
          <w:rFonts w:ascii="Times New Roman" w:eastAsia="宋体" w:hAnsi="Times New Roman"/>
          <w:szCs w:val="20"/>
          <w:lang w:val="en-GB" w:eastAsia="zh-CN"/>
        </w:rPr>
        <w:t>configured with different values.</w:t>
      </w:r>
    </w:p>
    <w:p w14:paraId="6CCD9A4F" w14:textId="7BAC161F" w:rsidR="00D97923" w:rsidRPr="00C64A4A" w:rsidRDefault="00D97923" w:rsidP="00C64A4A">
      <w:pPr>
        <w:pStyle w:val="a0"/>
        <w:numPr>
          <w:ilvl w:val="0"/>
          <w:numId w:val="51"/>
        </w:numPr>
        <w:spacing w:line="276" w:lineRule="auto"/>
        <w:ind w:leftChars="130" w:left="680"/>
        <w:rPr>
          <w:rFonts w:ascii="Times New Roman" w:eastAsiaTheme="minorEastAsia" w:hAnsi="Times New Roman"/>
          <w:b/>
          <w:lang w:eastAsia="zh-CN"/>
        </w:rPr>
      </w:pPr>
      <w:r>
        <w:rPr>
          <w:rFonts w:ascii="Times New Roman" w:eastAsiaTheme="minorEastAsia" w:hAnsi="Times New Roman"/>
          <w:b/>
          <w:lang w:eastAsia="zh-CN"/>
        </w:rPr>
        <w:t xml:space="preserve">R17 </w:t>
      </w:r>
      <w:r w:rsidRPr="009D3ECC" w:rsidDel="00A71526">
        <w:rPr>
          <w:rFonts w:ascii="Times New Roman" w:eastAsiaTheme="minorEastAsia" w:hAnsi="Times New Roman"/>
          <w:b/>
          <w:lang w:eastAsia="zh-CN"/>
        </w:rPr>
        <w:t xml:space="preserve">PDCCH </w:t>
      </w:r>
      <w:r>
        <w:rPr>
          <w:rFonts w:ascii="Times New Roman" w:eastAsiaTheme="minorEastAsia" w:hAnsi="Times New Roman"/>
          <w:b/>
          <w:lang w:eastAsia="zh-CN"/>
        </w:rPr>
        <w:t xml:space="preserve">skipping </w:t>
      </w:r>
      <w:r w:rsidR="000745B0">
        <w:rPr>
          <w:rFonts w:ascii="Times New Roman" w:eastAsiaTheme="minorEastAsia" w:hAnsi="Times New Roman"/>
          <w:b/>
          <w:lang w:eastAsia="zh-CN"/>
        </w:rPr>
        <w:t>and</w:t>
      </w:r>
      <w:r>
        <w:rPr>
          <w:rFonts w:ascii="Times New Roman" w:eastAsiaTheme="minorEastAsia" w:hAnsi="Times New Roman"/>
          <w:b/>
          <w:lang w:eastAsia="zh-CN"/>
        </w:rPr>
        <w:t xml:space="preserve"> SSSG </w:t>
      </w:r>
      <w:r>
        <w:rPr>
          <w:rFonts w:ascii="Times New Roman" w:eastAsiaTheme="minorEastAsia" w:hAnsi="Times New Roman" w:hint="eastAsia"/>
          <w:b/>
          <w:lang w:eastAsia="zh-CN"/>
        </w:rPr>
        <w:t>switching</w:t>
      </w:r>
      <w:r w:rsidRPr="00BF6B1D">
        <w:rPr>
          <w:rFonts w:ascii="Times New Roman" w:eastAsiaTheme="minorEastAsia" w:hAnsi="Times New Roman"/>
          <w:b/>
          <w:lang w:eastAsia="zh-CN"/>
        </w:rPr>
        <w:t>:</w:t>
      </w:r>
      <w:r w:rsidRPr="00E95AFC">
        <w:rPr>
          <w:rFonts w:ascii="Times New Roman" w:eastAsiaTheme="minorEastAsia" w:hAnsi="Times New Roman"/>
          <w:b/>
          <w:lang w:eastAsia="zh-CN"/>
        </w:rPr>
        <w:t xml:space="preserve"> </w:t>
      </w:r>
      <w:r w:rsidR="00187BF7" w:rsidRPr="00C64A4A">
        <w:rPr>
          <w:rFonts w:ascii="Times New Roman" w:eastAsiaTheme="minorEastAsia" w:hAnsi="Times New Roman"/>
          <w:lang w:eastAsia="zh-CN"/>
        </w:rPr>
        <w:t>Based</w:t>
      </w:r>
      <w:r w:rsidR="00187BF7">
        <w:rPr>
          <w:rFonts w:ascii="Times New Roman" w:eastAsiaTheme="minorEastAsia" w:hAnsi="Times New Roman"/>
          <w:bCs/>
          <w:lang w:eastAsia="zh-CN"/>
        </w:rPr>
        <w:t xml:space="preserve"> on R17 PDCCH skipping scheme, </w:t>
      </w:r>
      <w:r w:rsidRPr="00E95AFC">
        <w:rPr>
          <w:rFonts w:ascii="Times New Roman" w:eastAsiaTheme="minorEastAsia" w:hAnsi="Times New Roman"/>
          <w:bCs/>
          <w:lang w:eastAsia="zh-CN"/>
        </w:rPr>
        <w:t xml:space="preserve">UE is indicated to switch to a default search space set group (SSSG) with sparse PDCCH monitoring </w:t>
      </w:r>
      <w:r w:rsidR="0044006A">
        <w:rPr>
          <w:rFonts w:ascii="Times New Roman" w:eastAsiaTheme="minorEastAsia" w:hAnsi="Times New Roman"/>
          <w:bCs/>
          <w:lang w:eastAsia="zh-CN"/>
        </w:rPr>
        <w:t>periodicity</w:t>
      </w:r>
      <w:r w:rsidRPr="00E95AFC">
        <w:rPr>
          <w:rFonts w:ascii="Times New Roman" w:eastAsiaTheme="minorEastAsia" w:hAnsi="Times New Roman"/>
          <w:bCs/>
          <w:lang w:eastAsia="zh-CN"/>
        </w:rPr>
        <w:t xml:space="preserve"> </w:t>
      </w:r>
      <w:r>
        <w:rPr>
          <w:rFonts w:ascii="Times New Roman" w:eastAsiaTheme="minorEastAsia" w:hAnsi="Times New Roman"/>
          <w:bCs/>
          <w:lang w:eastAsia="zh-CN"/>
        </w:rPr>
        <w:t>before the next</w:t>
      </w:r>
      <w:r w:rsidR="00730A1D" w:rsidRPr="00730A1D">
        <w:rPr>
          <w:rFonts w:ascii="Times New Roman" w:eastAsiaTheme="minorEastAsia" w:hAnsi="Times New Roman"/>
          <w:bCs/>
          <w:lang w:eastAsia="zh-CN"/>
        </w:rPr>
        <w:t xml:space="preserve"> </w:t>
      </w:r>
      <w:r w:rsidR="00730A1D">
        <w:rPr>
          <w:rFonts w:ascii="Times New Roman" w:eastAsiaTheme="minorEastAsia" w:hAnsi="Times New Roman"/>
          <w:bCs/>
          <w:lang w:eastAsia="zh-CN"/>
        </w:rPr>
        <w:t>traffic burst transmission</w:t>
      </w:r>
      <w:r w:rsidRPr="00E95AFC">
        <w:rPr>
          <w:rFonts w:ascii="Times New Roman" w:eastAsiaTheme="minorEastAsia" w:hAnsi="Times New Roman"/>
          <w:bCs/>
          <w:lang w:eastAsia="zh-CN"/>
        </w:rPr>
        <w:t xml:space="preserve">. </w:t>
      </w:r>
      <w:r>
        <w:rPr>
          <w:rFonts w:ascii="Times New Roman" w:eastAsiaTheme="minorEastAsia" w:hAnsi="Times New Roman"/>
          <w:bCs/>
          <w:lang w:eastAsia="zh-CN"/>
        </w:rPr>
        <w:t>And</w:t>
      </w:r>
      <w:r w:rsidRPr="00E95AFC">
        <w:rPr>
          <w:rFonts w:ascii="Times New Roman" w:eastAsiaTheme="minorEastAsia" w:hAnsi="Times New Roman"/>
          <w:bCs/>
          <w:lang w:eastAsia="zh-CN"/>
        </w:rPr>
        <w:t xml:space="preserve"> UE will switch to a dense SSSG for data transmission once the scheduling PDCCH is detected.</w:t>
      </w:r>
      <w:r>
        <w:rPr>
          <w:rFonts w:ascii="Times New Roman" w:eastAsiaTheme="minorEastAsia" w:hAnsi="Times New Roman"/>
          <w:bCs/>
          <w:lang w:eastAsia="zh-CN"/>
        </w:rPr>
        <w:t xml:space="preserve"> Two</w:t>
      </w:r>
      <w:r w:rsidRPr="0070586C">
        <w:rPr>
          <w:rFonts w:ascii="Times New Roman" w:eastAsiaTheme="minorEastAsia" w:hAnsi="Times New Roman"/>
          <w:bCs/>
          <w:lang w:eastAsia="zh-CN"/>
        </w:rPr>
        <w:t xml:space="preserve"> candidate PDCCH skipping durations are configured</w:t>
      </w:r>
      <w:r>
        <w:rPr>
          <w:rFonts w:ascii="Times New Roman" w:eastAsiaTheme="minorEastAsia" w:hAnsi="Times New Roman"/>
          <w:bCs/>
          <w:lang w:eastAsia="zh-CN"/>
        </w:rPr>
        <w:t>.</w:t>
      </w:r>
    </w:p>
    <w:p w14:paraId="46730542" w14:textId="648E1F2E" w:rsidR="00D97923" w:rsidRPr="007F50A2" w:rsidRDefault="00D97923" w:rsidP="00C64A4A">
      <w:pPr>
        <w:pStyle w:val="a0"/>
        <w:numPr>
          <w:ilvl w:val="0"/>
          <w:numId w:val="51"/>
        </w:numPr>
        <w:spacing w:line="276" w:lineRule="auto"/>
        <w:ind w:leftChars="130" w:left="680"/>
        <w:rPr>
          <w:rFonts w:ascii="Times New Roman" w:eastAsiaTheme="minorEastAsia" w:hAnsi="Times New Roman"/>
          <w:lang w:eastAsia="zh-CN"/>
        </w:rPr>
      </w:pPr>
      <w:r>
        <w:rPr>
          <w:rFonts w:ascii="Times New Roman" w:eastAsiaTheme="minorEastAsia" w:hAnsi="Times New Roman"/>
          <w:b/>
          <w:lang w:eastAsia="zh-CN"/>
        </w:rPr>
        <w:lastRenderedPageBreak/>
        <w:t xml:space="preserve">Enhanced </w:t>
      </w:r>
      <w:r w:rsidRPr="009D3ECC" w:rsidDel="00A71526">
        <w:rPr>
          <w:rFonts w:ascii="Times New Roman" w:eastAsiaTheme="minorEastAsia" w:hAnsi="Times New Roman"/>
          <w:b/>
          <w:lang w:eastAsia="zh-CN"/>
        </w:rPr>
        <w:t xml:space="preserve">PDCCH </w:t>
      </w:r>
      <w:r>
        <w:rPr>
          <w:rFonts w:ascii="Times New Roman" w:eastAsiaTheme="minorEastAsia" w:hAnsi="Times New Roman" w:hint="eastAsia"/>
          <w:b/>
          <w:lang w:eastAsia="zh-CN"/>
        </w:rPr>
        <w:t>skipping</w:t>
      </w:r>
      <w:r>
        <w:rPr>
          <w:rFonts w:ascii="Times New Roman" w:eastAsiaTheme="minorEastAsia" w:hAnsi="Times New Roman"/>
          <w:b/>
          <w:lang w:eastAsia="zh-CN"/>
        </w:rPr>
        <w:t xml:space="preserve"> </w:t>
      </w:r>
      <w:r w:rsidRPr="00BF6B1D">
        <w:rPr>
          <w:rFonts w:ascii="Times New Roman" w:eastAsiaTheme="minorEastAsia" w:hAnsi="Times New Roman"/>
          <w:b/>
          <w:lang w:eastAsia="zh-CN"/>
        </w:rPr>
        <w:t xml:space="preserve">: </w:t>
      </w:r>
      <w:r>
        <w:rPr>
          <w:rFonts w:ascii="Times New Roman" w:eastAsia="宋体" w:hAnsi="Times New Roman"/>
          <w:lang w:eastAsia="zh-CN"/>
        </w:rPr>
        <w:t>a</w:t>
      </w:r>
      <w:r w:rsidRPr="005025D4">
        <w:rPr>
          <w:rFonts w:ascii="Times New Roman" w:eastAsia="宋体" w:hAnsi="Times New Roman"/>
          <w:lang w:eastAsia="zh-CN"/>
        </w:rPr>
        <w:t xml:space="preserve">fter </w:t>
      </w:r>
      <w:r>
        <w:rPr>
          <w:rFonts w:ascii="Times New Roman" w:eastAsia="宋体" w:hAnsi="Times New Roman"/>
          <w:lang w:eastAsia="zh-CN"/>
        </w:rPr>
        <w:t xml:space="preserve">finishing the transmission, the network will indicate UE </w:t>
      </w:r>
      <w:r w:rsidRPr="005025D4">
        <w:rPr>
          <w:rFonts w:ascii="Times New Roman" w:eastAsia="宋体" w:hAnsi="Times New Roman"/>
          <w:lang w:eastAsia="zh-CN"/>
        </w:rPr>
        <w:t xml:space="preserve">to skip the remaining PDCCH monitoring </w:t>
      </w:r>
      <w:r>
        <w:rPr>
          <w:rFonts w:ascii="Times New Roman" w:eastAsia="宋体" w:hAnsi="Times New Roman"/>
          <w:lang w:eastAsia="zh-CN"/>
        </w:rPr>
        <w:t xml:space="preserve">to a target position </w:t>
      </w:r>
      <w:r w:rsidRPr="0050749E">
        <w:rPr>
          <w:rFonts w:ascii="Times New Roman" w:eastAsiaTheme="minorEastAsia" w:hAnsi="Times New Roman"/>
          <w:lang w:eastAsia="zh-CN"/>
        </w:rPr>
        <w:t>by adding additional skipping duration</w:t>
      </w:r>
      <w:r>
        <w:rPr>
          <w:rFonts w:ascii="Times New Roman" w:eastAsia="宋体" w:hAnsi="Times New Roman"/>
          <w:lang w:eastAsia="zh-CN"/>
        </w:rPr>
        <w:t xml:space="preserve"> (e.g., the -jitter boundary of </w:t>
      </w:r>
      <w:r w:rsidRPr="005025D4">
        <w:rPr>
          <w:rFonts w:ascii="Times New Roman" w:eastAsia="宋体" w:hAnsi="Times New Roman"/>
          <w:lang w:eastAsia="zh-CN"/>
        </w:rPr>
        <w:t xml:space="preserve">the next </w:t>
      </w:r>
      <w:r>
        <w:rPr>
          <w:rFonts w:ascii="Times New Roman" w:eastAsia="宋体" w:hAnsi="Times New Roman"/>
          <w:lang w:eastAsia="zh-CN"/>
        </w:rPr>
        <w:t>frame</w:t>
      </w:r>
      <w:r w:rsidR="00187BF7">
        <w:rPr>
          <w:rFonts w:ascii="Times New Roman" w:eastAsia="宋体" w:hAnsi="Times New Roman"/>
          <w:lang w:eastAsia="zh-CN"/>
        </w:rPr>
        <w:t xml:space="preserve"> if </w:t>
      </w:r>
      <w:proofErr w:type="spellStart"/>
      <w:r w:rsidR="00187BF7">
        <w:rPr>
          <w:rFonts w:ascii="Times New Roman" w:eastAsia="宋体" w:hAnsi="Times New Roman"/>
          <w:lang w:eastAsia="zh-CN"/>
        </w:rPr>
        <w:t>gNB</w:t>
      </w:r>
      <w:proofErr w:type="spellEnd"/>
      <w:r w:rsidR="00187BF7">
        <w:rPr>
          <w:rFonts w:ascii="Times New Roman" w:eastAsia="宋体" w:hAnsi="Times New Roman"/>
          <w:lang w:eastAsia="zh-CN"/>
        </w:rPr>
        <w:t xml:space="preserve"> can be aware of jitter range</w:t>
      </w:r>
      <w:r>
        <w:rPr>
          <w:rFonts w:ascii="Times New Roman" w:eastAsia="宋体" w:hAnsi="Times New Roman"/>
          <w:lang w:eastAsia="zh-CN"/>
        </w:rPr>
        <w:t>).</w:t>
      </w:r>
    </w:p>
    <w:p w14:paraId="2D27D303" w14:textId="5E555F49" w:rsidR="00D97923" w:rsidRPr="00C64A4A" w:rsidRDefault="00D97923" w:rsidP="00C64A4A">
      <w:pPr>
        <w:pStyle w:val="a0"/>
        <w:numPr>
          <w:ilvl w:val="0"/>
          <w:numId w:val="51"/>
        </w:numPr>
        <w:spacing w:line="276" w:lineRule="auto"/>
        <w:ind w:leftChars="130" w:left="680"/>
        <w:rPr>
          <w:rFonts w:ascii="Times New Roman" w:eastAsiaTheme="minorEastAsia" w:hAnsi="Times New Roman"/>
          <w:lang w:eastAsia="zh-CN"/>
        </w:rPr>
      </w:pPr>
      <w:r>
        <w:rPr>
          <w:rFonts w:ascii="Times New Roman" w:eastAsiaTheme="minorEastAsia" w:hAnsi="Times New Roman"/>
          <w:b/>
          <w:lang w:eastAsia="zh-CN"/>
        </w:rPr>
        <w:t xml:space="preserve">Enhanced </w:t>
      </w:r>
      <w:r w:rsidRPr="009D3ECC" w:rsidDel="00A71526">
        <w:rPr>
          <w:rFonts w:ascii="Times New Roman" w:eastAsiaTheme="minorEastAsia" w:hAnsi="Times New Roman"/>
          <w:b/>
          <w:lang w:eastAsia="zh-CN"/>
        </w:rPr>
        <w:t xml:space="preserve">PDCCH </w:t>
      </w:r>
      <w:r>
        <w:rPr>
          <w:rFonts w:ascii="Times New Roman" w:eastAsiaTheme="minorEastAsia" w:hAnsi="Times New Roman" w:hint="eastAsia"/>
          <w:b/>
          <w:lang w:eastAsia="zh-CN"/>
        </w:rPr>
        <w:t>skipping</w:t>
      </w:r>
      <w:r>
        <w:rPr>
          <w:rFonts w:ascii="Times New Roman" w:eastAsiaTheme="minorEastAsia" w:hAnsi="Times New Roman"/>
          <w:b/>
          <w:lang w:eastAsia="zh-CN"/>
        </w:rPr>
        <w:t xml:space="preserve"> </w:t>
      </w:r>
      <w:r w:rsidR="000745B0">
        <w:rPr>
          <w:rFonts w:ascii="Times New Roman" w:eastAsiaTheme="minorEastAsia" w:hAnsi="Times New Roman"/>
          <w:b/>
          <w:lang w:eastAsia="zh-CN"/>
        </w:rPr>
        <w:t>and</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SSSG</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switching</w:t>
      </w:r>
      <w:r>
        <w:rPr>
          <w:rFonts w:ascii="Times New Roman" w:eastAsiaTheme="minorEastAsia" w:hAnsi="Times New Roman"/>
          <w:b/>
          <w:lang w:eastAsia="zh-CN"/>
        </w:rPr>
        <w:t xml:space="preserve"> </w:t>
      </w:r>
      <w:r w:rsidRPr="00BF6B1D">
        <w:rPr>
          <w:rFonts w:ascii="Times New Roman" w:eastAsiaTheme="minorEastAsia" w:hAnsi="Times New Roman"/>
          <w:b/>
          <w:lang w:eastAsia="zh-CN"/>
        </w:rPr>
        <w:t xml:space="preserve">: </w:t>
      </w:r>
      <w:r w:rsidR="00A831BC" w:rsidRPr="00F94012">
        <w:rPr>
          <w:rFonts w:ascii="Times New Roman" w:eastAsiaTheme="minorEastAsia" w:hAnsi="Times New Roman"/>
          <w:lang w:eastAsia="zh-CN"/>
        </w:rPr>
        <w:t>Based</w:t>
      </w:r>
      <w:r w:rsidR="00A831BC" w:rsidRPr="00F94012">
        <w:rPr>
          <w:rFonts w:ascii="Times New Roman" w:eastAsiaTheme="minorEastAsia" w:hAnsi="Times New Roman"/>
          <w:bCs/>
          <w:lang w:eastAsia="zh-CN"/>
        </w:rPr>
        <w:t xml:space="preserve"> on </w:t>
      </w:r>
      <w:r w:rsidR="00F94012" w:rsidRPr="00F94012">
        <w:rPr>
          <w:rFonts w:ascii="Times New Roman" w:eastAsiaTheme="minorEastAsia" w:hAnsi="Times New Roman"/>
          <w:bCs/>
          <w:lang w:eastAsia="zh-CN"/>
        </w:rPr>
        <w:t>enhanced</w:t>
      </w:r>
      <w:r w:rsidR="00A831BC" w:rsidRPr="00F94012">
        <w:rPr>
          <w:rFonts w:ascii="Times New Roman" w:eastAsiaTheme="minorEastAsia" w:hAnsi="Times New Roman"/>
          <w:bCs/>
          <w:lang w:eastAsia="zh-CN"/>
        </w:rPr>
        <w:t xml:space="preserve"> PDCCH skipping scheme</w:t>
      </w:r>
      <w:r w:rsidR="00F94012" w:rsidRPr="00F94012">
        <w:rPr>
          <w:rFonts w:ascii="Times New Roman" w:eastAsiaTheme="minorEastAsia" w:hAnsi="Times New Roman"/>
          <w:bCs/>
          <w:lang w:eastAsia="zh-CN"/>
        </w:rPr>
        <w:t>,</w:t>
      </w:r>
      <w:r w:rsidR="00A831BC" w:rsidRPr="00F94012">
        <w:rPr>
          <w:rFonts w:ascii="Times New Roman" w:eastAsiaTheme="minorEastAsia" w:hAnsi="Times New Roman"/>
          <w:bCs/>
          <w:lang w:eastAsia="zh-CN"/>
        </w:rPr>
        <w:t xml:space="preserve"> </w:t>
      </w:r>
      <w:r w:rsidRPr="00E95AFC">
        <w:rPr>
          <w:rFonts w:ascii="Times New Roman" w:eastAsiaTheme="minorEastAsia" w:hAnsi="Times New Roman"/>
          <w:bCs/>
          <w:lang w:eastAsia="zh-CN"/>
        </w:rPr>
        <w:t xml:space="preserve">UE is indicated to switch to a default search space set group (SSSG) with sparse PDCCH monitoring </w:t>
      </w:r>
      <w:r w:rsidR="0044006A">
        <w:rPr>
          <w:rFonts w:ascii="Times New Roman" w:eastAsiaTheme="minorEastAsia" w:hAnsi="Times New Roman"/>
          <w:bCs/>
          <w:lang w:eastAsia="zh-CN"/>
        </w:rPr>
        <w:t>periodicity</w:t>
      </w:r>
      <w:r w:rsidRPr="00E95AFC">
        <w:rPr>
          <w:rFonts w:ascii="Times New Roman" w:eastAsiaTheme="minorEastAsia" w:hAnsi="Times New Roman"/>
          <w:bCs/>
          <w:lang w:eastAsia="zh-CN"/>
        </w:rPr>
        <w:t xml:space="preserve"> </w:t>
      </w:r>
      <w:r>
        <w:rPr>
          <w:rFonts w:ascii="Times New Roman" w:eastAsiaTheme="minorEastAsia" w:hAnsi="Times New Roman"/>
          <w:bCs/>
          <w:lang w:eastAsia="zh-CN"/>
        </w:rPr>
        <w:t xml:space="preserve">before the </w:t>
      </w:r>
      <w:r w:rsidR="00730A1D">
        <w:rPr>
          <w:rFonts w:ascii="Times New Roman" w:eastAsiaTheme="minorEastAsia" w:hAnsi="Times New Roman"/>
          <w:bCs/>
          <w:lang w:eastAsia="zh-CN"/>
        </w:rPr>
        <w:t>next traffic burst transmission</w:t>
      </w:r>
      <w:r w:rsidRPr="00E95AFC">
        <w:rPr>
          <w:rFonts w:ascii="Times New Roman" w:eastAsiaTheme="minorEastAsia" w:hAnsi="Times New Roman"/>
          <w:bCs/>
          <w:lang w:eastAsia="zh-CN"/>
        </w:rPr>
        <w:t xml:space="preserve">. </w:t>
      </w:r>
      <w:r>
        <w:rPr>
          <w:rFonts w:ascii="Times New Roman" w:eastAsiaTheme="minorEastAsia" w:hAnsi="Times New Roman"/>
          <w:bCs/>
          <w:lang w:eastAsia="zh-CN"/>
        </w:rPr>
        <w:t>And</w:t>
      </w:r>
      <w:r w:rsidRPr="00E95AFC">
        <w:rPr>
          <w:rFonts w:ascii="Times New Roman" w:eastAsiaTheme="minorEastAsia" w:hAnsi="Times New Roman"/>
          <w:bCs/>
          <w:lang w:eastAsia="zh-CN"/>
        </w:rPr>
        <w:t xml:space="preserve"> UE will switch to a dense SSSG for data transmission once the scheduling PDCCH is detected.</w:t>
      </w:r>
      <w:r w:rsidRPr="005A3FC2">
        <w:rPr>
          <w:rFonts w:ascii="Times New Roman" w:eastAsiaTheme="minorEastAsia" w:hAnsi="Times New Roman"/>
          <w:lang w:eastAsia="zh-CN"/>
        </w:rPr>
        <w:t xml:space="preserve"> </w:t>
      </w:r>
      <w:r>
        <w:rPr>
          <w:rFonts w:ascii="Times New Roman" w:eastAsiaTheme="minorEastAsia" w:hAnsi="Times New Roman"/>
          <w:lang w:eastAsia="zh-CN"/>
        </w:rPr>
        <w:t>Besides, adopt a new</w:t>
      </w:r>
      <w:r w:rsidRPr="00B44280">
        <w:rPr>
          <w:rFonts w:ascii="Times New Roman" w:eastAsiaTheme="minorEastAsia" w:hAnsi="Times New Roman"/>
          <w:lang w:eastAsia="zh-CN"/>
        </w:rPr>
        <w:t xml:space="preserve"> skipping duration</w:t>
      </w:r>
      <w:r>
        <w:rPr>
          <w:rFonts w:ascii="Times New Roman" w:eastAsia="宋体" w:hAnsi="Times New Roman"/>
          <w:lang w:eastAsia="zh-CN"/>
        </w:rPr>
        <w:t xml:space="preserve"> </w:t>
      </w:r>
      <w:r>
        <w:rPr>
          <w:rFonts w:ascii="Times New Roman" w:eastAsiaTheme="minorEastAsia" w:hAnsi="Times New Roman"/>
          <w:lang w:eastAsia="zh-CN"/>
        </w:rPr>
        <w:t>value</w:t>
      </w:r>
      <w:r>
        <w:rPr>
          <w:rFonts w:ascii="Times New Roman" w:eastAsia="宋体" w:hAnsi="Times New Roman"/>
          <w:lang w:eastAsia="zh-CN"/>
        </w:rPr>
        <w:t xml:space="preserve"> (e.g., skip to the -jitter boundary of </w:t>
      </w:r>
      <w:r w:rsidRPr="005025D4">
        <w:rPr>
          <w:rFonts w:ascii="Times New Roman" w:eastAsia="宋体" w:hAnsi="Times New Roman"/>
          <w:lang w:eastAsia="zh-CN"/>
        </w:rPr>
        <w:t xml:space="preserve">the next </w:t>
      </w:r>
      <w:r>
        <w:rPr>
          <w:rFonts w:ascii="Times New Roman" w:eastAsia="宋体" w:hAnsi="Times New Roman"/>
          <w:lang w:eastAsia="zh-CN"/>
        </w:rPr>
        <w:t>frame).</w:t>
      </w:r>
    </w:p>
    <w:p w14:paraId="511441F5" w14:textId="429421AE" w:rsidR="002C60DD" w:rsidRPr="00C64A4A" w:rsidRDefault="002C60DD" w:rsidP="00C64A4A">
      <w:pPr>
        <w:pStyle w:val="a0"/>
        <w:jc w:val="center"/>
        <w:rPr>
          <w:rFonts w:ascii="Times New Roman" w:hAnsi="Times New Roman"/>
          <w:b/>
          <w:color w:val="000000" w:themeColor="text1"/>
        </w:rPr>
      </w:pPr>
      <w:bookmarkStart w:id="13" w:name="_Ref83820592"/>
      <w:bookmarkStart w:id="14" w:name="_Ref83910743"/>
      <w:r w:rsidRPr="00C64A4A">
        <w:rPr>
          <w:rFonts w:ascii="Times New Roman" w:hAnsi="Times New Roman"/>
          <w:b/>
          <w:color w:val="000000" w:themeColor="text1"/>
        </w:rPr>
        <w:t xml:space="preserve">Table </w:t>
      </w:r>
      <w:r w:rsidRPr="00C64A4A">
        <w:rPr>
          <w:rFonts w:ascii="Times New Roman" w:hAnsi="Times New Roman"/>
          <w:b/>
          <w:color w:val="000000" w:themeColor="text1"/>
        </w:rPr>
        <w:fldChar w:fldCharType="begin"/>
      </w:r>
      <w:r w:rsidRPr="00C64A4A">
        <w:rPr>
          <w:rFonts w:ascii="Times New Roman" w:hAnsi="Times New Roman"/>
          <w:b/>
          <w:color w:val="000000" w:themeColor="text1"/>
        </w:rPr>
        <w:instrText xml:space="preserve"> SEQ Table \* ARABIC </w:instrText>
      </w:r>
      <w:r w:rsidRPr="00C64A4A">
        <w:rPr>
          <w:rFonts w:ascii="Times New Roman" w:hAnsi="Times New Roman"/>
          <w:b/>
          <w:color w:val="000000" w:themeColor="text1"/>
        </w:rPr>
        <w:fldChar w:fldCharType="separate"/>
      </w:r>
      <w:r w:rsidRPr="00C64A4A">
        <w:rPr>
          <w:rFonts w:ascii="Times New Roman" w:hAnsi="Times New Roman"/>
          <w:b/>
          <w:color w:val="000000" w:themeColor="text1"/>
        </w:rPr>
        <w:t>2</w:t>
      </w:r>
      <w:r w:rsidRPr="00C64A4A">
        <w:rPr>
          <w:rFonts w:ascii="Times New Roman" w:hAnsi="Times New Roman"/>
          <w:b/>
          <w:color w:val="000000" w:themeColor="text1"/>
        </w:rPr>
        <w:fldChar w:fldCharType="end"/>
      </w:r>
      <w:bookmarkEnd w:id="13"/>
      <w:bookmarkEnd w:id="14"/>
      <w:r w:rsidRPr="00C64A4A">
        <w:rPr>
          <w:rFonts w:ascii="Times New Roman" w:hAnsi="Times New Roman"/>
          <w:b/>
          <w:color w:val="000000" w:themeColor="text1"/>
        </w:rPr>
        <w:t xml:space="preserve"> Power consumption results in FR1 DL Indoor Hotspot with 30Mbps traffic model</w:t>
      </w:r>
    </w:p>
    <w:tbl>
      <w:tblPr>
        <w:tblStyle w:val="af6"/>
        <w:tblW w:w="9067" w:type="dxa"/>
        <w:jc w:val="center"/>
        <w:tblLayout w:type="fixed"/>
        <w:tblLook w:val="04A0" w:firstRow="1" w:lastRow="0" w:firstColumn="1" w:lastColumn="0" w:noHBand="0" w:noVBand="1"/>
      </w:tblPr>
      <w:tblGrid>
        <w:gridCol w:w="704"/>
        <w:gridCol w:w="1848"/>
        <w:gridCol w:w="992"/>
        <w:gridCol w:w="992"/>
        <w:gridCol w:w="1555"/>
        <w:gridCol w:w="1134"/>
        <w:gridCol w:w="1134"/>
        <w:gridCol w:w="708"/>
      </w:tblGrid>
      <w:tr w:rsidR="002C60DD" w:rsidRPr="003F12A9" w14:paraId="4C264C32" w14:textId="77777777" w:rsidTr="00C64A4A">
        <w:trPr>
          <w:trHeight w:val="850"/>
          <w:jc w:val="center"/>
        </w:trPr>
        <w:tc>
          <w:tcPr>
            <w:tcW w:w="704" w:type="dxa"/>
            <w:shd w:val="clear" w:color="auto" w:fill="8EAADB" w:themeFill="accent1" w:themeFillTint="99"/>
            <w:vAlign w:val="center"/>
          </w:tcPr>
          <w:p w14:paraId="1133308B" w14:textId="77777777" w:rsidR="002C60DD" w:rsidRPr="00C64A4A" w:rsidRDefault="002C60DD" w:rsidP="00D64A41">
            <w:pPr>
              <w:spacing w:before="120" w:after="120" w:line="276" w:lineRule="auto"/>
              <w:jc w:val="center"/>
              <w:rPr>
                <w:rFonts w:ascii="Times New Roman" w:eastAsiaTheme="minorEastAsia" w:hAnsi="Times New Roman"/>
                <w:b/>
                <w:color w:val="000000" w:themeColor="text1"/>
                <w:sz w:val="16"/>
                <w:szCs w:val="16"/>
                <w:lang w:eastAsia="zh-CN"/>
              </w:rPr>
            </w:pPr>
            <w:r w:rsidRPr="00C64A4A">
              <w:rPr>
                <w:rFonts w:ascii="Times New Roman" w:eastAsiaTheme="minorEastAsia" w:hAnsi="Times New Roman"/>
                <w:b/>
                <w:color w:val="000000" w:themeColor="text1"/>
                <w:sz w:val="16"/>
                <w:szCs w:val="16"/>
                <w:lang w:eastAsia="zh-CN"/>
              </w:rPr>
              <w:t>Traffic Model</w:t>
            </w:r>
          </w:p>
        </w:tc>
        <w:tc>
          <w:tcPr>
            <w:tcW w:w="1848" w:type="dxa"/>
            <w:shd w:val="clear" w:color="auto" w:fill="8EAADB" w:themeFill="accent1" w:themeFillTint="99"/>
            <w:vAlign w:val="center"/>
          </w:tcPr>
          <w:p w14:paraId="73DA047B" w14:textId="77777777" w:rsidR="002C60DD" w:rsidRPr="00C64A4A" w:rsidRDefault="002C60DD" w:rsidP="00D64A41">
            <w:pPr>
              <w:spacing w:before="120" w:after="120" w:line="276" w:lineRule="auto"/>
              <w:jc w:val="center"/>
              <w:rPr>
                <w:rFonts w:ascii="Times New Roman" w:eastAsiaTheme="minorEastAsia" w:hAnsi="Times New Roman"/>
                <w:b/>
                <w:color w:val="000000" w:themeColor="text1"/>
                <w:sz w:val="16"/>
                <w:szCs w:val="16"/>
                <w:lang w:eastAsia="zh-CN"/>
              </w:rPr>
            </w:pPr>
            <w:r w:rsidRPr="00C64A4A">
              <w:rPr>
                <w:rFonts w:ascii="Times New Roman" w:eastAsiaTheme="minorEastAsia" w:hAnsi="Times New Roman"/>
                <w:b/>
                <w:color w:val="000000" w:themeColor="text1"/>
                <w:sz w:val="16"/>
                <w:szCs w:val="16"/>
                <w:lang w:eastAsia="zh-CN"/>
              </w:rPr>
              <w:t>Power Saving scheme</w:t>
            </w:r>
          </w:p>
        </w:tc>
        <w:tc>
          <w:tcPr>
            <w:tcW w:w="992" w:type="dxa"/>
            <w:shd w:val="clear" w:color="auto" w:fill="8EAADB" w:themeFill="accent1" w:themeFillTint="99"/>
            <w:vAlign w:val="center"/>
          </w:tcPr>
          <w:p w14:paraId="0DEAE789" w14:textId="77777777" w:rsidR="002C60DD" w:rsidRPr="00C64A4A" w:rsidRDefault="002C60DD" w:rsidP="00D64A41">
            <w:pPr>
              <w:spacing w:before="120" w:after="120" w:line="276" w:lineRule="auto"/>
              <w:jc w:val="center"/>
              <w:rPr>
                <w:rFonts w:ascii="Times New Roman" w:eastAsiaTheme="minorEastAsia" w:hAnsi="Times New Roman"/>
                <w:b/>
                <w:color w:val="000000" w:themeColor="text1"/>
                <w:sz w:val="16"/>
                <w:szCs w:val="16"/>
                <w:lang w:eastAsia="zh-CN"/>
              </w:rPr>
            </w:pPr>
            <w:r w:rsidRPr="00C64A4A">
              <w:rPr>
                <w:rFonts w:ascii="Times New Roman" w:eastAsiaTheme="minorEastAsia" w:hAnsi="Times New Roman"/>
                <w:b/>
                <w:color w:val="000000" w:themeColor="text1"/>
                <w:sz w:val="16"/>
                <w:szCs w:val="16"/>
                <w:lang w:eastAsia="zh-CN"/>
              </w:rPr>
              <w:t>avg # UEs/ cell = N1</w:t>
            </w:r>
          </w:p>
        </w:tc>
        <w:tc>
          <w:tcPr>
            <w:tcW w:w="992" w:type="dxa"/>
            <w:shd w:val="clear" w:color="auto" w:fill="8EAADB" w:themeFill="accent1" w:themeFillTint="99"/>
            <w:vAlign w:val="center"/>
          </w:tcPr>
          <w:p w14:paraId="07C12832" w14:textId="77777777" w:rsidR="002C60DD" w:rsidRPr="00C64A4A" w:rsidRDefault="002C60DD" w:rsidP="00D64A41">
            <w:pPr>
              <w:spacing w:before="120" w:after="120" w:line="276" w:lineRule="auto"/>
              <w:jc w:val="center"/>
              <w:rPr>
                <w:rFonts w:ascii="Times New Roman" w:eastAsiaTheme="minorEastAsia" w:hAnsi="Times New Roman"/>
                <w:b/>
                <w:color w:val="000000" w:themeColor="text1"/>
                <w:sz w:val="16"/>
                <w:szCs w:val="16"/>
                <w:lang w:eastAsia="zh-CN"/>
              </w:rPr>
            </w:pPr>
            <w:r w:rsidRPr="00C64A4A">
              <w:rPr>
                <w:rFonts w:ascii="Times New Roman" w:eastAsiaTheme="minorEastAsia" w:hAnsi="Times New Roman"/>
                <w:b/>
                <w:color w:val="000000" w:themeColor="text1"/>
                <w:sz w:val="16"/>
                <w:szCs w:val="16"/>
                <w:lang w:eastAsia="zh-CN"/>
              </w:rPr>
              <w:t>C1=floor</w:t>
            </w:r>
          </w:p>
          <w:p w14:paraId="182FCD33" w14:textId="77777777" w:rsidR="002C60DD" w:rsidRPr="00C64A4A" w:rsidRDefault="002C60DD" w:rsidP="00D64A41">
            <w:pPr>
              <w:spacing w:before="120" w:after="120" w:line="276" w:lineRule="auto"/>
              <w:jc w:val="center"/>
              <w:rPr>
                <w:rFonts w:ascii="Times New Roman" w:eastAsiaTheme="minorEastAsia" w:hAnsi="Times New Roman"/>
                <w:b/>
                <w:color w:val="000000" w:themeColor="text1"/>
                <w:sz w:val="16"/>
                <w:szCs w:val="16"/>
                <w:lang w:eastAsia="zh-CN"/>
              </w:rPr>
            </w:pPr>
            <w:r w:rsidRPr="00C64A4A">
              <w:rPr>
                <w:rFonts w:ascii="Times New Roman" w:eastAsiaTheme="minorEastAsia" w:hAnsi="Times New Roman"/>
                <w:b/>
                <w:color w:val="000000" w:themeColor="text1"/>
                <w:sz w:val="16"/>
                <w:szCs w:val="16"/>
                <w:lang w:eastAsia="zh-CN"/>
              </w:rPr>
              <w:t>(Capacity)</w:t>
            </w:r>
          </w:p>
        </w:tc>
        <w:tc>
          <w:tcPr>
            <w:tcW w:w="1555" w:type="dxa"/>
            <w:shd w:val="clear" w:color="auto" w:fill="8EAADB" w:themeFill="accent1" w:themeFillTint="99"/>
            <w:vAlign w:val="center"/>
          </w:tcPr>
          <w:p w14:paraId="7CDFD87E" w14:textId="77777777" w:rsidR="002C60DD" w:rsidRPr="00C64A4A" w:rsidRDefault="002C60DD" w:rsidP="00D64A41">
            <w:pPr>
              <w:spacing w:before="120" w:after="120" w:line="276" w:lineRule="auto"/>
              <w:jc w:val="center"/>
              <w:rPr>
                <w:rFonts w:ascii="Times New Roman" w:eastAsiaTheme="minorEastAsia" w:hAnsi="Times New Roman"/>
                <w:b/>
                <w:color w:val="000000" w:themeColor="text1"/>
                <w:sz w:val="16"/>
                <w:szCs w:val="16"/>
                <w:lang w:eastAsia="zh-CN"/>
              </w:rPr>
            </w:pPr>
            <w:r w:rsidRPr="00C64A4A">
              <w:rPr>
                <w:rFonts w:ascii="Times New Roman" w:eastAsiaTheme="minorEastAsia" w:hAnsi="Times New Roman"/>
                <w:b/>
                <w:color w:val="000000" w:themeColor="text1"/>
                <w:sz w:val="16"/>
                <w:szCs w:val="16"/>
                <w:lang w:eastAsia="zh-CN"/>
              </w:rPr>
              <w:t>% of satisfied UEs when #UEs/cell = N1</w:t>
            </w:r>
          </w:p>
        </w:tc>
        <w:tc>
          <w:tcPr>
            <w:tcW w:w="1134" w:type="dxa"/>
            <w:shd w:val="clear" w:color="auto" w:fill="8EAADB" w:themeFill="accent1" w:themeFillTint="99"/>
            <w:vAlign w:val="center"/>
          </w:tcPr>
          <w:p w14:paraId="3281581B" w14:textId="77777777" w:rsidR="002C60DD" w:rsidRPr="00C64A4A" w:rsidRDefault="002C60DD" w:rsidP="00D64A41">
            <w:pPr>
              <w:spacing w:before="120" w:after="120" w:line="276" w:lineRule="auto"/>
              <w:jc w:val="center"/>
              <w:rPr>
                <w:rFonts w:ascii="Times New Roman" w:eastAsiaTheme="minorEastAsia" w:hAnsi="Times New Roman"/>
                <w:b/>
                <w:color w:val="000000" w:themeColor="text1"/>
                <w:sz w:val="16"/>
                <w:szCs w:val="16"/>
                <w:lang w:eastAsia="zh-CN"/>
              </w:rPr>
            </w:pPr>
            <w:r w:rsidRPr="00C64A4A">
              <w:rPr>
                <w:rFonts w:ascii="Times New Roman" w:eastAsiaTheme="minorEastAsia" w:hAnsi="Times New Roman"/>
                <w:b/>
                <w:color w:val="000000" w:themeColor="text1"/>
                <w:sz w:val="16"/>
                <w:szCs w:val="16"/>
                <w:lang w:eastAsia="zh-CN"/>
              </w:rPr>
              <w:t>Average PS gain (%) of all UEs</w:t>
            </w:r>
          </w:p>
        </w:tc>
        <w:tc>
          <w:tcPr>
            <w:tcW w:w="1134" w:type="dxa"/>
            <w:shd w:val="clear" w:color="auto" w:fill="8EAADB" w:themeFill="accent1" w:themeFillTint="99"/>
          </w:tcPr>
          <w:p w14:paraId="271DC0E1" w14:textId="77777777" w:rsidR="002C60DD" w:rsidRPr="00C64A4A" w:rsidRDefault="002C60DD" w:rsidP="00D64A41">
            <w:pPr>
              <w:spacing w:before="120" w:after="120" w:line="276" w:lineRule="auto"/>
              <w:jc w:val="center"/>
              <w:rPr>
                <w:rFonts w:ascii="Times New Roman" w:eastAsiaTheme="minorEastAsia" w:hAnsi="Times New Roman"/>
                <w:b/>
                <w:color w:val="000000" w:themeColor="text1"/>
                <w:sz w:val="16"/>
                <w:szCs w:val="16"/>
                <w:lang w:eastAsia="zh-CN"/>
              </w:rPr>
            </w:pPr>
            <w:r w:rsidRPr="00C64A4A">
              <w:rPr>
                <w:rFonts w:ascii="Times New Roman" w:eastAsiaTheme="minorEastAsia" w:hAnsi="Times New Roman"/>
                <w:b/>
                <w:color w:val="000000" w:themeColor="text1"/>
                <w:sz w:val="16"/>
                <w:szCs w:val="16"/>
                <w:lang w:eastAsia="zh-CN"/>
              </w:rPr>
              <w:t>Average PS gain (%) of satisfied UEs</w:t>
            </w:r>
          </w:p>
        </w:tc>
        <w:tc>
          <w:tcPr>
            <w:tcW w:w="708" w:type="dxa"/>
            <w:shd w:val="clear" w:color="auto" w:fill="8EAADB" w:themeFill="accent1" w:themeFillTint="99"/>
          </w:tcPr>
          <w:p w14:paraId="3B7D2CA3" w14:textId="77777777" w:rsidR="002C60DD" w:rsidRPr="00C64A4A" w:rsidRDefault="002C60DD" w:rsidP="00D64A41">
            <w:pPr>
              <w:spacing w:before="120" w:after="120" w:line="276" w:lineRule="auto"/>
              <w:jc w:val="center"/>
              <w:rPr>
                <w:rFonts w:ascii="Times New Roman" w:eastAsiaTheme="minorEastAsia" w:hAnsi="Times New Roman"/>
                <w:b/>
                <w:color w:val="000000" w:themeColor="text1"/>
                <w:sz w:val="16"/>
                <w:szCs w:val="16"/>
                <w:lang w:eastAsia="zh-CN"/>
              </w:rPr>
            </w:pPr>
            <w:r w:rsidRPr="00C64A4A">
              <w:rPr>
                <w:rFonts w:ascii="Times New Roman" w:eastAsiaTheme="minorEastAsia" w:hAnsi="Times New Roman"/>
                <w:b/>
                <w:bCs/>
                <w:color w:val="000000" w:themeColor="text1"/>
                <w:sz w:val="16"/>
                <w:szCs w:val="16"/>
                <w:lang w:eastAsia="zh-CN"/>
              </w:rPr>
              <w:t>Notes</w:t>
            </w:r>
          </w:p>
        </w:tc>
      </w:tr>
      <w:tr w:rsidR="002C60DD" w:rsidRPr="003F12A9" w14:paraId="35D8ECFF" w14:textId="77777777" w:rsidTr="00C64A4A">
        <w:trPr>
          <w:trHeight w:val="283"/>
          <w:jc w:val="center"/>
        </w:trPr>
        <w:tc>
          <w:tcPr>
            <w:tcW w:w="704" w:type="dxa"/>
            <w:vMerge w:val="restart"/>
            <w:shd w:val="clear" w:color="auto" w:fill="8EAADB" w:themeFill="accent1" w:themeFillTint="99"/>
            <w:vAlign w:val="center"/>
          </w:tcPr>
          <w:p w14:paraId="7445F1FA" w14:textId="77777777" w:rsidR="002C60DD" w:rsidRPr="00C64A4A" w:rsidRDefault="002C60DD" w:rsidP="00D64A41">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VR/AR</w:t>
            </w:r>
          </w:p>
          <w:p w14:paraId="3A60FF87" w14:textId="77777777" w:rsidR="002C60DD" w:rsidRPr="00C64A4A" w:rsidRDefault="002C60DD" w:rsidP="00D64A41">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(30Mbps)</w:t>
            </w:r>
          </w:p>
        </w:tc>
        <w:tc>
          <w:tcPr>
            <w:tcW w:w="1848" w:type="dxa"/>
            <w:vAlign w:val="center"/>
          </w:tcPr>
          <w:p w14:paraId="3637B3B0" w14:textId="77777777" w:rsidR="002C60DD" w:rsidRPr="00C64A4A" w:rsidRDefault="002C60DD" w:rsidP="00D64A41">
            <w:pPr>
              <w:jc w:val="center"/>
              <w:rPr>
                <w:rFonts w:ascii="Times New Roman" w:hAnsi="Times New Roman"/>
                <w:color w:val="000000" w:themeColor="text1"/>
                <w:sz w:val="16"/>
                <w:szCs w:val="16"/>
              </w:rPr>
            </w:pPr>
            <w:proofErr w:type="spellStart"/>
            <w:r w:rsidRPr="00C64A4A">
              <w:rPr>
                <w:rFonts w:ascii="Times New Roman" w:eastAsia="等线" w:hAnsi="Times New Roman"/>
                <w:color w:val="000000" w:themeColor="text1"/>
                <w:sz w:val="16"/>
                <w:szCs w:val="16"/>
              </w:rPr>
              <w:t>AlwaysOn</w:t>
            </w:r>
            <w:proofErr w:type="spellEnd"/>
            <w:r w:rsidRPr="00C64A4A">
              <w:rPr>
                <w:rFonts w:ascii="Times New Roman" w:eastAsia="等线" w:hAnsi="Times New Roman"/>
                <w:color w:val="000000" w:themeColor="text1"/>
                <w:sz w:val="16"/>
                <w:szCs w:val="16"/>
              </w:rPr>
              <w:t xml:space="preserve"> - baseline</w:t>
            </w:r>
          </w:p>
        </w:tc>
        <w:tc>
          <w:tcPr>
            <w:tcW w:w="992" w:type="dxa"/>
            <w:vAlign w:val="center"/>
          </w:tcPr>
          <w:p w14:paraId="11F53205" w14:textId="77777777" w:rsidR="002C60DD" w:rsidRPr="00C64A4A" w:rsidRDefault="002C60DD" w:rsidP="00D64A41">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5</w:t>
            </w:r>
          </w:p>
        </w:tc>
        <w:tc>
          <w:tcPr>
            <w:tcW w:w="992" w:type="dxa"/>
            <w:vAlign w:val="center"/>
          </w:tcPr>
          <w:p w14:paraId="068C9D72" w14:textId="77777777" w:rsidR="002C60DD" w:rsidRPr="00C64A4A" w:rsidRDefault="002C60DD" w:rsidP="00D64A41">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10</w:t>
            </w:r>
          </w:p>
        </w:tc>
        <w:tc>
          <w:tcPr>
            <w:tcW w:w="1555" w:type="dxa"/>
            <w:vAlign w:val="center"/>
          </w:tcPr>
          <w:p w14:paraId="5B80D7A8" w14:textId="77777777" w:rsidR="002C60DD" w:rsidRPr="00C64A4A" w:rsidRDefault="002C60DD" w:rsidP="00D64A41">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100%</w:t>
            </w:r>
          </w:p>
        </w:tc>
        <w:tc>
          <w:tcPr>
            <w:tcW w:w="1134" w:type="dxa"/>
            <w:vAlign w:val="center"/>
          </w:tcPr>
          <w:p w14:paraId="78DE3F8A" w14:textId="77777777" w:rsidR="002C60DD" w:rsidRPr="00C64A4A" w:rsidRDefault="002C60DD" w:rsidP="00D64A41">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w:t>
            </w:r>
          </w:p>
        </w:tc>
        <w:tc>
          <w:tcPr>
            <w:tcW w:w="1134" w:type="dxa"/>
            <w:vAlign w:val="center"/>
          </w:tcPr>
          <w:p w14:paraId="0138867A" w14:textId="77777777" w:rsidR="002C60DD" w:rsidRPr="00C64A4A" w:rsidRDefault="002C60DD" w:rsidP="00D64A41">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w:t>
            </w:r>
          </w:p>
        </w:tc>
        <w:tc>
          <w:tcPr>
            <w:tcW w:w="708" w:type="dxa"/>
            <w:vAlign w:val="center"/>
          </w:tcPr>
          <w:p w14:paraId="708B94D0" w14:textId="77777777" w:rsidR="002C60DD" w:rsidRPr="00C64A4A" w:rsidRDefault="002C60DD" w:rsidP="00D64A41">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w:t>
            </w:r>
          </w:p>
        </w:tc>
      </w:tr>
      <w:tr w:rsidR="002C60DD" w:rsidRPr="003F12A9" w14:paraId="15118492" w14:textId="77777777" w:rsidTr="00C64A4A">
        <w:trPr>
          <w:trHeight w:val="283"/>
          <w:jc w:val="center"/>
        </w:trPr>
        <w:tc>
          <w:tcPr>
            <w:tcW w:w="704" w:type="dxa"/>
            <w:vMerge/>
            <w:shd w:val="clear" w:color="auto" w:fill="8EAADB" w:themeFill="accent1" w:themeFillTint="99"/>
            <w:vAlign w:val="center"/>
          </w:tcPr>
          <w:p w14:paraId="5D0B8640" w14:textId="77777777" w:rsidR="002C60DD" w:rsidRPr="00C64A4A" w:rsidRDefault="002C60DD" w:rsidP="002C60DD">
            <w:pPr>
              <w:jc w:val="center"/>
              <w:rPr>
                <w:rFonts w:ascii="Times New Roman" w:hAnsi="Times New Roman"/>
                <w:color w:val="000000" w:themeColor="text1"/>
                <w:sz w:val="16"/>
                <w:szCs w:val="16"/>
              </w:rPr>
            </w:pPr>
          </w:p>
        </w:tc>
        <w:tc>
          <w:tcPr>
            <w:tcW w:w="1848" w:type="dxa"/>
            <w:vAlign w:val="center"/>
          </w:tcPr>
          <w:p w14:paraId="1E2A1BCB" w14:textId="3719B8D9" w:rsidR="002C60DD" w:rsidRPr="00C64A4A" w:rsidRDefault="002C60DD" w:rsidP="002C60DD">
            <w:pPr>
              <w:jc w:val="center"/>
              <w:rPr>
                <w:rFonts w:ascii="Times New Roman" w:eastAsia="等线" w:hAnsi="Times New Roman"/>
                <w:color w:val="000000" w:themeColor="text1"/>
                <w:sz w:val="16"/>
                <w:szCs w:val="16"/>
                <w:lang w:eastAsia="zh-CN"/>
              </w:rPr>
            </w:pPr>
            <w:r w:rsidRPr="00C64A4A">
              <w:rPr>
                <w:rFonts w:ascii="Times New Roman" w:eastAsia="等线" w:hAnsi="Times New Roman"/>
                <w:color w:val="000000" w:themeColor="text1"/>
                <w:sz w:val="16"/>
                <w:szCs w:val="16"/>
                <w:lang w:eastAsia="zh-CN"/>
              </w:rPr>
              <w:t xml:space="preserve">R15/16 </w:t>
            </w:r>
            <w:r w:rsidR="00781B66" w:rsidRPr="00C64A4A">
              <w:rPr>
                <w:rFonts w:ascii="Times New Roman" w:eastAsia="等线" w:hAnsi="Times New Roman"/>
                <w:color w:val="000000" w:themeColor="text1"/>
                <w:sz w:val="16"/>
                <w:szCs w:val="16"/>
                <w:lang w:eastAsia="zh-CN"/>
              </w:rPr>
              <w:t>DRX</w:t>
            </w:r>
          </w:p>
        </w:tc>
        <w:tc>
          <w:tcPr>
            <w:tcW w:w="992" w:type="dxa"/>
            <w:vAlign w:val="center"/>
          </w:tcPr>
          <w:p w14:paraId="50790CB8" w14:textId="192C67D8" w:rsidR="002C60DD" w:rsidRPr="00C64A4A" w:rsidRDefault="002C60DD" w:rsidP="002C60DD">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5</w:t>
            </w:r>
          </w:p>
        </w:tc>
        <w:tc>
          <w:tcPr>
            <w:tcW w:w="992" w:type="dxa"/>
            <w:vAlign w:val="center"/>
          </w:tcPr>
          <w:p w14:paraId="4EE9BDBE" w14:textId="5798870F" w:rsidR="002C60DD" w:rsidRPr="00C64A4A" w:rsidRDefault="002C60DD" w:rsidP="002C60DD">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10</w:t>
            </w:r>
          </w:p>
        </w:tc>
        <w:tc>
          <w:tcPr>
            <w:tcW w:w="1555" w:type="dxa"/>
            <w:vAlign w:val="center"/>
          </w:tcPr>
          <w:p w14:paraId="78210620" w14:textId="31604921" w:rsidR="002C60DD" w:rsidRPr="00C64A4A" w:rsidRDefault="00D81C95"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100%</w:t>
            </w:r>
          </w:p>
        </w:tc>
        <w:tc>
          <w:tcPr>
            <w:tcW w:w="1134" w:type="dxa"/>
            <w:vAlign w:val="center"/>
          </w:tcPr>
          <w:p w14:paraId="25F4ED3E" w14:textId="55E24F1B" w:rsidR="002C60DD" w:rsidRPr="00C64A4A" w:rsidRDefault="00D81C95"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3.67%</w:t>
            </w:r>
          </w:p>
        </w:tc>
        <w:tc>
          <w:tcPr>
            <w:tcW w:w="1134" w:type="dxa"/>
            <w:vAlign w:val="center"/>
          </w:tcPr>
          <w:p w14:paraId="403E217D" w14:textId="6601A0AA" w:rsidR="002C60DD" w:rsidRPr="00C64A4A" w:rsidRDefault="00D81C95"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3.67%</w:t>
            </w:r>
          </w:p>
        </w:tc>
        <w:tc>
          <w:tcPr>
            <w:tcW w:w="708" w:type="dxa"/>
            <w:vAlign w:val="center"/>
          </w:tcPr>
          <w:p w14:paraId="2A979A91" w14:textId="2F517239"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w:t>
            </w:r>
          </w:p>
        </w:tc>
      </w:tr>
      <w:tr w:rsidR="002C60DD" w:rsidRPr="003F12A9" w14:paraId="44F457B7" w14:textId="77777777" w:rsidTr="00C64A4A">
        <w:trPr>
          <w:trHeight w:val="283"/>
          <w:jc w:val="center"/>
        </w:trPr>
        <w:tc>
          <w:tcPr>
            <w:tcW w:w="704" w:type="dxa"/>
            <w:vMerge/>
            <w:shd w:val="clear" w:color="auto" w:fill="8EAADB" w:themeFill="accent1" w:themeFillTint="99"/>
            <w:vAlign w:val="center"/>
          </w:tcPr>
          <w:p w14:paraId="00963E77" w14:textId="77777777" w:rsidR="002C60DD" w:rsidRPr="00C64A4A" w:rsidRDefault="002C60DD" w:rsidP="002C60DD">
            <w:pPr>
              <w:jc w:val="center"/>
              <w:rPr>
                <w:rFonts w:ascii="Times New Roman" w:hAnsi="Times New Roman"/>
                <w:color w:val="000000" w:themeColor="text1"/>
                <w:sz w:val="16"/>
                <w:szCs w:val="16"/>
              </w:rPr>
            </w:pPr>
          </w:p>
        </w:tc>
        <w:tc>
          <w:tcPr>
            <w:tcW w:w="1848" w:type="dxa"/>
            <w:vAlign w:val="center"/>
          </w:tcPr>
          <w:p w14:paraId="1EE6FBD4" w14:textId="38EAE497" w:rsidR="002C60DD" w:rsidRPr="00C64A4A" w:rsidRDefault="00062E75" w:rsidP="002C60DD">
            <w:pPr>
              <w:jc w:val="center"/>
              <w:rPr>
                <w:rFonts w:ascii="Times New Roman" w:eastAsia="等线" w:hAnsi="Times New Roman"/>
                <w:color w:val="000000" w:themeColor="text1"/>
                <w:sz w:val="16"/>
                <w:szCs w:val="16"/>
                <w:lang w:eastAsia="zh-CN"/>
              </w:rPr>
            </w:pPr>
            <w:r w:rsidRPr="00C64A4A">
              <w:rPr>
                <w:rFonts w:ascii="Times New Roman" w:eastAsia="等线" w:hAnsi="Times New Roman"/>
                <w:color w:val="000000" w:themeColor="text1"/>
                <w:sz w:val="16"/>
                <w:szCs w:val="16"/>
                <w:lang w:eastAsia="zh-CN"/>
              </w:rPr>
              <w:t xml:space="preserve">Enhanced </w:t>
            </w:r>
            <w:r w:rsidR="00781B66" w:rsidRPr="00C64A4A">
              <w:rPr>
                <w:rFonts w:ascii="Times New Roman" w:eastAsia="等线" w:hAnsi="Times New Roman"/>
                <w:color w:val="000000" w:themeColor="text1"/>
                <w:sz w:val="16"/>
                <w:szCs w:val="16"/>
                <w:lang w:eastAsia="zh-CN"/>
              </w:rPr>
              <w:t>DRX</w:t>
            </w:r>
          </w:p>
        </w:tc>
        <w:tc>
          <w:tcPr>
            <w:tcW w:w="992" w:type="dxa"/>
            <w:vAlign w:val="center"/>
          </w:tcPr>
          <w:p w14:paraId="1E57A805" w14:textId="5E447B24" w:rsidR="002C60DD" w:rsidRPr="00C64A4A" w:rsidRDefault="002C60DD" w:rsidP="002C60DD">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5</w:t>
            </w:r>
          </w:p>
        </w:tc>
        <w:tc>
          <w:tcPr>
            <w:tcW w:w="992" w:type="dxa"/>
            <w:vAlign w:val="center"/>
          </w:tcPr>
          <w:p w14:paraId="23D5890B" w14:textId="04350C0B" w:rsidR="002C60DD" w:rsidRPr="00C64A4A" w:rsidRDefault="002C60DD" w:rsidP="002C60DD">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10</w:t>
            </w:r>
          </w:p>
        </w:tc>
        <w:tc>
          <w:tcPr>
            <w:tcW w:w="1555" w:type="dxa"/>
            <w:vAlign w:val="center"/>
          </w:tcPr>
          <w:p w14:paraId="51F73630" w14:textId="0FFC3D4D" w:rsidR="002C60DD" w:rsidRPr="00C64A4A" w:rsidRDefault="00D81C95"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100%</w:t>
            </w:r>
          </w:p>
        </w:tc>
        <w:tc>
          <w:tcPr>
            <w:tcW w:w="1134" w:type="dxa"/>
            <w:vAlign w:val="center"/>
          </w:tcPr>
          <w:p w14:paraId="13E6A0B3" w14:textId="26505225" w:rsidR="002C60DD" w:rsidRPr="00C64A4A" w:rsidRDefault="0011267C" w:rsidP="002C60DD">
            <w:pPr>
              <w:jc w:val="center"/>
              <w:rPr>
                <w:rFonts w:ascii="Times New Roman" w:eastAsiaTheme="minorEastAsia" w:hAnsi="Times New Roman"/>
                <w:color w:val="000000" w:themeColor="text1"/>
                <w:sz w:val="15"/>
                <w:szCs w:val="15"/>
                <w:lang w:eastAsia="zh-CN"/>
              </w:rPr>
            </w:pPr>
            <w:r w:rsidRPr="00C64A4A">
              <w:rPr>
                <w:rFonts w:ascii="Times New Roman" w:eastAsiaTheme="minorEastAsia" w:hAnsi="Times New Roman"/>
                <w:color w:val="000000" w:themeColor="text1"/>
                <w:sz w:val="15"/>
                <w:szCs w:val="15"/>
                <w:lang w:eastAsia="zh-CN"/>
              </w:rPr>
              <w:t>28.38%</w:t>
            </w:r>
          </w:p>
        </w:tc>
        <w:tc>
          <w:tcPr>
            <w:tcW w:w="1134" w:type="dxa"/>
            <w:vAlign w:val="center"/>
          </w:tcPr>
          <w:p w14:paraId="11AFB950" w14:textId="726C0E62" w:rsidR="002C60DD" w:rsidRPr="00C64A4A" w:rsidRDefault="0011267C" w:rsidP="002C60DD">
            <w:pPr>
              <w:jc w:val="center"/>
              <w:rPr>
                <w:rFonts w:ascii="Times New Roman" w:eastAsiaTheme="minorEastAsia" w:hAnsi="Times New Roman"/>
                <w:color w:val="000000" w:themeColor="text1"/>
                <w:sz w:val="15"/>
                <w:szCs w:val="15"/>
                <w:lang w:eastAsia="zh-CN"/>
              </w:rPr>
            </w:pPr>
            <w:r w:rsidRPr="00C64A4A">
              <w:rPr>
                <w:rFonts w:ascii="Times New Roman" w:eastAsiaTheme="minorEastAsia" w:hAnsi="Times New Roman"/>
                <w:color w:val="000000" w:themeColor="text1"/>
                <w:sz w:val="15"/>
                <w:szCs w:val="15"/>
                <w:lang w:eastAsia="zh-CN"/>
              </w:rPr>
              <w:t>28.38%</w:t>
            </w:r>
          </w:p>
        </w:tc>
        <w:tc>
          <w:tcPr>
            <w:tcW w:w="708" w:type="dxa"/>
            <w:vAlign w:val="center"/>
          </w:tcPr>
          <w:p w14:paraId="1D64F414" w14:textId="6297BFEF"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w:t>
            </w:r>
          </w:p>
        </w:tc>
      </w:tr>
      <w:tr w:rsidR="002C60DD" w:rsidRPr="003F12A9" w14:paraId="48850E5C" w14:textId="77777777" w:rsidTr="00C64A4A">
        <w:trPr>
          <w:trHeight w:val="283"/>
          <w:jc w:val="center"/>
        </w:trPr>
        <w:tc>
          <w:tcPr>
            <w:tcW w:w="704" w:type="dxa"/>
            <w:vMerge/>
            <w:shd w:val="clear" w:color="auto" w:fill="8EAADB" w:themeFill="accent1" w:themeFillTint="99"/>
            <w:vAlign w:val="center"/>
          </w:tcPr>
          <w:p w14:paraId="0F336090" w14:textId="77777777" w:rsidR="002C60DD" w:rsidRPr="00C64A4A" w:rsidRDefault="002C60DD" w:rsidP="002C60DD">
            <w:pPr>
              <w:jc w:val="center"/>
              <w:rPr>
                <w:rFonts w:ascii="Times New Roman" w:hAnsi="Times New Roman"/>
                <w:color w:val="000000" w:themeColor="text1"/>
                <w:sz w:val="16"/>
                <w:szCs w:val="16"/>
              </w:rPr>
            </w:pPr>
          </w:p>
        </w:tc>
        <w:tc>
          <w:tcPr>
            <w:tcW w:w="1848" w:type="dxa"/>
            <w:vAlign w:val="center"/>
          </w:tcPr>
          <w:p w14:paraId="410C247E" w14:textId="3670C79A" w:rsidR="002C60DD" w:rsidRPr="00C64A4A" w:rsidRDefault="002C60DD" w:rsidP="002C60DD">
            <w:pPr>
              <w:jc w:val="center"/>
              <w:rPr>
                <w:rFonts w:ascii="Times New Roman" w:eastAsia="等线" w:hAnsi="Times New Roman"/>
                <w:color w:val="000000" w:themeColor="text1"/>
                <w:sz w:val="16"/>
                <w:szCs w:val="16"/>
                <w:lang w:eastAsia="zh-CN"/>
              </w:rPr>
            </w:pPr>
            <w:r w:rsidRPr="00C64A4A">
              <w:rPr>
                <w:rFonts w:ascii="Times New Roman" w:eastAsia="等线" w:hAnsi="Times New Roman"/>
                <w:color w:val="000000" w:themeColor="text1"/>
                <w:sz w:val="16"/>
                <w:szCs w:val="16"/>
                <w:lang w:eastAsia="zh-CN"/>
              </w:rPr>
              <w:t>R17 PDCCH skipping</w:t>
            </w:r>
          </w:p>
        </w:tc>
        <w:tc>
          <w:tcPr>
            <w:tcW w:w="992" w:type="dxa"/>
            <w:vAlign w:val="center"/>
          </w:tcPr>
          <w:p w14:paraId="09E0C7C0" w14:textId="0A21DC89" w:rsidR="002C60DD" w:rsidRPr="00C64A4A" w:rsidRDefault="002C60DD" w:rsidP="002C60DD">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5</w:t>
            </w:r>
          </w:p>
        </w:tc>
        <w:tc>
          <w:tcPr>
            <w:tcW w:w="992" w:type="dxa"/>
            <w:vAlign w:val="center"/>
          </w:tcPr>
          <w:p w14:paraId="0F5BB94A" w14:textId="50162645" w:rsidR="002C60DD" w:rsidRPr="00C64A4A" w:rsidRDefault="002C60DD" w:rsidP="002C60DD">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10</w:t>
            </w:r>
          </w:p>
        </w:tc>
        <w:tc>
          <w:tcPr>
            <w:tcW w:w="1555" w:type="dxa"/>
            <w:vAlign w:val="center"/>
          </w:tcPr>
          <w:p w14:paraId="4CE009A0" w14:textId="40238D58" w:rsidR="002C60DD" w:rsidRPr="00C64A4A" w:rsidRDefault="00EE4DD7"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100%</w:t>
            </w:r>
          </w:p>
        </w:tc>
        <w:tc>
          <w:tcPr>
            <w:tcW w:w="1134" w:type="dxa"/>
            <w:vAlign w:val="center"/>
          </w:tcPr>
          <w:p w14:paraId="49DE0C60" w14:textId="4A1EC1C9" w:rsidR="002C60DD" w:rsidRPr="00C64A4A" w:rsidRDefault="00EE4DD7"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18.15%</w:t>
            </w:r>
          </w:p>
        </w:tc>
        <w:tc>
          <w:tcPr>
            <w:tcW w:w="1134" w:type="dxa"/>
            <w:vAlign w:val="center"/>
          </w:tcPr>
          <w:p w14:paraId="668DA321" w14:textId="119A9E92" w:rsidR="002C60DD" w:rsidRPr="00C64A4A" w:rsidRDefault="00EE4DD7"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18.15%</w:t>
            </w:r>
          </w:p>
        </w:tc>
        <w:tc>
          <w:tcPr>
            <w:tcW w:w="708" w:type="dxa"/>
            <w:vAlign w:val="center"/>
          </w:tcPr>
          <w:p w14:paraId="62B8042D" w14:textId="47B7BEDD" w:rsidR="002C60DD" w:rsidRPr="00C64A4A" w:rsidRDefault="00A258D3" w:rsidP="002C60DD">
            <w:pPr>
              <w:jc w:val="center"/>
              <w:rPr>
                <w:rFonts w:ascii="Times New Roman" w:eastAsiaTheme="minorEastAsia" w:hAnsi="Times New Roman"/>
                <w:color w:val="000000" w:themeColor="text1"/>
                <w:sz w:val="16"/>
                <w:szCs w:val="16"/>
                <w:lang w:eastAsia="zh-CN"/>
              </w:rPr>
            </w:pPr>
            <w:r w:rsidRPr="00C64A4A" w:rsidDel="00337BA9">
              <w:rPr>
                <w:rFonts w:ascii="Times New Roman" w:eastAsiaTheme="minorEastAsia" w:hAnsi="Times New Roman"/>
                <w:color w:val="000000" w:themeColor="text1"/>
                <w:sz w:val="16"/>
                <w:szCs w:val="16"/>
                <w:lang w:eastAsia="zh-CN"/>
              </w:rPr>
              <w:t xml:space="preserve">Note </w:t>
            </w:r>
            <w:r w:rsidR="002A3B28" w:rsidRPr="00C64A4A">
              <w:rPr>
                <w:rFonts w:ascii="Times New Roman" w:eastAsiaTheme="minorEastAsia" w:hAnsi="Times New Roman"/>
                <w:color w:val="000000" w:themeColor="text1"/>
                <w:sz w:val="16"/>
                <w:szCs w:val="16"/>
                <w:lang w:eastAsia="zh-CN"/>
              </w:rPr>
              <w:t>1</w:t>
            </w:r>
          </w:p>
        </w:tc>
      </w:tr>
      <w:tr w:rsidR="002A3B28" w:rsidRPr="003F12A9" w14:paraId="159ECDBB" w14:textId="77777777" w:rsidTr="00C64A4A">
        <w:trPr>
          <w:trHeight w:val="283"/>
          <w:jc w:val="center"/>
        </w:trPr>
        <w:tc>
          <w:tcPr>
            <w:tcW w:w="704" w:type="dxa"/>
            <w:vMerge/>
            <w:shd w:val="clear" w:color="auto" w:fill="8EAADB" w:themeFill="accent1" w:themeFillTint="99"/>
            <w:vAlign w:val="center"/>
          </w:tcPr>
          <w:p w14:paraId="0D900ABB" w14:textId="77777777" w:rsidR="002A3B28" w:rsidRPr="00C64A4A" w:rsidRDefault="002A3B28" w:rsidP="002C60DD">
            <w:pPr>
              <w:jc w:val="center"/>
              <w:rPr>
                <w:rFonts w:ascii="Times New Roman" w:hAnsi="Times New Roman"/>
                <w:color w:val="000000" w:themeColor="text1"/>
                <w:sz w:val="16"/>
                <w:szCs w:val="16"/>
              </w:rPr>
            </w:pPr>
          </w:p>
        </w:tc>
        <w:tc>
          <w:tcPr>
            <w:tcW w:w="1848" w:type="dxa"/>
            <w:vAlign w:val="center"/>
          </w:tcPr>
          <w:p w14:paraId="69F86C7E" w14:textId="254179D7" w:rsidR="002A3B28" w:rsidRPr="00C64A4A" w:rsidRDefault="00D80EB8" w:rsidP="00C64A4A">
            <w:pPr>
              <w:jc w:val="center"/>
              <w:rPr>
                <w:rFonts w:ascii="Times New Roman" w:eastAsia="等线" w:hAnsi="Times New Roman"/>
                <w:color w:val="000000" w:themeColor="text1"/>
                <w:sz w:val="16"/>
                <w:szCs w:val="16"/>
                <w:lang w:eastAsia="zh-CN"/>
              </w:rPr>
            </w:pPr>
            <w:r w:rsidRPr="00C64A4A">
              <w:rPr>
                <w:rFonts w:ascii="Times New Roman" w:eastAsia="等线" w:hAnsi="Times New Roman"/>
                <w:color w:val="000000" w:themeColor="text1"/>
                <w:sz w:val="16"/>
                <w:szCs w:val="16"/>
                <w:lang w:eastAsia="zh-CN"/>
              </w:rPr>
              <w:t xml:space="preserve">R17 PDCCH skipping </w:t>
            </w:r>
            <w:r w:rsidR="000745B0">
              <w:rPr>
                <w:rFonts w:ascii="Times New Roman" w:eastAsia="等线" w:hAnsi="Times New Roman"/>
                <w:color w:val="000000" w:themeColor="text1"/>
                <w:sz w:val="16"/>
                <w:szCs w:val="16"/>
                <w:lang w:eastAsia="zh-CN"/>
              </w:rPr>
              <w:t>and</w:t>
            </w:r>
            <w:r w:rsidRPr="00C64A4A">
              <w:rPr>
                <w:rFonts w:ascii="Times New Roman" w:eastAsia="等线" w:hAnsi="Times New Roman"/>
                <w:color w:val="000000" w:themeColor="text1"/>
                <w:sz w:val="16"/>
                <w:szCs w:val="16"/>
                <w:lang w:eastAsia="zh-CN"/>
              </w:rPr>
              <w:t xml:space="preserve"> SSSG switching</w:t>
            </w:r>
          </w:p>
        </w:tc>
        <w:tc>
          <w:tcPr>
            <w:tcW w:w="992" w:type="dxa"/>
            <w:vAlign w:val="center"/>
          </w:tcPr>
          <w:p w14:paraId="7A66FF54" w14:textId="28F950CF" w:rsidR="002A3B28" w:rsidRPr="00C64A4A" w:rsidRDefault="002A3B28" w:rsidP="00C64A4A">
            <w:pPr>
              <w:jc w:val="center"/>
              <w:rPr>
                <w:rFonts w:ascii="Times New Roman" w:eastAsiaTheme="minorEastAsia" w:hAnsi="Times New Roman"/>
                <w:color w:val="000000" w:themeColor="text1"/>
                <w:sz w:val="16"/>
                <w:szCs w:val="16"/>
              </w:rPr>
            </w:pPr>
            <w:r w:rsidRPr="00C64A4A" w:rsidDel="00171036">
              <w:rPr>
                <w:rFonts w:ascii="Times New Roman" w:eastAsiaTheme="minorEastAsia" w:hAnsi="Times New Roman"/>
                <w:color w:val="000000" w:themeColor="text1"/>
                <w:sz w:val="16"/>
                <w:szCs w:val="16"/>
                <w:lang w:eastAsia="zh-CN"/>
              </w:rPr>
              <w:t>5</w:t>
            </w:r>
          </w:p>
        </w:tc>
        <w:tc>
          <w:tcPr>
            <w:tcW w:w="992" w:type="dxa"/>
            <w:vAlign w:val="center"/>
          </w:tcPr>
          <w:p w14:paraId="5C5E2663" w14:textId="5BEBFFFA" w:rsidR="002A3B28" w:rsidRPr="00C64A4A" w:rsidRDefault="006338FB"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10</w:t>
            </w:r>
          </w:p>
        </w:tc>
        <w:tc>
          <w:tcPr>
            <w:tcW w:w="1555" w:type="dxa"/>
            <w:vAlign w:val="center"/>
          </w:tcPr>
          <w:p w14:paraId="22F37AF5" w14:textId="249237CC" w:rsidR="002A3B28" w:rsidRPr="00C64A4A" w:rsidRDefault="000F5416" w:rsidP="00C64A4A">
            <w:pPr>
              <w:jc w:val="center"/>
              <w:rPr>
                <w:rFonts w:ascii="Times New Roman" w:eastAsiaTheme="minorEastAsia" w:hAnsi="Times New Roman"/>
                <w:color w:val="000000" w:themeColor="text1"/>
                <w:sz w:val="16"/>
                <w:szCs w:val="16"/>
                <w:lang w:eastAsia="zh-CN"/>
              </w:rPr>
            </w:pPr>
            <w:r w:rsidRPr="00C64A4A" w:rsidDel="00171036">
              <w:rPr>
                <w:rFonts w:ascii="Times New Roman" w:eastAsiaTheme="minorEastAsia" w:hAnsi="Times New Roman"/>
                <w:color w:val="000000" w:themeColor="text1"/>
                <w:sz w:val="16"/>
                <w:szCs w:val="16"/>
                <w:lang w:eastAsia="zh-CN"/>
              </w:rPr>
              <w:t>100%</w:t>
            </w:r>
          </w:p>
        </w:tc>
        <w:tc>
          <w:tcPr>
            <w:tcW w:w="1134" w:type="dxa"/>
            <w:vAlign w:val="center"/>
          </w:tcPr>
          <w:p w14:paraId="71C0DE6B" w14:textId="6D3B68FE" w:rsidR="002A3B28" w:rsidRPr="00C64A4A" w:rsidRDefault="000F5416" w:rsidP="00C64A4A">
            <w:pPr>
              <w:jc w:val="center"/>
              <w:rPr>
                <w:rFonts w:ascii="Times New Roman" w:eastAsiaTheme="minorEastAsia" w:hAnsi="Times New Roman"/>
                <w:color w:val="000000" w:themeColor="text1"/>
                <w:sz w:val="16"/>
                <w:szCs w:val="16"/>
                <w:lang w:eastAsia="zh-CN"/>
              </w:rPr>
            </w:pPr>
            <w:r w:rsidRPr="00C64A4A" w:rsidDel="00171036">
              <w:rPr>
                <w:rFonts w:ascii="Times New Roman" w:eastAsiaTheme="minorEastAsia" w:hAnsi="Times New Roman"/>
                <w:color w:val="000000" w:themeColor="text1"/>
                <w:sz w:val="16"/>
                <w:szCs w:val="16"/>
                <w:lang w:eastAsia="zh-CN"/>
              </w:rPr>
              <w:t>22.04%</w:t>
            </w:r>
          </w:p>
        </w:tc>
        <w:tc>
          <w:tcPr>
            <w:tcW w:w="1134" w:type="dxa"/>
            <w:vAlign w:val="center"/>
          </w:tcPr>
          <w:p w14:paraId="0F21B1C6" w14:textId="01742C20" w:rsidR="002A3B28" w:rsidRPr="00C64A4A" w:rsidRDefault="000F5416"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22.04%</w:t>
            </w:r>
          </w:p>
        </w:tc>
        <w:tc>
          <w:tcPr>
            <w:tcW w:w="708" w:type="dxa"/>
            <w:vAlign w:val="center"/>
          </w:tcPr>
          <w:p w14:paraId="1AADB8FF" w14:textId="21EC0685" w:rsidR="002A3B28" w:rsidRPr="00C64A4A" w:rsidDel="00337BA9" w:rsidRDefault="002A3B28"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Note 2,4</w:t>
            </w:r>
          </w:p>
        </w:tc>
      </w:tr>
      <w:tr w:rsidR="001D52DA" w:rsidRPr="003F12A9" w14:paraId="60EC638A" w14:textId="77777777" w:rsidTr="00C64A4A">
        <w:trPr>
          <w:trHeight w:val="283"/>
          <w:jc w:val="center"/>
        </w:trPr>
        <w:tc>
          <w:tcPr>
            <w:tcW w:w="704" w:type="dxa"/>
            <w:vMerge/>
            <w:shd w:val="clear" w:color="auto" w:fill="8EAADB" w:themeFill="accent1" w:themeFillTint="99"/>
            <w:vAlign w:val="center"/>
          </w:tcPr>
          <w:p w14:paraId="4EC2D400" w14:textId="77777777" w:rsidR="001D52DA" w:rsidRPr="00C64A4A" w:rsidRDefault="001D52DA" w:rsidP="002C60DD">
            <w:pPr>
              <w:ind w:leftChars="360" w:left="720"/>
              <w:jc w:val="center"/>
              <w:rPr>
                <w:rFonts w:ascii="Times New Roman" w:hAnsi="Times New Roman"/>
                <w:color w:val="000000" w:themeColor="text1"/>
                <w:sz w:val="16"/>
                <w:szCs w:val="16"/>
              </w:rPr>
            </w:pPr>
          </w:p>
        </w:tc>
        <w:tc>
          <w:tcPr>
            <w:tcW w:w="1848" w:type="dxa"/>
            <w:vAlign w:val="center"/>
          </w:tcPr>
          <w:p w14:paraId="234BE2A4" w14:textId="1C40330D" w:rsidR="001D52DA" w:rsidRPr="00C64A4A" w:rsidRDefault="00D80EB8" w:rsidP="00C64A4A">
            <w:pPr>
              <w:jc w:val="center"/>
              <w:rPr>
                <w:rFonts w:ascii="Times New Roman" w:eastAsia="等线" w:hAnsi="Times New Roman"/>
                <w:color w:val="000000" w:themeColor="text1"/>
                <w:sz w:val="16"/>
                <w:szCs w:val="16"/>
                <w:lang w:eastAsia="zh-CN"/>
              </w:rPr>
            </w:pPr>
            <w:r w:rsidRPr="00C64A4A">
              <w:rPr>
                <w:rFonts w:ascii="Times New Roman" w:eastAsia="等线" w:hAnsi="Times New Roman"/>
                <w:color w:val="000000" w:themeColor="text1"/>
                <w:sz w:val="16"/>
                <w:szCs w:val="16"/>
                <w:lang w:eastAsia="zh-CN"/>
              </w:rPr>
              <w:t xml:space="preserve">R17 PDCCH skipping </w:t>
            </w:r>
            <w:r w:rsidR="000745B0">
              <w:rPr>
                <w:rFonts w:ascii="Times New Roman" w:eastAsia="等线" w:hAnsi="Times New Roman"/>
                <w:color w:val="000000" w:themeColor="text1"/>
                <w:sz w:val="16"/>
                <w:szCs w:val="16"/>
                <w:lang w:eastAsia="zh-CN"/>
              </w:rPr>
              <w:t>and</w:t>
            </w:r>
            <w:r w:rsidRPr="00C64A4A">
              <w:rPr>
                <w:rFonts w:ascii="Times New Roman" w:eastAsia="等线" w:hAnsi="Times New Roman"/>
                <w:color w:val="000000" w:themeColor="text1"/>
                <w:sz w:val="16"/>
                <w:szCs w:val="16"/>
                <w:lang w:eastAsia="zh-CN"/>
              </w:rPr>
              <w:t xml:space="preserve"> SSSG switching</w:t>
            </w:r>
          </w:p>
        </w:tc>
        <w:tc>
          <w:tcPr>
            <w:tcW w:w="992" w:type="dxa"/>
            <w:vAlign w:val="center"/>
          </w:tcPr>
          <w:p w14:paraId="31426181" w14:textId="65F34B78" w:rsidR="001D52DA" w:rsidRPr="00C64A4A" w:rsidRDefault="006338FB"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5</w:t>
            </w:r>
          </w:p>
        </w:tc>
        <w:tc>
          <w:tcPr>
            <w:tcW w:w="992" w:type="dxa"/>
            <w:vAlign w:val="center"/>
          </w:tcPr>
          <w:p w14:paraId="5AA366FB" w14:textId="41A31AF4" w:rsidR="001D52DA" w:rsidRPr="00C64A4A" w:rsidRDefault="006338FB"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10</w:t>
            </w:r>
          </w:p>
        </w:tc>
        <w:tc>
          <w:tcPr>
            <w:tcW w:w="1555" w:type="dxa"/>
            <w:vAlign w:val="center"/>
          </w:tcPr>
          <w:p w14:paraId="49B29236" w14:textId="18734CA7" w:rsidR="001D52DA" w:rsidRPr="00C64A4A" w:rsidRDefault="000F5416" w:rsidP="00C64A4A">
            <w:pPr>
              <w:jc w:val="center"/>
              <w:rPr>
                <w:rFonts w:ascii="Times New Roman" w:eastAsiaTheme="minorEastAsia" w:hAnsi="Times New Roman"/>
                <w:color w:val="000000" w:themeColor="text1"/>
                <w:sz w:val="16"/>
                <w:szCs w:val="16"/>
                <w:lang w:eastAsia="zh-CN"/>
              </w:rPr>
            </w:pPr>
            <w:r w:rsidRPr="00C64A4A" w:rsidDel="00171036">
              <w:rPr>
                <w:rFonts w:ascii="Times New Roman" w:eastAsiaTheme="minorEastAsia" w:hAnsi="Times New Roman"/>
                <w:color w:val="000000" w:themeColor="text1"/>
                <w:sz w:val="16"/>
                <w:szCs w:val="16"/>
                <w:lang w:eastAsia="zh-CN"/>
              </w:rPr>
              <w:t>100%</w:t>
            </w:r>
          </w:p>
        </w:tc>
        <w:tc>
          <w:tcPr>
            <w:tcW w:w="1134" w:type="dxa"/>
            <w:vAlign w:val="center"/>
          </w:tcPr>
          <w:p w14:paraId="629FF217" w14:textId="59D2FC0E" w:rsidR="001D52DA" w:rsidRPr="00C64A4A" w:rsidRDefault="000F5416" w:rsidP="00C64A4A">
            <w:pPr>
              <w:jc w:val="center"/>
              <w:rPr>
                <w:rFonts w:ascii="Times New Roman" w:eastAsiaTheme="minorEastAsia" w:hAnsi="Times New Roman"/>
                <w:color w:val="000000" w:themeColor="text1"/>
                <w:sz w:val="16"/>
                <w:szCs w:val="16"/>
                <w:lang w:eastAsia="zh-CN"/>
              </w:rPr>
            </w:pPr>
            <w:r w:rsidRPr="00C64A4A" w:rsidDel="00171036">
              <w:rPr>
                <w:rFonts w:ascii="Times New Roman" w:eastAsiaTheme="minorEastAsia" w:hAnsi="Times New Roman"/>
                <w:color w:val="000000" w:themeColor="text1"/>
                <w:sz w:val="16"/>
                <w:szCs w:val="16"/>
                <w:lang w:eastAsia="zh-CN"/>
              </w:rPr>
              <w:t>23.73%</w:t>
            </w:r>
          </w:p>
        </w:tc>
        <w:tc>
          <w:tcPr>
            <w:tcW w:w="1134" w:type="dxa"/>
            <w:vAlign w:val="center"/>
          </w:tcPr>
          <w:p w14:paraId="2D173958" w14:textId="60CD78B4" w:rsidR="001D52DA" w:rsidRPr="00C64A4A" w:rsidRDefault="000F5416"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23.73%</w:t>
            </w:r>
          </w:p>
        </w:tc>
        <w:tc>
          <w:tcPr>
            <w:tcW w:w="708" w:type="dxa"/>
            <w:vAlign w:val="center"/>
          </w:tcPr>
          <w:p w14:paraId="6EFFA867" w14:textId="609B42C3" w:rsidR="001D52DA" w:rsidRPr="00C64A4A" w:rsidRDefault="001D52DA"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Note 2,5</w:t>
            </w:r>
          </w:p>
        </w:tc>
      </w:tr>
      <w:tr w:rsidR="001D52DA" w:rsidRPr="003F12A9" w14:paraId="450160AA" w14:textId="77777777" w:rsidTr="00C64A4A">
        <w:trPr>
          <w:trHeight w:val="283"/>
          <w:jc w:val="center"/>
        </w:trPr>
        <w:tc>
          <w:tcPr>
            <w:tcW w:w="704" w:type="dxa"/>
            <w:vMerge/>
            <w:shd w:val="clear" w:color="auto" w:fill="8EAADB" w:themeFill="accent1" w:themeFillTint="99"/>
            <w:vAlign w:val="center"/>
          </w:tcPr>
          <w:p w14:paraId="07FCF5DA" w14:textId="77777777" w:rsidR="001D52DA" w:rsidRPr="00C64A4A" w:rsidRDefault="001D52DA" w:rsidP="002C60DD">
            <w:pPr>
              <w:ind w:leftChars="360" w:left="720"/>
              <w:jc w:val="center"/>
              <w:rPr>
                <w:rFonts w:ascii="Times New Roman" w:hAnsi="Times New Roman"/>
                <w:color w:val="000000" w:themeColor="text1"/>
                <w:sz w:val="16"/>
                <w:szCs w:val="16"/>
              </w:rPr>
            </w:pPr>
          </w:p>
        </w:tc>
        <w:tc>
          <w:tcPr>
            <w:tcW w:w="1848" w:type="dxa"/>
            <w:vAlign w:val="center"/>
          </w:tcPr>
          <w:p w14:paraId="0E7053D6" w14:textId="294DCCBF" w:rsidR="001D52DA" w:rsidRPr="00C64A4A" w:rsidRDefault="001D52DA" w:rsidP="00C64A4A">
            <w:pPr>
              <w:jc w:val="center"/>
              <w:rPr>
                <w:rFonts w:ascii="Times New Roman" w:eastAsia="等线" w:hAnsi="Times New Roman"/>
                <w:color w:val="000000" w:themeColor="text1"/>
                <w:sz w:val="16"/>
                <w:szCs w:val="16"/>
                <w:lang w:eastAsia="zh-CN"/>
              </w:rPr>
            </w:pPr>
            <w:r w:rsidRPr="00C64A4A">
              <w:rPr>
                <w:rFonts w:ascii="Times New Roman" w:eastAsia="等线" w:hAnsi="Times New Roman"/>
                <w:color w:val="000000" w:themeColor="text1"/>
                <w:sz w:val="16"/>
                <w:szCs w:val="16"/>
                <w:lang w:eastAsia="zh-CN"/>
              </w:rPr>
              <w:t xml:space="preserve">R17 PDCCH skipping </w:t>
            </w:r>
            <w:r w:rsidR="000745B0">
              <w:rPr>
                <w:rFonts w:ascii="Times New Roman" w:eastAsia="等线" w:hAnsi="Times New Roman"/>
                <w:color w:val="000000" w:themeColor="text1"/>
                <w:sz w:val="16"/>
                <w:szCs w:val="16"/>
                <w:lang w:eastAsia="zh-CN"/>
              </w:rPr>
              <w:t>and</w:t>
            </w:r>
            <w:r w:rsidRPr="00C64A4A">
              <w:rPr>
                <w:rFonts w:ascii="Times New Roman" w:eastAsia="等线" w:hAnsi="Times New Roman"/>
                <w:color w:val="000000" w:themeColor="text1"/>
                <w:sz w:val="16"/>
                <w:szCs w:val="16"/>
                <w:lang w:eastAsia="zh-CN"/>
              </w:rPr>
              <w:t xml:space="preserve"> SSSG switching</w:t>
            </w:r>
          </w:p>
        </w:tc>
        <w:tc>
          <w:tcPr>
            <w:tcW w:w="992" w:type="dxa"/>
            <w:vAlign w:val="center"/>
          </w:tcPr>
          <w:p w14:paraId="064CEF98" w14:textId="488F5F30" w:rsidR="001D52DA" w:rsidRPr="00C64A4A" w:rsidRDefault="00062E75"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5</w:t>
            </w:r>
          </w:p>
        </w:tc>
        <w:tc>
          <w:tcPr>
            <w:tcW w:w="992" w:type="dxa"/>
            <w:vAlign w:val="center"/>
          </w:tcPr>
          <w:p w14:paraId="50904C32" w14:textId="1D966CE4" w:rsidR="001D52DA" w:rsidRPr="00C64A4A" w:rsidRDefault="00062E75"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10</w:t>
            </w:r>
          </w:p>
        </w:tc>
        <w:tc>
          <w:tcPr>
            <w:tcW w:w="1555" w:type="dxa"/>
            <w:vAlign w:val="center"/>
          </w:tcPr>
          <w:p w14:paraId="4AC7F9EC" w14:textId="1A505758" w:rsidR="001D52DA" w:rsidRPr="00C64A4A" w:rsidRDefault="000F5416"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100%</w:t>
            </w:r>
          </w:p>
        </w:tc>
        <w:tc>
          <w:tcPr>
            <w:tcW w:w="1134" w:type="dxa"/>
            <w:vAlign w:val="center"/>
          </w:tcPr>
          <w:p w14:paraId="74CBB1D1" w14:textId="3FCD054C" w:rsidR="001D52DA" w:rsidRPr="00C64A4A" w:rsidRDefault="000F5416"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24.60%</w:t>
            </w:r>
          </w:p>
        </w:tc>
        <w:tc>
          <w:tcPr>
            <w:tcW w:w="1134" w:type="dxa"/>
            <w:vAlign w:val="center"/>
          </w:tcPr>
          <w:p w14:paraId="45718C05" w14:textId="459C6A42" w:rsidR="001D52DA" w:rsidRPr="00C64A4A" w:rsidRDefault="000F5416"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24.60%</w:t>
            </w:r>
          </w:p>
        </w:tc>
        <w:tc>
          <w:tcPr>
            <w:tcW w:w="708" w:type="dxa"/>
            <w:vAlign w:val="center"/>
          </w:tcPr>
          <w:p w14:paraId="301587A4" w14:textId="7C92C8ED" w:rsidR="001D52DA" w:rsidRPr="00C64A4A" w:rsidRDefault="001D52DA"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Note 2,6</w:t>
            </w:r>
          </w:p>
        </w:tc>
      </w:tr>
      <w:tr w:rsidR="002C60DD" w:rsidRPr="003F12A9" w14:paraId="04F176A9" w14:textId="77777777" w:rsidTr="00C64A4A">
        <w:trPr>
          <w:trHeight w:val="283"/>
          <w:jc w:val="center"/>
        </w:trPr>
        <w:tc>
          <w:tcPr>
            <w:tcW w:w="704" w:type="dxa"/>
            <w:vMerge/>
            <w:shd w:val="clear" w:color="auto" w:fill="8EAADB" w:themeFill="accent1" w:themeFillTint="99"/>
            <w:vAlign w:val="center"/>
          </w:tcPr>
          <w:p w14:paraId="5E08B433" w14:textId="77777777" w:rsidR="002C60DD" w:rsidRPr="00C64A4A" w:rsidRDefault="002C60DD" w:rsidP="002C60DD">
            <w:pPr>
              <w:jc w:val="center"/>
              <w:rPr>
                <w:rFonts w:ascii="Times New Roman" w:hAnsi="Times New Roman"/>
                <w:color w:val="000000" w:themeColor="text1"/>
                <w:sz w:val="16"/>
                <w:szCs w:val="16"/>
              </w:rPr>
            </w:pPr>
          </w:p>
        </w:tc>
        <w:tc>
          <w:tcPr>
            <w:tcW w:w="1848" w:type="dxa"/>
            <w:vAlign w:val="center"/>
          </w:tcPr>
          <w:p w14:paraId="0EF5DFE6" w14:textId="30BF9B69" w:rsidR="002C60DD" w:rsidRPr="00C64A4A" w:rsidRDefault="002C60DD" w:rsidP="002C60DD">
            <w:pPr>
              <w:jc w:val="center"/>
              <w:rPr>
                <w:rFonts w:ascii="Times New Roman" w:eastAsia="等线" w:hAnsi="Times New Roman"/>
                <w:color w:val="000000" w:themeColor="text1"/>
                <w:sz w:val="16"/>
                <w:szCs w:val="16"/>
              </w:rPr>
            </w:pPr>
            <w:r w:rsidRPr="00C64A4A" w:rsidDel="00171036">
              <w:rPr>
                <w:rFonts w:ascii="Times New Roman" w:eastAsiaTheme="minorEastAsia" w:hAnsi="Times New Roman"/>
                <w:color w:val="000000" w:themeColor="text1"/>
                <w:sz w:val="16"/>
                <w:szCs w:val="16"/>
                <w:lang w:eastAsia="zh-CN"/>
              </w:rPr>
              <w:t xml:space="preserve">Enhanced PDCCH </w:t>
            </w:r>
            <w:r w:rsidR="00D80EB8" w:rsidRPr="00C64A4A">
              <w:rPr>
                <w:rFonts w:ascii="Times New Roman" w:eastAsia="等线" w:hAnsi="Times New Roman"/>
                <w:color w:val="000000" w:themeColor="text1"/>
                <w:sz w:val="16"/>
                <w:szCs w:val="16"/>
                <w:lang w:eastAsia="zh-CN"/>
              </w:rPr>
              <w:t>skipping</w:t>
            </w:r>
          </w:p>
        </w:tc>
        <w:tc>
          <w:tcPr>
            <w:tcW w:w="992" w:type="dxa"/>
            <w:vAlign w:val="center"/>
          </w:tcPr>
          <w:p w14:paraId="099B2617" w14:textId="41B9D76C" w:rsidR="002C60DD" w:rsidRPr="00C64A4A" w:rsidRDefault="006338FB"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5</w:t>
            </w:r>
          </w:p>
        </w:tc>
        <w:tc>
          <w:tcPr>
            <w:tcW w:w="992" w:type="dxa"/>
            <w:vAlign w:val="center"/>
          </w:tcPr>
          <w:p w14:paraId="2011084A" w14:textId="118A20A1" w:rsidR="002C60DD" w:rsidRPr="00C64A4A" w:rsidRDefault="002C60DD" w:rsidP="002C60DD">
            <w:pPr>
              <w:jc w:val="center"/>
              <w:rPr>
                <w:rFonts w:ascii="Times New Roman" w:eastAsiaTheme="minorEastAsia" w:hAnsi="Times New Roman"/>
                <w:color w:val="000000" w:themeColor="text1"/>
                <w:sz w:val="16"/>
                <w:szCs w:val="16"/>
                <w:lang w:eastAsia="zh-CN"/>
              </w:rPr>
            </w:pPr>
          </w:p>
        </w:tc>
        <w:tc>
          <w:tcPr>
            <w:tcW w:w="1555" w:type="dxa"/>
            <w:vAlign w:val="center"/>
          </w:tcPr>
          <w:p w14:paraId="4877C0BF"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sidDel="00171036">
              <w:rPr>
                <w:rFonts w:ascii="Times New Roman" w:eastAsiaTheme="minorEastAsia" w:hAnsi="Times New Roman"/>
                <w:color w:val="000000" w:themeColor="text1"/>
                <w:sz w:val="16"/>
                <w:szCs w:val="16"/>
                <w:lang w:eastAsia="zh-CN"/>
              </w:rPr>
              <w:t>100%</w:t>
            </w:r>
          </w:p>
        </w:tc>
        <w:tc>
          <w:tcPr>
            <w:tcW w:w="1134" w:type="dxa"/>
            <w:vAlign w:val="center"/>
          </w:tcPr>
          <w:p w14:paraId="352A2C44"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sidDel="00171036">
              <w:rPr>
                <w:rFonts w:ascii="Times New Roman" w:eastAsiaTheme="minorEastAsia" w:hAnsi="Times New Roman"/>
                <w:color w:val="000000" w:themeColor="text1"/>
                <w:sz w:val="16"/>
                <w:szCs w:val="16"/>
                <w:lang w:eastAsia="zh-CN"/>
              </w:rPr>
              <w:t>25.30%</w:t>
            </w:r>
          </w:p>
        </w:tc>
        <w:tc>
          <w:tcPr>
            <w:tcW w:w="1134" w:type="dxa"/>
            <w:vAlign w:val="center"/>
          </w:tcPr>
          <w:p w14:paraId="2DF0EE1E"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25.30%</w:t>
            </w:r>
          </w:p>
        </w:tc>
        <w:tc>
          <w:tcPr>
            <w:tcW w:w="708" w:type="dxa"/>
            <w:vAlign w:val="center"/>
          </w:tcPr>
          <w:p w14:paraId="0EEBBE55" w14:textId="7B128485" w:rsidR="002C60DD" w:rsidRPr="00C64A4A" w:rsidRDefault="00A258D3" w:rsidP="002C60DD">
            <w:pPr>
              <w:jc w:val="center"/>
              <w:rPr>
                <w:rFonts w:ascii="Times New Roman" w:eastAsiaTheme="minorEastAsia" w:hAnsi="Times New Roman"/>
                <w:color w:val="000000" w:themeColor="text1"/>
                <w:sz w:val="16"/>
                <w:szCs w:val="16"/>
                <w:lang w:eastAsia="zh-CN"/>
              </w:rPr>
            </w:pPr>
            <w:r w:rsidRPr="00C64A4A" w:rsidDel="00337BA9">
              <w:rPr>
                <w:rFonts w:ascii="Times New Roman" w:eastAsiaTheme="minorEastAsia" w:hAnsi="Times New Roman"/>
                <w:color w:val="000000" w:themeColor="text1"/>
                <w:sz w:val="16"/>
                <w:szCs w:val="16"/>
                <w:lang w:eastAsia="zh-CN"/>
              </w:rPr>
              <w:t xml:space="preserve">Note </w:t>
            </w:r>
            <w:r w:rsidR="000F5416" w:rsidRPr="00C64A4A">
              <w:rPr>
                <w:rFonts w:ascii="Times New Roman" w:eastAsiaTheme="minorEastAsia" w:hAnsi="Times New Roman"/>
                <w:color w:val="000000" w:themeColor="text1"/>
                <w:sz w:val="16"/>
                <w:szCs w:val="16"/>
                <w:lang w:eastAsia="zh-CN"/>
              </w:rPr>
              <w:t>3,7</w:t>
            </w:r>
          </w:p>
        </w:tc>
      </w:tr>
      <w:tr w:rsidR="002C60DD" w:rsidRPr="003F12A9" w14:paraId="1B16EA7A" w14:textId="77777777" w:rsidTr="00C64A4A">
        <w:trPr>
          <w:trHeight w:val="283"/>
          <w:jc w:val="center"/>
        </w:trPr>
        <w:tc>
          <w:tcPr>
            <w:tcW w:w="704" w:type="dxa"/>
            <w:vMerge/>
            <w:shd w:val="clear" w:color="auto" w:fill="8EAADB" w:themeFill="accent1" w:themeFillTint="99"/>
            <w:vAlign w:val="center"/>
          </w:tcPr>
          <w:p w14:paraId="3E61D237" w14:textId="77777777" w:rsidR="002C60DD" w:rsidRPr="00C64A4A" w:rsidRDefault="002C60DD" w:rsidP="002C60DD">
            <w:pPr>
              <w:jc w:val="center"/>
              <w:rPr>
                <w:rFonts w:ascii="Times New Roman" w:hAnsi="Times New Roman"/>
                <w:color w:val="000000" w:themeColor="text1"/>
                <w:sz w:val="16"/>
                <w:szCs w:val="16"/>
              </w:rPr>
            </w:pPr>
          </w:p>
        </w:tc>
        <w:tc>
          <w:tcPr>
            <w:tcW w:w="1848" w:type="dxa"/>
            <w:vAlign w:val="center"/>
          </w:tcPr>
          <w:p w14:paraId="49CA50E3" w14:textId="09B6C4E0" w:rsidR="002C60DD" w:rsidRPr="00C64A4A" w:rsidRDefault="00D80EB8" w:rsidP="002C60DD">
            <w:pPr>
              <w:jc w:val="center"/>
              <w:rPr>
                <w:rFonts w:ascii="Times New Roman" w:hAnsi="Times New Roman"/>
                <w:color w:val="000000" w:themeColor="text1"/>
                <w:sz w:val="16"/>
                <w:szCs w:val="16"/>
              </w:rPr>
            </w:pPr>
            <w:r w:rsidRPr="00C64A4A">
              <w:rPr>
                <w:rFonts w:ascii="Times New Roman" w:eastAsiaTheme="minorEastAsia" w:hAnsi="Times New Roman"/>
                <w:color w:val="000000" w:themeColor="text1"/>
                <w:sz w:val="16"/>
                <w:szCs w:val="16"/>
                <w:lang w:eastAsia="zh-CN"/>
              </w:rPr>
              <w:t xml:space="preserve">Enhanced PDCCH skipping </w:t>
            </w:r>
            <w:r w:rsidR="000745B0">
              <w:rPr>
                <w:rFonts w:ascii="Times New Roman" w:eastAsiaTheme="minorEastAsia" w:hAnsi="Times New Roman"/>
                <w:color w:val="000000" w:themeColor="text1"/>
                <w:sz w:val="16"/>
                <w:szCs w:val="16"/>
                <w:lang w:eastAsia="zh-CN"/>
              </w:rPr>
              <w:t>and</w:t>
            </w:r>
            <w:r w:rsidRPr="00C64A4A">
              <w:rPr>
                <w:rFonts w:ascii="Times New Roman" w:eastAsiaTheme="minorEastAsia" w:hAnsi="Times New Roman"/>
                <w:color w:val="000000" w:themeColor="text1"/>
                <w:sz w:val="16"/>
                <w:szCs w:val="16"/>
                <w:lang w:eastAsia="zh-CN"/>
              </w:rPr>
              <w:t xml:space="preserve"> SSSG switching</w:t>
            </w:r>
          </w:p>
        </w:tc>
        <w:tc>
          <w:tcPr>
            <w:tcW w:w="992" w:type="dxa"/>
            <w:vAlign w:val="center"/>
          </w:tcPr>
          <w:p w14:paraId="718DE430" w14:textId="43AB7494" w:rsidR="002C60DD" w:rsidRPr="00C64A4A" w:rsidRDefault="00D80EB8" w:rsidP="002C60DD">
            <w:pPr>
              <w:jc w:val="center"/>
              <w:rPr>
                <w:rFonts w:ascii="Times New Roman" w:hAnsi="Times New Roman"/>
                <w:color w:val="000000" w:themeColor="text1"/>
                <w:sz w:val="16"/>
                <w:szCs w:val="16"/>
              </w:rPr>
            </w:pPr>
            <w:r w:rsidRPr="00C64A4A">
              <w:rPr>
                <w:rFonts w:ascii="Times New Roman" w:eastAsiaTheme="minorEastAsia" w:hAnsi="Times New Roman"/>
                <w:color w:val="000000" w:themeColor="text1"/>
                <w:sz w:val="16"/>
                <w:szCs w:val="16"/>
                <w:lang w:eastAsia="zh-CN"/>
              </w:rPr>
              <w:t>5</w:t>
            </w:r>
          </w:p>
        </w:tc>
        <w:tc>
          <w:tcPr>
            <w:tcW w:w="992" w:type="dxa"/>
            <w:vAlign w:val="center"/>
          </w:tcPr>
          <w:p w14:paraId="6B77E977" w14:textId="23A43C3E" w:rsidR="002C60DD" w:rsidRPr="00C64A4A" w:rsidRDefault="00D80EB8" w:rsidP="002C60DD">
            <w:pPr>
              <w:jc w:val="center"/>
              <w:rPr>
                <w:rFonts w:ascii="Times New Roman" w:hAnsi="Times New Roman"/>
                <w:color w:val="000000" w:themeColor="text1"/>
                <w:sz w:val="16"/>
                <w:szCs w:val="16"/>
              </w:rPr>
            </w:pPr>
            <w:r w:rsidRPr="00C64A4A">
              <w:rPr>
                <w:rFonts w:ascii="Times New Roman" w:eastAsiaTheme="minorEastAsia" w:hAnsi="Times New Roman"/>
                <w:color w:val="000000" w:themeColor="text1"/>
                <w:sz w:val="16"/>
                <w:szCs w:val="16"/>
                <w:lang w:eastAsia="zh-CN"/>
              </w:rPr>
              <w:t>10</w:t>
            </w:r>
          </w:p>
        </w:tc>
        <w:tc>
          <w:tcPr>
            <w:tcW w:w="1555" w:type="dxa"/>
            <w:vAlign w:val="center"/>
          </w:tcPr>
          <w:p w14:paraId="724466F3" w14:textId="6EA7CE44" w:rsidR="002C60DD" w:rsidRPr="00C64A4A" w:rsidRDefault="00D80EB8"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100%</w:t>
            </w:r>
          </w:p>
        </w:tc>
        <w:tc>
          <w:tcPr>
            <w:tcW w:w="1134" w:type="dxa"/>
            <w:vAlign w:val="center"/>
          </w:tcPr>
          <w:p w14:paraId="452E67B2" w14:textId="36A10C4D" w:rsidR="002C60DD" w:rsidRPr="00C64A4A" w:rsidRDefault="006338FB"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30.73%</w:t>
            </w:r>
          </w:p>
        </w:tc>
        <w:tc>
          <w:tcPr>
            <w:tcW w:w="1134" w:type="dxa"/>
            <w:vAlign w:val="center"/>
          </w:tcPr>
          <w:p w14:paraId="204CF567" w14:textId="77777777" w:rsidR="002C60DD" w:rsidRPr="00C64A4A" w:rsidRDefault="002C60DD" w:rsidP="002C60DD">
            <w:pPr>
              <w:jc w:val="center"/>
              <w:rPr>
                <w:rFonts w:ascii="Times New Roman" w:hAnsi="Times New Roman"/>
                <w:color w:val="000000" w:themeColor="text1"/>
                <w:sz w:val="16"/>
                <w:szCs w:val="16"/>
              </w:rPr>
            </w:pPr>
            <w:r w:rsidRPr="00C64A4A">
              <w:rPr>
                <w:rFonts w:ascii="Times New Roman" w:eastAsiaTheme="minorEastAsia" w:hAnsi="Times New Roman"/>
                <w:color w:val="000000" w:themeColor="text1"/>
                <w:sz w:val="16"/>
                <w:szCs w:val="16"/>
                <w:lang w:eastAsia="zh-CN"/>
              </w:rPr>
              <w:t>30.73%</w:t>
            </w:r>
          </w:p>
        </w:tc>
        <w:tc>
          <w:tcPr>
            <w:tcW w:w="708" w:type="dxa"/>
            <w:vAlign w:val="center"/>
          </w:tcPr>
          <w:p w14:paraId="436F2CCF" w14:textId="5B61BAB7" w:rsidR="002C60DD" w:rsidRPr="00C64A4A" w:rsidRDefault="00A258D3" w:rsidP="002C60DD">
            <w:pPr>
              <w:jc w:val="center"/>
              <w:rPr>
                <w:rFonts w:ascii="Times New Roman" w:eastAsiaTheme="minorEastAsia" w:hAnsi="Times New Roman"/>
                <w:color w:val="000000" w:themeColor="text1"/>
                <w:sz w:val="16"/>
                <w:szCs w:val="16"/>
                <w:lang w:eastAsia="zh-CN"/>
              </w:rPr>
            </w:pPr>
            <w:r w:rsidRPr="00C64A4A" w:rsidDel="00337BA9">
              <w:rPr>
                <w:rFonts w:ascii="Times New Roman" w:eastAsiaTheme="minorEastAsia" w:hAnsi="Times New Roman"/>
                <w:color w:val="000000" w:themeColor="text1"/>
                <w:sz w:val="16"/>
                <w:szCs w:val="16"/>
                <w:lang w:eastAsia="zh-CN"/>
              </w:rPr>
              <w:t xml:space="preserve">Note </w:t>
            </w:r>
            <w:r w:rsidR="000F5416" w:rsidRPr="00C64A4A">
              <w:rPr>
                <w:rFonts w:ascii="Times New Roman" w:eastAsiaTheme="minorEastAsia" w:hAnsi="Times New Roman"/>
                <w:color w:val="000000" w:themeColor="text1"/>
                <w:sz w:val="16"/>
                <w:szCs w:val="16"/>
                <w:lang w:eastAsia="zh-CN"/>
              </w:rPr>
              <w:t>4,7</w:t>
            </w:r>
          </w:p>
        </w:tc>
      </w:tr>
      <w:tr w:rsidR="002C60DD" w:rsidRPr="003F12A9" w14:paraId="4021C27E" w14:textId="77777777" w:rsidTr="00C64A4A">
        <w:trPr>
          <w:trHeight w:val="283"/>
          <w:jc w:val="center"/>
        </w:trPr>
        <w:tc>
          <w:tcPr>
            <w:tcW w:w="704" w:type="dxa"/>
            <w:vMerge/>
            <w:shd w:val="clear" w:color="auto" w:fill="8EAADB" w:themeFill="accent1" w:themeFillTint="99"/>
            <w:vAlign w:val="center"/>
          </w:tcPr>
          <w:p w14:paraId="592E05AA" w14:textId="77777777" w:rsidR="002C60DD" w:rsidRPr="00C64A4A" w:rsidRDefault="002C60DD" w:rsidP="002C60DD">
            <w:pPr>
              <w:jc w:val="center"/>
              <w:rPr>
                <w:rFonts w:ascii="Times New Roman" w:hAnsi="Times New Roman"/>
                <w:color w:val="000000" w:themeColor="text1"/>
                <w:sz w:val="16"/>
                <w:szCs w:val="16"/>
              </w:rPr>
            </w:pPr>
          </w:p>
        </w:tc>
        <w:tc>
          <w:tcPr>
            <w:tcW w:w="1848" w:type="dxa"/>
            <w:vAlign w:val="center"/>
          </w:tcPr>
          <w:p w14:paraId="559C1F33" w14:textId="751B2CDF" w:rsidR="002C60DD" w:rsidRPr="00C64A4A" w:rsidRDefault="000F5416" w:rsidP="002C60DD">
            <w:pPr>
              <w:jc w:val="center"/>
              <w:rPr>
                <w:rFonts w:ascii="Times New Roman" w:hAnsi="Times New Roman"/>
                <w:color w:val="000000" w:themeColor="text1"/>
                <w:sz w:val="16"/>
                <w:szCs w:val="16"/>
              </w:rPr>
            </w:pPr>
            <w:r w:rsidRPr="00C64A4A" w:rsidDel="00171036">
              <w:rPr>
                <w:rFonts w:ascii="Times New Roman" w:eastAsiaTheme="minorEastAsia" w:hAnsi="Times New Roman"/>
                <w:color w:val="000000" w:themeColor="text1"/>
                <w:sz w:val="16"/>
                <w:szCs w:val="16"/>
                <w:lang w:eastAsia="zh-CN"/>
              </w:rPr>
              <w:t xml:space="preserve">Enhanced PDCCH skipping </w:t>
            </w:r>
            <w:r w:rsidR="000745B0">
              <w:rPr>
                <w:rFonts w:ascii="Times New Roman" w:eastAsiaTheme="minorEastAsia" w:hAnsi="Times New Roman"/>
                <w:color w:val="000000" w:themeColor="text1"/>
                <w:sz w:val="16"/>
                <w:szCs w:val="16"/>
                <w:lang w:eastAsia="zh-CN"/>
              </w:rPr>
              <w:t>and</w:t>
            </w:r>
            <w:r w:rsidRPr="00C64A4A" w:rsidDel="00171036">
              <w:rPr>
                <w:rFonts w:ascii="Times New Roman" w:eastAsiaTheme="minorEastAsia" w:hAnsi="Times New Roman"/>
                <w:color w:val="000000" w:themeColor="text1"/>
                <w:sz w:val="16"/>
                <w:szCs w:val="16"/>
                <w:lang w:eastAsia="zh-CN"/>
              </w:rPr>
              <w:t xml:space="preserve"> SSSG switching</w:t>
            </w:r>
          </w:p>
        </w:tc>
        <w:tc>
          <w:tcPr>
            <w:tcW w:w="992" w:type="dxa"/>
            <w:vAlign w:val="center"/>
          </w:tcPr>
          <w:p w14:paraId="6165DC90" w14:textId="2E95626C" w:rsidR="002C60DD" w:rsidRPr="00C64A4A" w:rsidRDefault="00D80EB8" w:rsidP="002C60DD">
            <w:pPr>
              <w:jc w:val="center"/>
              <w:rPr>
                <w:rFonts w:ascii="Times New Roman" w:hAnsi="Times New Roman"/>
                <w:color w:val="000000" w:themeColor="text1"/>
                <w:sz w:val="16"/>
                <w:szCs w:val="16"/>
              </w:rPr>
            </w:pPr>
            <w:r w:rsidRPr="00C64A4A">
              <w:rPr>
                <w:rFonts w:ascii="Times New Roman" w:eastAsiaTheme="minorEastAsia" w:hAnsi="Times New Roman"/>
                <w:color w:val="000000" w:themeColor="text1"/>
                <w:sz w:val="16"/>
                <w:szCs w:val="16"/>
                <w:lang w:eastAsia="zh-CN"/>
              </w:rPr>
              <w:t>5</w:t>
            </w:r>
          </w:p>
        </w:tc>
        <w:tc>
          <w:tcPr>
            <w:tcW w:w="992" w:type="dxa"/>
            <w:vAlign w:val="center"/>
          </w:tcPr>
          <w:p w14:paraId="1BCB75E1" w14:textId="33ED8301" w:rsidR="002C60DD" w:rsidRPr="00C64A4A" w:rsidRDefault="00D80EB8" w:rsidP="002C60DD">
            <w:pPr>
              <w:jc w:val="center"/>
              <w:rPr>
                <w:rFonts w:ascii="Times New Roman" w:hAnsi="Times New Roman"/>
                <w:color w:val="000000" w:themeColor="text1"/>
                <w:sz w:val="16"/>
                <w:szCs w:val="16"/>
              </w:rPr>
            </w:pPr>
            <w:r w:rsidRPr="00C64A4A">
              <w:rPr>
                <w:rFonts w:ascii="Times New Roman" w:eastAsiaTheme="minorEastAsia" w:hAnsi="Times New Roman"/>
                <w:color w:val="000000" w:themeColor="text1"/>
                <w:sz w:val="16"/>
                <w:szCs w:val="16"/>
                <w:lang w:eastAsia="zh-CN"/>
              </w:rPr>
              <w:t>10</w:t>
            </w:r>
          </w:p>
        </w:tc>
        <w:tc>
          <w:tcPr>
            <w:tcW w:w="1555" w:type="dxa"/>
            <w:vAlign w:val="center"/>
          </w:tcPr>
          <w:p w14:paraId="6775EBFD" w14:textId="39C798ED" w:rsidR="002C60DD" w:rsidRPr="00C64A4A" w:rsidRDefault="00D80EB8"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100%</w:t>
            </w:r>
          </w:p>
        </w:tc>
        <w:tc>
          <w:tcPr>
            <w:tcW w:w="1134" w:type="dxa"/>
            <w:vAlign w:val="center"/>
          </w:tcPr>
          <w:p w14:paraId="31EB2C0B" w14:textId="39429497" w:rsidR="002C60DD" w:rsidRPr="00C64A4A" w:rsidRDefault="006338FB"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32.55%</w:t>
            </w:r>
          </w:p>
        </w:tc>
        <w:tc>
          <w:tcPr>
            <w:tcW w:w="1134" w:type="dxa"/>
            <w:vAlign w:val="center"/>
          </w:tcPr>
          <w:p w14:paraId="26056163" w14:textId="77777777" w:rsidR="002C60DD" w:rsidRPr="00C64A4A" w:rsidRDefault="002C60DD" w:rsidP="002C60DD">
            <w:pPr>
              <w:jc w:val="center"/>
              <w:rPr>
                <w:rFonts w:ascii="Times New Roman" w:hAnsi="Times New Roman"/>
                <w:color w:val="000000" w:themeColor="text1"/>
                <w:sz w:val="16"/>
                <w:szCs w:val="16"/>
              </w:rPr>
            </w:pPr>
            <w:r w:rsidRPr="00C64A4A">
              <w:rPr>
                <w:rFonts w:ascii="Times New Roman" w:eastAsiaTheme="minorEastAsia" w:hAnsi="Times New Roman"/>
                <w:color w:val="000000" w:themeColor="text1"/>
                <w:sz w:val="16"/>
                <w:szCs w:val="16"/>
                <w:lang w:eastAsia="zh-CN"/>
              </w:rPr>
              <w:t>32.55%</w:t>
            </w:r>
          </w:p>
        </w:tc>
        <w:tc>
          <w:tcPr>
            <w:tcW w:w="708" w:type="dxa"/>
            <w:vAlign w:val="center"/>
          </w:tcPr>
          <w:p w14:paraId="3775E011" w14:textId="4A4B2C30" w:rsidR="002C60DD" w:rsidRPr="00C64A4A" w:rsidRDefault="00A258D3" w:rsidP="002C60DD">
            <w:pPr>
              <w:jc w:val="center"/>
              <w:rPr>
                <w:rFonts w:ascii="Times New Roman" w:eastAsiaTheme="minorEastAsia" w:hAnsi="Times New Roman"/>
                <w:color w:val="000000" w:themeColor="text1"/>
                <w:sz w:val="16"/>
                <w:szCs w:val="16"/>
                <w:lang w:eastAsia="zh-CN"/>
              </w:rPr>
            </w:pPr>
            <w:r w:rsidRPr="00C64A4A" w:rsidDel="00337BA9">
              <w:rPr>
                <w:rFonts w:ascii="Times New Roman" w:eastAsiaTheme="minorEastAsia" w:hAnsi="Times New Roman"/>
                <w:color w:val="000000" w:themeColor="text1"/>
                <w:sz w:val="16"/>
                <w:szCs w:val="16"/>
                <w:lang w:eastAsia="zh-CN"/>
              </w:rPr>
              <w:t xml:space="preserve">Note </w:t>
            </w:r>
            <w:r w:rsidR="000F5416" w:rsidRPr="00C64A4A">
              <w:rPr>
                <w:rFonts w:ascii="Times New Roman" w:eastAsiaTheme="minorEastAsia" w:hAnsi="Times New Roman"/>
                <w:color w:val="000000" w:themeColor="text1"/>
                <w:sz w:val="16"/>
                <w:szCs w:val="16"/>
                <w:lang w:eastAsia="zh-CN"/>
              </w:rPr>
              <w:t>5,7</w:t>
            </w:r>
          </w:p>
        </w:tc>
      </w:tr>
      <w:tr w:rsidR="002C60DD" w:rsidRPr="003F12A9" w14:paraId="634C2A7C" w14:textId="77777777" w:rsidTr="00C64A4A">
        <w:trPr>
          <w:trHeight w:val="283"/>
          <w:jc w:val="center"/>
        </w:trPr>
        <w:tc>
          <w:tcPr>
            <w:tcW w:w="704" w:type="dxa"/>
            <w:vMerge/>
            <w:shd w:val="clear" w:color="auto" w:fill="8EAADB" w:themeFill="accent1" w:themeFillTint="99"/>
            <w:vAlign w:val="center"/>
          </w:tcPr>
          <w:p w14:paraId="6A2F3F33" w14:textId="77777777" w:rsidR="002C60DD" w:rsidRPr="00C64A4A" w:rsidRDefault="002C60DD" w:rsidP="002C60DD">
            <w:pPr>
              <w:jc w:val="center"/>
              <w:rPr>
                <w:rFonts w:ascii="Times New Roman" w:hAnsi="Times New Roman"/>
                <w:color w:val="000000" w:themeColor="text1"/>
                <w:sz w:val="16"/>
                <w:szCs w:val="16"/>
              </w:rPr>
            </w:pPr>
          </w:p>
        </w:tc>
        <w:tc>
          <w:tcPr>
            <w:tcW w:w="1848" w:type="dxa"/>
            <w:vAlign w:val="center"/>
          </w:tcPr>
          <w:p w14:paraId="31988928" w14:textId="131005A4" w:rsidR="002C60DD" w:rsidRPr="00C64A4A" w:rsidRDefault="000F5416" w:rsidP="002C60DD">
            <w:pPr>
              <w:jc w:val="center"/>
              <w:rPr>
                <w:rFonts w:ascii="Times New Roman" w:hAnsi="Times New Roman"/>
                <w:color w:val="000000" w:themeColor="text1"/>
                <w:sz w:val="16"/>
                <w:szCs w:val="16"/>
              </w:rPr>
            </w:pPr>
            <w:r w:rsidRPr="00C64A4A">
              <w:rPr>
                <w:rFonts w:ascii="Times New Roman" w:eastAsiaTheme="minorEastAsia" w:hAnsi="Times New Roman"/>
                <w:color w:val="000000" w:themeColor="text1"/>
                <w:sz w:val="16"/>
                <w:szCs w:val="16"/>
                <w:lang w:eastAsia="zh-CN"/>
              </w:rPr>
              <w:t xml:space="preserve">Enhanced PDCCH skipping </w:t>
            </w:r>
            <w:r w:rsidR="000745B0">
              <w:rPr>
                <w:rFonts w:ascii="Times New Roman" w:eastAsiaTheme="minorEastAsia" w:hAnsi="Times New Roman"/>
                <w:color w:val="000000" w:themeColor="text1"/>
                <w:sz w:val="16"/>
                <w:szCs w:val="16"/>
                <w:lang w:eastAsia="zh-CN"/>
              </w:rPr>
              <w:t>and</w:t>
            </w:r>
            <w:r w:rsidRPr="00C64A4A">
              <w:rPr>
                <w:rFonts w:ascii="Times New Roman" w:eastAsiaTheme="minorEastAsia" w:hAnsi="Times New Roman"/>
                <w:color w:val="000000" w:themeColor="text1"/>
                <w:sz w:val="16"/>
                <w:szCs w:val="16"/>
                <w:lang w:eastAsia="zh-CN"/>
              </w:rPr>
              <w:t xml:space="preserve"> SSSG switching</w:t>
            </w:r>
          </w:p>
        </w:tc>
        <w:tc>
          <w:tcPr>
            <w:tcW w:w="992" w:type="dxa"/>
            <w:vAlign w:val="center"/>
          </w:tcPr>
          <w:p w14:paraId="43D28026"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5</w:t>
            </w:r>
          </w:p>
        </w:tc>
        <w:tc>
          <w:tcPr>
            <w:tcW w:w="992" w:type="dxa"/>
            <w:vAlign w:val="center"/>
          </w:tcPr>
          <w:p w14:paraId="7D8B099E"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10</w:t>
            </w:r>
          </w:p>
        </w:tc>
        <w:tc>
          <w:tcPr>
            <w:tcW w:w="1555" w:type="dxa"/>
            <w:vAlign w:val="center"/>
          </w:tcPr>
          <w:p w14:paraId="59FCEE1B"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100%</w:t>
            </w:r>
          </w:p>
        </w:tc>
        <w:tc>
          <w:tcPr>
            <w:tcW w:w="1134" w:type="dxa"/>
            <w:vAlign w:val="center"/>
          </w:tcPr>
          <w:p w14:paraId="57475773"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33.44%</w:t>
            </w:r>
          </w:p>
        </w:tc>
        <w:tc>
          <w:tcPr>
            <w:tcW w:w="1134" w:type="dxa"/>
            <w:vAlign w:val="center"/>
          </w:tcPr>
          <w:p w14:paraId="66F2C837"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33.44%</w:t>
            </w:r>
          </w:p>
        </w:tc>
        <w:tc>
          <w:tcPr>
            <w:tcW w:w="708" w:type="dxa"/>
            <w:vAlign w:val="center"/>
          </w:tcPr>
          <w:p w14:paraId="0AF7E656" w14:textId="080C4FE1" w:rsidR="002C60DD" w:rsidRPr="00C64A4A" w:rsidDel="007241B1" w:rsidRDefault="00A258D3" w:rsidP="002C60DD">
            <w:pPr>
              <w:jc w:val="center"/>
              <w:rPr>
                <w:rFonts w:ascii="Times New Roman" w:eastAsiaTheme="minorEastAsia" w:hAnsi="Times New Roman"/>
                <w:color w:val="000000" w:themeColor="text1"/>
                <w:sz w:val="16"/>
                <w:szCs w:val="16"/>
                <w:lang w:eastAsia="zh-CN"/>
              </w:rPr>
            </w:pPr>
            <w:r w:rsidRPr="00C64A4A" w:rsidDel="00337BA9">
              <w:rPr>
                <w:rFonts w:ascii="Times New Roman" w:eastAsiaTheme="minorEastAsia" w:hAnsi="Times New Roman"/>
                <w:color w:val="000000" w:themeColor="text1"/>
                <w:sz w:val="16"/>
                <w:szCs w:val="16"/>
                <w:lang w:eastAsia="zh-CN"/>
              </w:rPr>
              <w:t xml:space="preserve">Note </w:t>
            </w:r>
            <w:r w:rsidR="000F5416" w:rsidRPr="00C64A4A">
              <w:rPr>
                <w:rFonts w:ascii="Times New Roman" w:eastAsiaTheme="minorEastAsia" w:hAnsi="Times New Roman"/>
                <w:color w:val="000000" w:themeColor="text1"/>
                <w:sz w:val="16"/>
                <w:szCs w:val="16"/>
                <w:lang w:eastAsia="zh-CN"/>
              </w:rPr>
              <w:t>6,7</w:t>
            </w:r>
          </w:p>
        </w:tc>
      </w:tr>
      <w:tr w:rsidR="002C60DD" w:rsidRPr="003F12A9" w14:paraId="354A6362" w14:textId="77777777" w:rsidTr="00C64A4A">
        <w:trPr>
          <w:trHeight w:val="283"/>
          <w:jc w:val="center"/>
        </w:trPr>
        <w:tc>
          <w:tcPr>
            <w:tcW w:w="704" w:type="dxa"/>
            <w:vMerge/>
            <w:shd w:val="clear" w:color="auto" w:fill="8EAADB" w:themeFill="accent1" w:themeFillTint="99"/>
            <w:vAlign w:val="center"/>
          </w:tcPr>
          <w:p w14:paraId="7C06CE8E" w14:textId="77777777" w:rsidR="002C60DD" w:rsidRPr="00C64A4A" w:rsidRDefault="002C60DD" w:rsidP="002C60DD">
            <w:pPr>
              <w:jc w:val="center"/>
              <w:rPr>
                <w:rFonts w:ascii="Times New Roman" w:hAnsi="Times New Roman"/>
                <w:color w:val="000000" w:themeColor="text1"/>
                <w:sz w:val="16"/>
                <w:szCs w:val="16"/>
              </w:rPr>
            </w:pPr>
          </w:p>
        </w:tc>
        <w:tc>
          <w:tcPr>
            <w:tcW w:w="1848" w:type="dxa"/>
            <w:vAlign w:val="center"/>
          </w:tcPr>
          <w:p w14:paraId="2C2F12ED"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proofErr w:type="spellStart"/>
            <w:r w:rsidRPr="00C64A4A">
              <w:rPr>
                <w:rFonts w:ascii="Times New Roman" w:eastAsia="等线" w:hAnsi="Times New Roman"/>
                <w:color w:val="000000" w:themeColor="text1"/>
                <w:sz w:val="16"/>
                <w:szCs w:val="16"/>
              </w:rPr>
              <w:t>AlwaysOn</w:t>
            </w:r>
            <w:proofErr w:type="spellEnd"/>
            <w:r w:rsidRPr="00C64A4A">
              <w:rPr>
                <w:rFonts w:ascii="Times New Roman" w:eastAsia="等线" w:hAnsi="Times New Roman"/>
                <w:color w:val="000000" w:themeColor="text1"/>
                <w:sz w:val="16"/>
                <w:szCs w:val="16"/>
              </w:rPr>
              <w:t xml:space="preserve"> - baseline</w:t>
            </w:r>
          </w:p>
        </w:tc>
        <w:tc>
          <w:tcPr>
            <w:tcW w:w="992" w:type="dxa"/>
            <w:vAlign w:val="center"/>
          </w:tcPr>
          <w:p w14:paraId="24F5D2F5"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hAnsi="Times New Roman"/>
                <w:color w:val="000000" w:themeColor="text1"/>
                <w:sz w:val="16"/>
                <w:szCs w:val="16"/>
              </w:rPr>
              <w:t>10</w:t>
            </w:r>
          </w:p>
        </w:tc>
        <w:tc>
          <w:tcPr>
            <w:tcW w:w="992" w:type="dxa"/>
            <w:vAlign w:val="center"/>
          </w:tcPr>
          <w:p w14:paraId="05AAD813"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hAnsi="Times New Roman"/>
                <w:color w:val="000000" w:themeColor="text1"/>
                <w:sz w:val="16"/>
                <w:szCs w:val="16"/>
              </w:rPr>
              <w:t>10</w:t>
            </w:r>
          </w:p>
        </w:tc>
        <w:tc>
          <w:tcPr>
            <w:tcW w:w="1555" w:type="dxa"/>
            <w:vAlign w:val="center"/>
          </w:tcPr>
          <w:p w14:paraId="063006EE" w14:textId="3F3FF540" w:rsidR="002C60DD" w:rsidRPr="00C64A4A" w:rsidRDefault="00D81C95"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92.50%</w:t>
            </w:r>
          </w:p>
        </w:tc>
        <w:tc>
          <w:tcPr>
            <w:tcW w:w="1134" w:type="dxa"/>
            <w:vAlign w:val="center"/>
          </w:tcPr>
          <w:p w14:paraId="7B868A82"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w:t>
            </w:r>
          </w:p>
        </w:tc>
        <w:tc>
          <w:tcPr>
            <w:tcW w:w="1134" w:type="dxa"/>
            <w:vAlign w:val="center"/>
          </w:tcPr>
          <w:p w14:paraId="737CAA50"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w:t>
            </w:r>
          </w:p>
        </w:tc>
        <w:tc>
          <w:tcPr>
            <w:tcW w:w="708" w:type="dxa"/>
            <w:vAlign w:val="center"/>
          </w:tcPr>
          <w:p w14:paraId="109EC078" w14:textId="77777777" w:rsidR="002C60DD" w:rsidRPr="00C64A4A" w:rsidDel="00337BA9"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w:t>
            </w:r>
          </w:p>
        </w:tc>
      </w:tr>
      <w:tr w:rsidR="002C60DD" w:rsidRPr="003F12A9" w14:paraId="568F4CF2" w14:textId="77777777" w:rsidTr="00C64A4A">
        <w:trPr>
          <w:trHeight w:val="283"/>
          <w:jc w:val="center"/>
        </w:trPr>
        <w:tc>
          <w:tcPr>
            <w:tcW w:w="704" w:type="dxa"/>
            <w:vMerge/>
            <w:shd w:val="clear" w:color="auto" w:fill="8EAADB" w:themeFill="accent1" w:themeFillTint="99"/>
            <w:vAlign w:val="center"/>
          </w:tcPr>
          <w:p w14:paraId="663DA2FF" w14:textId="77777777" w:rsidR="002C60DD" w:rsidRPr="00C64A4A" w:rsidRDefault="002C60DD" w:rsidP="002C60DD">
            <w:pPr>
              <w:jc w:val="center"/>
              <w:rPr>
                <w:rFonts w:ascii="Times New Roman" w:hAnsi="Times New Roman"/>
                <w:color w:val="000000" w:themeColor="text1"/>
                <w:sz w:val="16"/>
                <w:szCs w:val="16"/>
              </w:rPr>
            </w:pPr>
          </w:p>
        </w:tc>
        <w:tc>
          <w:tcPr>
            <w:tcW w:w="1848" w:type="dxa"/>
            <w:vAlign w:val="center"/>
          </w:tcPr>
          <w:p w14:paraId="65A2F291" w14:textId="5B6129E7" w:rsidR="002C60DD" w:rsidRPr="00C64A4A" w:rsidRDefault="002C60DD" w:rsidP="002C60DD">
            <w:pPr>
              <w:jc w:val="center"/>
              <w:rPr>
                <w:rFonts w:ascii="Times New Roman" w:eastAsia="等线" w:hAnsi="Times New Roman"/>
                <w:color w:val="000000" w:themeColor="text1"/>
                <w:sz w:val="16"/>
                <w:szCs w:val="16"/>
              </w:rPr>
            </w:pPr>
            <w:r w:rsidRPr="00C64A4A">
              <w:rPr>
                <w:rFonts w:ascii="Times New Roman" w:eastAsia="等线" w:hAnsi="Times New Roman"/>
                <w:color w:val="000000" w:themeColor="text1"/>
                <w:sz w:val="16"/>
                <w:szCs w:val="16"/>
                <w:lang w:eastAsia="zh-CN"/>
              </w:rPr>
              <w:t xml:space="preserve">R15/16 </w:t>
            </w:r>
            <w:r w:rsidR="00781B66" w:rsidRPr="00C64A4A">
              <w:rPr>
                <w:rFonts w:ascii="Times New Roman" w:eastAsia="等线" w:hAnsi="Times New Roman"/>
                <w:color w:val="000000" w:themeColor="text1"/>
                <w:sz w:val="16"/>
                <w:szCs w:val="16"/>
                <w:lang w:eastAsia="zh-CN"/>
              </w:rPr>
              <w:t>DRX</w:t>
            </w:r>
          </w:p>
        </w:tc>
        <w:tc>
          <w:tcPr>
            <w:tcW w:w="992" w:type="dxa"/>
            <w:vAlign w:val="center"/>
          </w:tcPr>
          <w:p w14:paraId="37408E07" w14:textId="1691E99E" w:rsidR="002C60DD" w:rsidRPr="00C64A4A" w:rsidRDefault="002C60DD" w:rsidP="002C60DD">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10</w:t>
            </w:r>
          </w:p>
        </w:tc>
        <w:tc>
          <w:tcPr>
            <w:tcW w:w="992" w:type="dxa"/>
            <w:vAlign w:val="center"/>
          </w:tcPr>
          <w:p w14:paraId="429564DB" w14:textId="76BC1502" w:rsidR="002C60DD" w:rsidRPr="00C64A4A" w:rsidRDefault="002C60DD" w:rsidP="002C60DD">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10</w:t>
            </w:r>
          </w:p>
        </w:tc>
        <w:tc>
          <w:tcPr>
            <w:tcW w:w="1555" w:type="dxa"/>
            <w:vAlign w:val="center"/>
          </w:tcPr>
          <w:p w14:paraId="784AF5E1" w14:textId="0E28675F" w:rsidR="002C60DD" w:rsidRPr="00C64A4A" w:rsidRDefault="00D81C95"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91.81%</w:t>
            </w:r>
          </w:p>
        </w:tc>
        <w:tc>
          <w:tcPr>
            <w:tcW w:w="1134" w:type="dxa"/>
            <w:vAlign w:val="center"/>
          </w:tcPr>
          <w:p w14:paraId="6EC7AE26" w14:textId="3F12596A" w:rsidR="002C60DD" w:rsidRPr="00C64A4A" w:rsidRDefault="00D81C95"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3.24%</w:t>
            </w:r>
          </w:p>
        </w:tc>
        <w:tc>
          <w:tcPr>
            <w:tcW w:w="1134" w:type="dxa"/>
            <w:vAlign w:val="center"/>
          </w:tcPr>
          <w:p w14:paraId="7D70D9EB" w14:textId="3DFD104C" w:rsidR="002C60DD" w:rsidRPr="00C64A4A" w:rsidRDefault="00D81C95"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3.46%</w:t>
            </w:r>
          </w:p>
        </w:tc>
        <w:tc>
          <w:tcPr>
            <w:tcW w:w="708" w:type="dxa"/>
            <w:vAlign w:val="center"/>
          </w:tcPr>
          <w:p w14:paraId="6D64FEC9" w14:textId="2B0DA84E"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w:t>
            </w:r>
          </w:p>
        </w:tc>
      </w:tr>
      <w:tr w:rsidR="002C60DD" w:rsidRPr="003F12A9" w14:paraId="2E1DF48C" w14:textId="77777777" w:rsidTr="00C64A4A">
        <w:trPr>
          <w:trHeight w:val="283"/>
          <w:jc w:val="center"/>
        </w:trPr>
        <w:tc>
          <w:tcPr>
            <w:tcW w:w="704" w:type="dxa"/>
            <w:vMerge/>
            <w:shd w:val="clear" w:color="auto" w:fill="8EAADB" w:themeFill="accent1" w:themeFillTint="99"/>
            <w:vAlign w:val="center"/>
          </w:tcPr>
          <w:p w14:paraId="428876F9" w14:textId="77777777" w:rsidR="002C60DD" w:rsidRPr="00C64A4A" w:rsidRDefault="002C60DD" w:rsidP="002C60DD">
            <w:pPr>
              <w:jc w:val="center"/>
              <w:rPr>
                <w:rFonts w:ascii="Times New Roman" w:hAnsi="Times New Roman"/>
                <w:color w:val="000000" w:themeColor="text1"/>
                <w:sz w:val="16"/>
                <w:szCs w:val="16"/>
              </w:rPr>
            </w:pPr>
          </w:p>
        </w:tc>
        <w:tc>
          <w:tcPr>
            <w:tcW w:w="1848" w:type="dxa"/>
            <w:vAlign w:val="center"/>
          </w:tcPr>
          <w:p w14:paraId="084900F5" w14:textId="7C83AA4D" w:rsidR="002C60DD" w:rsidRPr="00C64A4A" w:rsidRDefault="00062E75" w:rsidP="002C60DD">
            <w:pPr>
              <w:jc w:val="center"/>
              <w:rPr>
                <w:rFonts w:ascii="Times New Roman" w:eastAsia="等线" w:hAnsi="Times New Roman"/>
                <w:color w:val="000000" w:themeColor="text1"/>
                <w:sz w:val="16"/>
                <w:szCs w:val="16"/>
              </w:rPr>
            </w:pPr>
            <w:r w:rsidRPr="00C64A4A">
              <w:rPr>
                <w:rFonts w:ascii="Times New Roman" w:eastAsia="等线" w:hAnsi="Times New Roman"/>
                <w:color w:val="000000" w:themeColor="text1"/>
                <w:sz w:val="16"/>
                <w:szCs w:val="16"/>
                <w:lang w:eastAsia="zh-CN"/>
              </w:rPr>
              <w:t>Enhanced DRX</w:t>
            </w:r>
          </w:p>
        </w:tc>
        <w:tc>
          <w:tcPr>
            <w:tcW w:w="992" w:type="dxa"/>
            <w:vAlign w:val="center"/>
          </w:tcPr>
          <w:p w14:paraId="73B669F4" w14:textId="26DFD2A8" w:rsidR="002C60DD" w:rsidRPr="00C64A4A" w:rsidRDefault="002C60DD" w:rsidP="002C60DD">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10</w:t>
            </w:r>
          </w:p>
        </w:tc>
        <w:tc>
          <w:tcPr>
            <w:tcW w:w="992" w:type="dxa"/>
            <w:vAlign w:val="center"/>
          </w:tcPr>
          <w:p w14:paraId="380BA343" w14:textId="73A138D1" w:rsidR="002C60DD" w:rsidRPr="00C64A4A" w:rsidRDefault="002C60DD" w:rsidP="002C60DD">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10</w:t>
            </w:r>
          </w:p>
        </w:tc>
        <w:tc>
          <w:tcPr>
            <w:tcW w:w="1555" w:type="dxa"/>
            <w:vAlign w:val="center"/>
          </w:tcPr>
          <w:p w14:paraId="3183114A" w14:textId="62295829" w:rsidR="002C60DD" w:rsidRPr="00C64A4A" w:rsidRDefault="00D81C95"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91.</w:t>
            </w:r>
            <w:r w:rsidR="0089545D" w:rsidRPr="00C64A4A">
              <w:rPr>
                <w:rFonts w:ascii="Times New Roman" w:eastAsiaTheme="minorEastAsia" w:hAnsi="Times New Roman"/>
                <w:color w:val="000000" w:themeColor="text1"/>
                <w:sz w:val="16"/>
                <w:szCs w:val="16"/>
                <w:lang w:eastAsia="zh-CN"/>
              </w:rPr>
              <w:t>25</w:t>
            </w:r>
            <w:r w:rsidRPr="00C64A4A">
              <w:rPr>
                <w:rFonts w:ascii="Times New Roman" w:eastAsiaTheme="minorEastAsia" w:hAnsi="Times New Roman"/>
                <w:color w:val="000000" w:themeColor="text1"/>
                <w:sz w:val="16"/>
                <w:szCs w:val="16"/>
                <w:lang w:eastAsia="zh-CN"/>
              </w:rPr>
              <w:t>%</w:t>
            </w:r>
          </w:p>
        </w:tc>
        <w:tc>
          <w:tcPr>
            <w:tcW w:w="1134" w:type="dxa"/>
            <w:vAlign w:val="center"/>
          </w:tcPr>
          <w:p w14:paraId="0C3B1675" w14:textId="67281766" w:rsidR="002C60DD" w:rsidRPr="00C64A4A" w:rsidRDefault="0011267C" w:rsidP="002C60DD">
            <w:pPr>
              <w:jc w:val="center"/>
              <w:rPr>
                <w:rFonts w:ascii="Times New Roman" w:eastAsiaTheme="minorEastAsia" w:hAnsi="Times New Roman"/>
                <w:color w:val="000000" w:themeColor="text1"/>
                <w:sz w:val="15"/>
                <w:szCs w:val="15"/>
                <w:lang w:eastAsia="zh-CN"/>
              </w:rPr>
            </w:pPr>
            <w:r w:rsidRPr="00C64A4A">
              <w:rPr>
                <w:rFonts w:ascii="Times New Roman" w:eastAsiaTheme="minorEastAsia" w:hAnsi="Times New Roman"/>
                <w:color w:val="000000" w:themeColor="text1"/>
                <w:sz w:val="15"/>
                <w:szCs w:val="15"/>
                <w:lang w:eastAsia="zh-CN"/>
              </w:rPr>
              <w:t>23.84%</w:t>
            </w:r>
          </w:p>
        </w:tc>
        <w:tc>
          <w:tcPr>
            <w:tcW w:w="1134" w:type="dxa"/>
            <w:vAlign w:val="center"/>
          </w:tcPr>
          <w:p w14:paraId="51D9406C" w14:textId="0816A396" w:rsidR="002C60DD" w:rsidRPr="00C64A4A" w:rsidRDefault="0011267C" w:rsidP="002C60DD">
            <w:pPr>
              <w:jc w:val="center"/>
              <w:rPr>
                <w:rFonts w:ascii="Times New Roman" w:eastAsiaTheme="minorEastAsia" w:hAnsi="Times New Roman"/>
                <w:color w:val="000000" w:themeColor="text1"/>
                <w:sz w:val="15"/>
                <w:szCs w:val="15"/>
                <w:lang w:eastAsia="zh-CN"/>
              </w:rPr>
            </w:pPr>
            <w:r w:rsidRPr="00C64A4A">
              <w:rPr>
                <w:rFonts w:ascii="Times New Roman" w:eastAsiaTheme="minorEastAsia" w:hAnsi="Times New Roman"/>
                <w:color w:val="000000" w:themeColor="text1"/>
                <w:sz w:val="15"/>
                <w:szCs w:val="15"/>
                <w:lang w:eastAsia="zh-CN"/>
              </w:rPr>
              <w:t>24.11%</w:t>
            </w:r>
          </w:p>
        </w:tc>
        <w:tc>
          <w:tcPr>
            <w:tcW w:w="708" w:type="dxa"/>
            <w:vAlign w:val="center"/>
          </w:tcPr>
          <w:p w14:paraId="168958BC" w14:textId="45FE7B19"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w:t>
            </w:r>
          </w:p>
        </w:tc>
      </w:tr>
      <w:tr w:rsidR="002C60DD" w:rsidRPr="003F12A9" w14:paraId="1A20BA71" w14:textId="77777777" w:rsidTr="00C64A4A">
        <w:trPr>
          <w:trHeight w:val="283"/>
          <w:jc w:val="center"/>
        </w:trPr>
        <w:tc>
          <w:tcPr>
            <w:tcW w:w="704" w:type="dxa"/>
            <w:vMerge/>
            <w:shd w:val="clear" w:color="auto" w:fill="8EAADB" w:themeFill="accent1" w:themeFillTint="99"/>
            <w:vAlign w:val="center"/>
          </w:tcPr>
          <w:p w14:paraId="1E2A8935" w14:textId="77777777" w:rsidR="002C60DD" w:rsidRPr="00C64A4A" w:rsidRDefault="002C60DD" w:rsidP="002C60DD">
            <w:pPr>
              <w:jc w:val="center"/>
              <w:rPr>
                <w:rFonts w:ascii="Times New Roman" w:hAnsi="Times New Roman"/>
                <w:color w:val="000000" w:themeColor="text1"/>
                <w:sz w:val="16"/>
                <w:szCs w:val="16"/>
              </w:rPr>
            </w:pPr>
          </w:p>
        </w:tc>
        <w:tc>
          <w:tcPr>
            <w:tcW w:w="1848" w:type="dxa"/>
            <w:vAlign w:val="center"/>
          </w:tcPr>
          <w:p w14:paraId="60DE70D9" w14:textId="0BA92F11" w:rsidR="002C60DD" w:rsidRPr="00C64A4A" w:rsidRDefault="00A258D3" w:rsidP="002C60DD">
            <w:pPr>
              <w:jc w:val="center"/>
              <w:rPr>
                <w:rFonts w:ascii="Times New Roman" w:eastAsia="等线" w:hAnsi="Times New Roman"/>
                <w:color w:val="000000" w:themeColor="text1"/>
                <w:sz w:val="16"/>
                <w:szCs w:val="16"/>
              </w:rPr>
            </w:pPr>
            <w:r w:rsidRPr="00C64A4A">
              <w:rPr>
                <w:rFonts w:ascii="Times New Roman" w:eastAsia="等线" w:hAnsi="Times New Roman"/>
                <w:color w:val="000000" w:themeColor="text1"/>
                <w:sz w:val="16"/>
                <w:szCs w:val="16"/>
                <w:lang w:eastAsia="zh-CN"/>
              </w:rPr>
              <w:t xml:space="preserve">R17 PDCCH skipping </w:t>
            </w:r>
          </w:p>
        </w:tc>
        <w:tc>
          <w:tcPr>
            <w:tcW w:w="992" w:type="dxa"/>
            <w:vAlign w:val="center"/>
          </w:tcPr>
          <w:p w14:paraId="509C1052" w14:textId="0F6DCB63" w:rsidR="002C60DD" w:rsidRPr="00C64A4A" w:rsidRDefault="002C60DD" w:rsidP="002C60DD">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10</w:t>
            </w:r>
          </w:p>
        </w:tc>
        <w:tc>
          <w:tcPr>
            <w:tcW w:w="992" w:type="dxa"/>
            <w:vAlign w:val="center"/>
          </w:tcPr>
          <w:p w14:paraId="0E2AEB50" w14:textId="0220618C" w:rsidR="002C60DD" w:rsidRPr="00C64A4A" w:rsidRDefault="002C60DD" w:rsidP="002C60DD">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10</w:t>
            </w:r>
          </w:p>
        </w:tc>
        <w:tc>
          <w:tcPr>
            <w:tcW w:w="1555" w:type="dxa"/>
            <w:vAlign w:val="center"/>
          </w:tcPr>
          <w:p w14:paraId="1F922785" w14:textId="6E561E26" w:rsidR="002C60DD" w:rsidRPr="00C64A4A" w:rsidRDefault="00EE4DD7"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92.50%</w:t>
            </w:r>
          </w:p>
        </w:tc>
        <w:tc>
          <w:tcPr>
            <w:tcW w:w="1134" w:type="dxa"/>
            <w:vAlign w:val="center"/>
          </w:tcPr>
          <w:p w14:paraId="4502C96C" w14:textId="4D28234C" w:rsidR="002C60DD" w:rsidRPr="00C64A4A" w:rsidRDefault="00EE4DD7"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15.48%</w:t>
            </w:r>
          </w:p>
        </w:tc>
        <w:tc>
          <w:tcPr>
            <w:tcW w:w="1134" w:type="dxa"/>
            <w:vAlign w:val="center"/>
          </w:tcPr>
          <w:p w14:paraId="16F5FF3E" w14:textId="2D0BC319" w:rsidR="002C60DD" w:rsidRPr="00C64A4A" w:rsidRDefault="00EE4DD7"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15.67%</w:t>
            </w:r>
          </w:p>
        </w:tc>
        <w:tc>
          <w:tcPr>
            <w:tcW w:w="708" w:type="dxa"/>
            <w:vAlign w:val="center"/>
          </w:tcPr>
          <w:p w14:paraId="764D9A2D" w14:textId="563623F2" w:rsidR="002C60DD" w:rsidRPr="00C64A4A" w:rsidRDefault="00062E75" w:rsidP="002C60DD">
            <w:pPr>
              <w:jc w:val="center"/>
              <w:rPr>
                <w:rFonts w:ascii="Times New Roman" w:eastAsiaTheme="minorEastAsia" w:hAnsi="Times New Roman"/>
                <w:color w:val="000000" w:themeColor="text1"/>
                <w:sz w:val="16"/>
                <w:szCs w:val="16"/>
                <w:lang w:eastAsia="zh-CN"/>
              </w:rPr>
            </w:pPr>
            <w:r w:rsidRPr="00C64A4A" w:rsidDel="00337BA9">
              <w:rPr>
                <w:rFonts w:ascii="Times New Roman" w:eastAsiaTheme="minorEastAsia" w:hAnsi="Times New Roman"/>
                <w:color w:val="000000" w:themeColor="text1"/>
                <w:sz w:val="16"/>
                <w:szCs w:val="16"/>
                <w:lang w:eastAsia="zh-CN"/>
              </w:rPr>
              <w:t xml:space="preserve">Note </w:t>
            </w:r>
            <w:r w:rsidRPr="00C64A4A">
              <w:rPr>
                <w:rFonts w:ascii="Times New Roman" w:eastAsiaTheme="minorEastAsia" w:hAnsi="Times New Roman"/>
                <w:color w:val="000000" w:themeColor="text1"/>
                <w:sz w:val="16"/>
                <w:szCs w:val="16"/>
                <w:lang w:eastAsia="zh-CN"/>
              </w:rPr>
              <w:t>1</w:t>
            </w:r>
          </w:p>
        </w:tc>
      </w:tr>
      <w:tr w:rsidR="001D52DA" w:rsidRPr="003F12A9" w14:paraId="6E56CD3B" w14:textId="77777777" w:rsidTr="00C64A4A">
        <w:trPr>
          <w:trHeight w:val="283"/>
          <w:jc w:val="center"/>
        </w:trPr>
        <w:tc>
          <w:tcPr>
            <w:tcW w:w="704" w:type="dxa"/>
            <w:vMerge/>
            <w:shd w:val="clear" w:color="auto" w:fill="8EAADB" w:themeFill="accent1" w:themeFillTint="99"/>
            <w:vAlign w:val="center"/>
          </w:tcPr>
          <w:p w14:paraId="27046097" w14:textId="77777777" w:rsidR="001D52DA" w:rsidRPr="00C64A4A" w:rsidRDefault="001D52DA" w:rsidP="002C60DD">
            <w:pPr>
              <w:jc w:val="center"/>
              <w:rPr>
                <w:rFonts w:ascii="Times New Roman" w:hAnsi="Times New Roman"/>
                <w:color w:val="000000" w:themeColor="text1"/>
                <w:sz w:val="16"/>
                <w:szCs w:val="16"/>
              </w:rPr>
            </w:pPr>
          </w:p>
        </w:tc>
        <w:tc>
          <w:tcPr>
            <w:tcW w:w="1848" w:type="dxa"/>
            <w:vAlign w:val="center"/>
          </w:tcPr>
          <w:p w14:paraId="6DFA4BDB" w14:textId="760DF15F" w:rsidR="001D52DA" w:rsidRPr="00C64A4A" w:rsidRDefault="001D52DA" w:rsidP="00C64A4A">
            <w:pPr>
              <w:jc w:val="center"/>
              <w:rPr>
                <w:rFonts w:ascii="Times New Roman" w:eastAsia="等线" w:hAnsi="Times New Roman"/>
                <w:color w:val="000000" w:themeColor="text1"/>
                <w:sz w:val="16"/>
                <w:szCs w:val="16"/>
                <w:lang w:eastAsia="zh-CN"/>
              </w:rPr>
            </w:pPr>
            <w:r w:rsidRPr="00C64A4A">
              <w:rPr>
                <w:rFonts w:ascii="Times New Roman" w:eastAsia="等线" w:hAnsi="Times New Roman"/>
                <w:color w:val="000000" w:themeColor="text1"/>
                <w:sz w:val="16"/>
                <w:szCs w:val="16"/>
                <w:lang w:eastAsia="zh-CN"/>
              </w:rPr>
              <w:t xml:space="preserve">R17 PDCCH skipping </w:t>
            </w:r>
            <w:r w:rsidR="000745B0">
              <w:rPr>
                <w:rFonts w:ascii="Times New Roman" w:eastAsia="等线" w:hAnsi="Times New Roman"/>
                <w:color w:val="000000" w:themeColor="text1"/>
                <w:sz w:val="16"/>
                <w:szCs w:val="16"/>
                <w:lang w:eastAsia="zh-CN"/>
              </w:rPr>
              <w:t>and</w:t>
            </w:r>
            <w:r w:rsidRPr="00C64A4A">
              <w:rPr>
                <w:rFonts w:ascii="Times New Roman" w:eastAsia="等线" w:hAnsi="Times New Roman"/>
                <w:color w:val="000000" w:themeColor="text1"/>
                <w:sz w:val="16"/>
                <w:szCs w:val="16"/>
                <w:lang w:eastAsia="zh-CN"/>
              </w:rPr>
              <w:t xml:space="preserve"> SSSG switching</w:t>
            </w:r>
          </w:p>
        </w:tc>
        <w:tc>
          <w:tcPr>
            <w:tcW w:w="992" w:type="dxa"/>
            <w:vAlign w:val="center"/>
          </w:tcPr>
          <w:p w14:paraId="363D09F1" w14:textId="7A610987" w:rsidR="001D52DA" w:rsidRPr="00C64A4A" w:rsidRDefault="00062E75" w:rsidP="00C64A4A">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10</w:t>
            </w:r>
          </w:p>
        </w:tc>
        <w:tc>
          <w:tcPr>
            <w:tcW w:w="992" w:type="dxa"/>
            <w:vAlign w:val="center"/>
          </w:tcPr>
          <w:p w14:paraId="5EB34647" w14:textId="77B78723" w:rsidR="001D52DA" w:rsidRPr="00C64A4A" w:rsidRDefault="00062E75" w:rsidP="00C64A4A">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10</w:t>
            </w:r>
          </w:p>
        </w:tc>
        <w:tc>
          <w:tcPr>
            <w:tcW w:w="1555" w:type="dxa"/>
            <w:vAlign w:val="center"/>
          </w:tcPr>
          <w:p w14:paraId="1E9C08EE" w14:textId="2A81DDAC" w:rsidR="001D52DA" w:rsidRPr="00C64A4A" w:rsidRDefault="000F5416"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92.50%</w:t>
            </w:r>
          </w:p>
        </w:tc>
        <w:tc>
          <w:tcPr>
            <w:tcW w:w="1134" w:type="dxa"/>
            <w:vAlign w:val="center"/>
          </w:tcPr>
          <w:p w14:paraId="630F64F5" w14:textId="1046147D" w:rsidR="001D52DA" w:rsidRPr="00C64A4A" w:rsidRDefault="000F5416"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19.17%</w:t>
            </w:r>
          </w:p>
        </w:tc>
        <w:tc>
          <w:tcPr>
            <w:tcW w:w="1134" w:type="dxa"/>
            <w:vAlign w:val="center"/>
          </w:tcPr>
          <w:p w14:paraId="60A0E451" w14:textId="36C58372" w:rsidR="001D52DA" w:rsidRPr="00C64A4A" w:rsidRDefault="000F5416"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19.38%</w:t>
            </w:r>
          </w:p>
        </w:tc>
        <w:tc>
          <w:tcPr>
            <w:tcW w:w="708" w:type="dxa"/>
            <w:vAlign w:val="center"/>
          </w:tcPr>
          <w:p w14:paraId="1763E50C" w14:textId="35490C78" w:rsidR="001D52DA" w:rsidRPr="00C64A4A" w:rsidDel="00337BA9" w:rsidRDefault="00062E75"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Note 2,4</w:t>
            </w:r>
          </w:p>
        </w:tc>
      </w:tr>
      <w:tr w:rsidR="00062E75" w:rsidRPr="003F12A9" w14:paraId="7E49CBBA" w14:textId="77777777" w:rsidTr="00C64A4A">
        <w:trPr>
          <w:trHeight w:val="283"/>
          <w:jc w:val="center"/>
        </w:trPr>
        <w:tc>
          <w:tcPr>
            <w:tcW w:w="704" w:type="dxa"/>
            <w:vMerge/>
            <w:shd w:val="clear" w:color="auto" w:fill="8EAADB" w:themeFill="accent1" w:themeFillTint="99"/>
            <w:vAlign w:val="center"/>
          </w:tcPr>
          <w:p w14:paraId="1C44A3B8" w14:textId="77777777" w:rsidR="00062E75" w:rsidRPr="00C64A4A" w:rsidRDefault="00062E75" w:rsidP="00062E75">
            <w:pPr>
              <w:ind w:leftChars="360" w:left="720"/>
              <w:jc w:val="center"/>
              <w:rPr>
                <w:rFonts w:ascii="Times New Roman" w:hAnsi="Times New Roman"/>
                <w:color w:val="000000" w:themeColor="text1"/>
                <w:sz w:val="16"/>
                <w:szCs w:val="16"/>
              </w:rPr>
            </w:pPr>
          </w:p>
        </w:tc>
        <w:tc>
          <w:tcPr>
            <w:tcW w:w="1848" w:type="dxa"/>
            <w:vAlign w:val="center"/>
          </w:tcPr>
          <w:p w14:paraId="10497C20" w14:textId="0FF1D063" w:rsidR="00062E75" w:rsidRPr="00C64A4A" w:rsidRDefault="00062E75" w:rsidP="00C64A4A">
            <w:pPr>
              <w:jc w:val="center"/>
              <w:rPr>
                <w:rFonts w:ascii="Times New Roman" w:eastAsia="等线" w:hAnsi="Times New Roman"/>
                <w:color w:val="000000" w:themeColor="text1"/>
                <w:sz w:val="16"/>
                <w:szCs w:val="16"/>
                <w:lang w:eastAsia="zh-CN"/>
              </w:rPr>
            </w:pPr>
            <w:r w:rsidRPr="00C64A4A">
              <w:rPr>
                <w:rFonts w:ascii="Times New Roman" w:eastAsia="等线" w:hAnsi="Times New Roman"/>
                <w:color w:val="000000" w:themeColor="text1"/>
                <w:sz w:val="16"/>
                <w:szCs w:val="16"/>
                <w:lang w:eastAsia="zh-CN"/>
              </w:rPr>
              <w:t xml:space="preserve">R17 PDCCH skipping </w:t>
            </w:r>
            <w:r w:rsidR="000745B0">
              <w:rPr>
                <w:rFonts w:ascii="Times New Roman" w:eastAsia="等线" w:hAnsi="Times New Roman"/>
                <w:color w:val="000000" w:themeColor="text1"/>
                <w:sz w:val="16"/>
                <w:szCs w:val="16"/>
                <w:lang w:eastAsia="zh-CN"/>
              </w:rPr>
              <w:t>and</w:t>
            </w:r>
            <w:r w:rsidRPr="00C64A4A">
              <w:rPr>
                <w:rFonts w:ascii="Times New Roman" w:eastAsia="等线" w:hAnsi="Times New Roman"/>
                <w:color w:val="000000" w:themeColor="text1"/>
                <w:sz w:val="16"/>
                <w:szCs w:val="16"/>
                <w:lang w:eastAsia="zh-CN"/>
              </w:rPr>
              <w:t xml:space="preserve"> SSSG switching</w:t>
            </w:r>
          </w:p>
        </w:tc>
        <w:tc>
          <w:tcPr>
            <w:tcW w:w="992" w:type="dxa"/>
            <w:vAlign w:val="center"/>
          </w:tcPr>
          <w:p w14:paraId="6E2B8687" w14:textId="1013B596" w:rsidR="00062E75" w:rsidRPr="00C64A4A" w:rsidRDefault="00062E75" w:rsidP="00C64A4A">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10</w:t>
            </w:r>
          </w:p>
        </w:tc>
        <w:tc>
          <w:tcPr>
            <w:tcW w:w="992" w:type="dxa"/>
            <w:vAlign w:val="center"/>
          </w:tcPr>
          <w:p w14:paraId="16D4DE02" w14:textId="5F29E6A6" w:rsidR="00062E75" w:rsidRPr="00C64A4A" w:rsidRDefault="00062E75" w:rsidP="00C64A4A">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10</w:t>
            </w:r>
          </w:p>
        </w:tc>
        <w:tc>
          <w:tcPr>
            <w:tcW w:w="1555" w:type="dxa"/>
            <w:vAlign w:val="center"/>
          </w:tcPr>
          <w:p w14:paraId="7F55BB07" w14:textId="5321D40B" w:rsidR="00062E75" w:rsidRPr="00C64A4A" w:rsidRDefault="000F5416"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92.50%</w:t>
            </w:r>
          </w:p>
        </w:tc>
        <w:tc>
          <w:tcPr>
            <w:tcW w:w="1134" w:type="dxa"/>
            <w:vAlign w:val="center"/>
          </w:tcPr>
          <w:p w14:paraId="16F5069D" w14:textId="1F63DD80" w:rsidR="00062E75" w:rsidRPr="00C64A4A" w:rsidRDefault="000F5416"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20.78%</w:t>
            </w:r>
          </w:p>
        </w:tc>
        <w:tc>
          <w:tcPr>
            <w:tcW w:w="1134" w:type="dxa"/>
            <w:vAlign w:val="center"/>
          </w:tcPr>
          <w:p w14:paraId="510B6D4E" w14:textId="76D413A6" w:rsidR="00062E75" w:rsidRPr="00C64A4A" w:rsidRDefault="000F5416"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20.99%</w:t>
            </w:r>
          </w:p>
        </w:tc>
        <w:tc>
          <w:tcPr>
            <w:tcW w:w="708" w:type="dxa"/>
            <w:vAlign w:val="center"/>
          </w:tcPr>
          <w:p w14:paraId="3E6D32FC" w14:textId="4E703601" w:rsidR="00062E75" w:rsidRPr="00C64A4A" w:rsidDel="00337BA9" w:rsidRDefault="00062E75"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Note 2,5</w:t>
            </w:r>
          </w:p>
        </w:tc>
      </w:tr>
      <w:tr w:rsidR="00062E75" w:rsidRPr="003F12A9" w14:paraId="5B58731A" w14:textId="77777777" w:rsidTr="00C64A4A">
        <w:trPr>
          <w:trHeight w:val="283"/>
          <w:jc w:val="center"/>
        </w:trPr>
        <w:tc>
          <w:tcPr>
            <w:tcW w:w="704" w:type="dxa"/>
            <w:vMerge/>
            <w:shd w:val="clear" w:color="auto" w:fill="8EAADB" w:themeFill="accent1" w:themeFillTint="99"/>
            <w:vAlign w:val="center"/>
          </w:tcPr>
          <w:p w14:paraId="67E98BBE" w14:textId="77777777" w:rsidR="00062E75" w:rsidRPr="00C64A4A" w:rsidRDefault="00062E75" w:rsidP="00062E75">
            <w:pPr>
              <w:ind w:leftChars="360" w:left="720"/>
              <w:jc w:val="center"/>
              <w:rPr>
                <w:rFonts w:ascii="Times New Roman" w:hAnsi="Times New Roman"/>
                <w:color w:val="000000" w:themeColor="text1"/>
                <w:sz w:val="16"/>
                <w:szCs w:val="16"/>
              </w:rPr>
            </w:pPr>
          </w:p>
        </w:tc>
        <w:tc>
          <w:tcPr>
            <w:tcW w:w="1848" w:type="dxa"/>
            <w:vAlign w:val="center"/>
          </w:tcPr>
          <w:p w14:paraId="05A2E2BA" w14:textId="4AD417A4" w:rsidR="00062E75" w:rsidRPr="00C64A4A" w:rsidRDefault="00062E75" w:rsidP="00C64A4A">
            <w:pPr>
              <w:jc w:val="center"/>
              <w:rPr>
                <w:rFonts w:ascii="Times New Roman" w:eastAsia="等线" w:hAnsi="Times New Roman"/>
                <w:color w:val="000000" w:themeColor="text1"/>
                <w:sz w:val="16"/>
                <w:szCs w:val="16"/>
                <w:lang w:eastAsia="zh-CN"/>
              </w:rPr>
            </w:pPr>
            <w:r w:rsidRPr="00C64A4A">
              <w:rPr>
                <w:rFonts w:ascii="Times New Roman" w:eastAsia="等线" w:hAnsi="Times New Roman"/>
                <w:color w:val="000000" w:themeColor="text1"/>
                <w:sz w:val="16"/>
                <w:szCs w:val="16"/>
                <w:lang w:eastAsia="zh-CN"/>
              </w:rPr>
              <w:t xml:space="preserve">R17 PDCCH skipping </w:t>
            </w:r>
            <w:r w:rsidR="000745B0">
              <w:rPr>
                <w:rFonts w:ascii="Times New Roman" w:eastAsia="等线" w:hAnsi="Times New Roman"/>
                <w:color w:val="000000" w:themeColor="text1"/>
                <w:sz w:val="16"/>
                <w:szCs w:val="16"/>
                <w:lang w:eastAsia="zh-CN"/>
              </w:rPr>
              <w:t>and</w:t>
            </w:r>
            <w:r w:rsidRPr="00C64A4A">
              <w:rPr>
                <w:rFonts w:ascii="Times New Roman" w:eastAsia="等线" w:hAnsi="Times New Roman"/>
                <w:color w:val="000000" w:themeColor="text1"/>
                <w:sz w:val="16"/>
                <w:szCs w:val="16"/>
                <w:lang w:eastAsia="zh-CN"/>
              </w:rPr>
              <w:t xml:space="preserve"> SSSG switching</w:t>
            </w:r>
          </w:p>
        </w:tc>
        <w:tc>
          <w:tcPr>
            <w:tcW w:w="992" w:type="dxa"/>
            <w:vAlign w:val="center"/>
          </w:tcPr>
          <w:p w14:paraId="54E09FDC" w14:textId="1DD77AE5" w:rsidR="00062E75" w:rsidRPr="00C64A4A" w:rsidRDefault="00062E75" w:rsidP="00C64A4A">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10</w:t>
            </w:r>
          </w:p>
        </w:tc>
        <w:tc>
          <w:tcPr>
            <w:tcW w:w="992" w:type="dxa"/>
            <w:vAlign w:val="center"/>
          </w:tcPr>
          <w:p w14:paraId="48618DCB" w14:textId="6E926487" w:rsidR="00062E75" w:rsidRPr="00C64A4A" w:rsidRDefault="00062E75" w:rsidP="00C64A4A">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10</w:t>
            </w:r>
          </w:p>
        </w:tc>
        <w:tc>
          <w:tcPr>
            <w:tcW w:w="1555" w:type="dxa"/>
            <w:vAlign w:val="center"/>
          </w:tcPr>
          <w:p w14:paraId="61897A8A" w14:textId="53D08B8D" w:rsidR="00062E75" w:rsidRPr="00C64A4A" w:rsidRDefault="000F5416"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92.50%</w:t>
            </w:r>
          </w:p>
        </w:tc>
        <w:tc>
          <w:tcPr>
            <w:tcW w:w="1134" w:type="dxa"/>
            <w:vAlign w:val="center"/>
          </w:tcPr>
          <w:p w14:paraId="722ED925" w14:textId="1813C33B" w:rsidR="00062E75" w:rsidRPr="00C64A4A" w:rsidRDefault="000F5416"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21.58%</w:t>
            </w:r>
          </w:p>
        </w:tc>
        <w:tc>
          <w:tcPr>
            <w:tcW w:w="1134" w:type="dxa"/>
            <w:vAlign w:val="center"/>
          </w:tcPr>
          <w:p w14:paraId="0A4D588E" w14:textId="31FB3300" w:rsidR="00062E75" w:rsidRPr="00C64A4A" w:rsidRDefault="000F5416"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21.83%</w:t>
            </w:r>
          </w:p>
        </w:tc>
        <w:tc>
          <w:tcPr>
            <w:tcW w:w="708" w:type="dxa"/>
            <w:vAlign w:val="center"/>
          </w:tcPr>
          <w:p w14:paraId="544AF9A8" w14:textId="41D4991B" w:rsidR="00062E75" w:rsidRPr="00C64A4A" w:rsidDel="00337BA9" w:rsidRDefault="00062E75"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Note 2,6</w:t>
            </w:r>
          </w:p>
        </w:tc>
      </w:tr>
      <w:tr w:rsidR="002C60DD" w:rsidRPr="003F12A9" w14:paraId="7360E293" w14:textId="77777777" w:rsidTr="00C64A4A">
        <w:trPr>
          <w:trHeight w:val="283"/>
          <w:jc w:val="center"/>
        </w:trPr>
        <w:tc>
          <w:tcPr>
            <w:tcW w:w="704" w:type="dxa"/>
            <w:vMerge/>
            <w:shd w:val="clear" w:color="auto" w:fill="8EAADB" w:themeFill="accent1" w:themeFillTint="99"/>
            <w:vAlign w:val="center"/>
          </w:tcPr>
          <w:p w14:paraId="01D36B64" w14:textId="77777777" w:rsidR="002C60DD" w:rsidRPr="00C64A4A" w:rsidRDefault="002C60DD" w:rsidP="002C60DD">
            <w:pPr>
              <w:jc w:val="center"/>
              <w:rPr>
                <w:rFonts w:ascii="Times New Roman" w:hAnsi="Times New Roman"/>
                <w:color w:val="000000" w:themeColor="text1"/>
                <w:sz w:val="16"/>
                <w:szCs w:val="16"/>
              </w:rPr>
            </w:pPr>
          </w:p>
        </w:tc>
        <w:tc>
          <w:tcPr>
            <w:tcW w:w="1848" w:type="dxa"/>
            <w:vAlign w:val="center"/>
          </w:tcPr>
          <w:p w14:paraId="26CB8511" w14:textId="459BD8D4" w:rsidR="002C60DD" w:rsidRPr="00C64A4A" w:rsidRDefault="000F5416"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Enhanced PDCCH skipping</w:t>
            </w:r>
          </w:p>
        </w:tc>
        <w:tc>
          <w:tcPr>
            <w:tcW w:w="992" w:type="dxa"/>
            <w:vAlign w:val="center"/>
          </w:tcPr>
          <w:p w14:paraId="68BC9752"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10</w:t>
            </w:r>
          </w:p>
        </w:tc>
        <w:tc>
          <w:tcPr>
            <w:tcW w:w="992" w:type="dxa"/>
            <w:vAlign w:val="center"/>
          </w:tcPr>
          <w:p w14:paraId="260613D6"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10</w:t>
            </w:r>
          </w:p>
        </w:tc>
        <w:tc>
          <w:tcPr>
            <w:tcW w:w="1555" w:type="dxa"/>
            <w:vAlign w:val="center"/>
          </w:tcPr>
          <w:p w14:paraId="5233B38F" w14:textId="144FB6C3" w:rsidR="002C60DD" w:rsidRPr="00C64A4A" w:rsidRDefault="00D81C95"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92.50%</w:t>
            </w:r>
          </w:p>
        </w:tc>
        <w:tc>
          <w:tcPr>
            <w:tcW w:w="1134" w:type="dxa"/>
            <w:vAlign w:val="center"/>
          </w:tcPr>
          <w:p w14:paraId="247C6558"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21.01%</w:t>
            </w:r>
          </w:p>
        </w:tc>
        <w:tc>
          <w:tcPr>
            <w:tcW w:w="1134" w:type="dxa"/>
            <w:vAlign w:val="center"/>
          </w:tcPr>
          <w:p w14:paraId="5348A620"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21.27%</w:t>
            </w:r>
          </w:p>
        </w:tc>
        <w:tc>
          <w:tcPr>
            <w:tcW w:w="708" w:type="dxa"/>
            <w:vAlign w:val="center"/>
          </w:tcPr>
          <w:p w14:paraId="251A0C91" w14:textId="752D7DF0" w:rsidR="002C60DD" w:rsidRPr="00C64A4A" w:rsidDel="00337BA9" w:rsidRDefault="000F5416" w:rsidP="002C60DD">
            <w:pPr>
              <w:jc w:val="center"/>
              <w:rPr>
                <w:rFonts w:ascii="Times New Roman" w:eastAsiaTheme="minorEastAsia" w:hAnsi="Times New Roman"/>
                <w:color w:val="000000" w:themeColor="text1"/>
                <w:sz w:val="16"/>
                <w:szCs w:val="16"/>
                <w:lang w:eastAsia="zh-CN"/>
              </w:rPr>
            </w:pPr>
            <w:r w:rsidRPr="00C64A4A" w:rsidDel="00337BA9">
              <w:rPr>
                <w:rFonts w:ascii="Times New Roman" w:eastAsiaTheme="minorEastAsia" w:hAnsi="Times New Roman"/>
                <w:color w:val="000000" w:themeColor="text1"/>
                <w:sz w:val="16"/>
                <w:szCs w:val="16"/>
                <w:lang w:eastAsia="zh-CN"/>
              </w:rPr>
              <w:t xml:space="preserve">Note </w:t>
            </w:r>
            <w:r w:rsidRPr="00C64A4A">
              <w:rPr>
                <w:rFonts w:ascii="Times New Roman" w:eastAsiaTheme="minorEastAsia" w:hAnsi="Times New Roman"/>
                <w:color w:val="000000" w:themeColor="text1"/>
                <w:sz w:val="16"/>
                <w:szCs w:val="16"/>
                <w:lang w:eastAsia="zh-CN"/>
              </w:rPr>
              <w:t>3,7</w:t>
            </w:r>
          </w:p>
        </w:tc>
      </w:tr>
      <w:tr w:rsidR="002C60DD" w:rsidRPr="003F12A9" w14:paraId="22415472" w14:textId="77777777" w:rsidTr="00C64A4A">
        <w:trPr>
          <w:trHeight w:val="283"/>
          <w:jc w:val="center"/>
        </w:trPr>
        <w:tc>
          <w:tcPr>
            <w:tcW w:w="704" w:type="dxa"/>
            <w:vMerge/>
            <w:shd w:val="clear" w:color="auto" w:fill="8EAADB" w:themeFill="accent1" w:themeFillTint="99"/>
            <w:vAlign w:val="center"/>
          </w:tcPr>
          <w:p w14:paraId="66E121AD" w14:textId="77777777" w:rsidR="002C60DD" w:rsidRPr="00C64A4A" w:rsidRDefault="002C60DD" w:rsidP="002C60DD">
            <w:pPr>
              <w:jc w:val="center"/>
              <w:rPr>
                <w:rFonts w:ascii="Times New Roman" w:hAnsi="Times New Roman"/>
                <w:color w:val="000000" w:themeColor="text1"/>
                <w:sz w:val="16"/>
                <w:szCs w:val="16"/>
              </w:rPr>
            </w:pPr>
          </w:p>
        </w:tc>
        <w:tc>
          <w:tcPr>
            <w:tcW w:w="1848" w:type="dxa"/>
            <w:vAlign w:val="center"/>
          </w:tcPr>
          <w:p w14:paraId="65D5E8D9" w14:textId="189E38F1" w:rsidR="002C60DD" w:rsidRPr="00C64A4A" w:rsidRDefault="000F5416"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 xml:space="preserve">Enhanced PDCCH skipping </w:t>
            </w:r>
            <w:r w:rsidR="000745B0">
              <w:rPr>
                <w:rFonts w:ascii="Times New Roman" w:eastAsiaTheme="minorEastAsia" w:hAnsi="Times New Roman"/>
                <w:color w:val="000000" w:themeColor="text1"/>
                <w:sz w:val="16"/>
                <w:szCs w:val="16"/>
                <w:lang w:eastAsia="zh-CN"/>
              </w:rPr>
              <w:t>and</w:t>
            </w:r>
            <w:r w:rsidRPr="00C64A4A">
              <w:rPr>
                <w:rFonts w:ascii="Times New Roman" w:eastAsiaTheme="minorEastAsia" w:hAnsi="Times New Roman"/>
                <w:color w:val="000000" w:themeColor="text1"/>
                <w:sz w:val="16"/>
                <w:szCs w:val="16"/>
                <w:lang w:eastAsia="zh-CN"/>
              </w:rPr>
              <w:t xml:space="preserve"> SSSG switching</w:t>
            </w:r>
          </w:p>
        </w:tc>
        <w:tc>
          <w:tcPr>
            <w:tcW w:w="992" w:type="dxa"/>
            <w:vAlign w:val="center"/>
          </w:tcPr>
          <w:p w14:paraId="5A52C876"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hAnsi="Times New Roman"/>
                <w:color w:val="000000" w:themeColor="text1"/>
                <w:sz w:val="16"/>
                <w:szCs w:val="16"/>
              </w:rPr>
              <w:t>10</w:t>
            </w:r>
          </w:p>
        </w:tc>
        <w:tc>
          <w:tcPr>
            <w:tcW w:w="992" w:type="dxa"/>
            <w:vAlign w:val="center"/>
          </w:tcPr>
          <w:p w14:paraId="34E14BD5"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hAnsi="Times New Roman"/>
                <w:color w:val="000000" w:themeColor="text1"/>
                <w:sz w:val="16"/>
                <w:szCs w:val="16"/>
              </w:rPr>
              <w:t>10</w:t>
            </w:r>
          </w:p>
        </w:tc>
        <w:tc>
          <w:tcPr>
            <w:tcW w:w="1555" w:type="dxa"/>
            <w:vAlign w:val="center"/>
          </w:tcPr>
          <w:p w14:paraId="4226F29C" w14:textId="618B068E" w:rsidR="002C60DD" w:rsidRPr="00C64A4A" w:rsidRDefault="00D81C95"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92.50%</w:t>
            </w:r>
          </w:p>
        </w:tc>
        <w:tc>
          <w:tcPr>
            <w:tcW w:w="1134" w:type="dxa"/>
            <w:vAlign w:val="center"/>
          </w:tcPr>
          <w:p w14:paraId="6B362868"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26.10%</w:t>
            </w:r>
          </w:p>
        </w:tc>
        <w:tc>
          <w:tcPr>
            <w:tcW w:w="1134" w:type="dxa"/>
            <w:vAlign w:val="center"/>
          </w:tcPr>
          <w:p w14:paraId="17B9008A"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26.38%</w:t>
            </w:r>
          </w:p>
        </w:tc>
        <w:tc>
          <w:tcPr>
            <w:tcW w:w="708" w:type="dxa"/>
            <w:vAlign w:val="center"/>
          </w:tcPr>
          <w:p w14:paraId="2F567132" w14:textId="27813649" w:rsidR="002C60DD" w:rsidRPr="00C64A4A" w:rsidDel="00337BA9" w:rsidRDefault="000F5416" w:rsidP="002C60DD">
            <w:pPr>
              <w:jc w:val="center"/>
              <w:rPr>
                <w:rFonts w:ascii="Times New Roman" w:eastAsiaTheme="minorEastAsia" w:hAnsi="Times New Roman"/>
                <w:color w:val="000000" w:themeColor="text1"/>
                <w:sz w:val="16"/>
                <w:szCs w:val="16"/>
                <w:lang w:eastAsia="zh-CN"/>
              </w:rPr>
            </w:pPr>
            <w:r w:rsidRPr="00C64A4A" w:rsidDel="00337BA9">
              <w:rPr>
                <w:rFonts w:ascii="Times New Roman" w:eastAsiaTheme="minorEastAsia" w:hAnsi="Times New Roman"/>
                <w:color w:val="000000" w:themeColor="text1"/>
                <w:sz w:val="16"/>
                <w:szCs w:val="16"/>
                <w:lang w:eastAsia="zh-CN"/>
              </w:rPr>
              <w:t xml:space="preserve">Note </w:t>
            </w:r>
            <w:r w:rsidRPr="00C64A4A">
              <w:rPr>
                <w:rFonts w:ascii="Times New Roman" w:eastAsiaTheme="minorEastAsia" w:hAnsi="Times New Roman"/>
                <w:color w:val="000000" w:themeColor="text1"/>
                <w:sz w:val="16"/>
                <w:szCs w:val="16"/>
                <w:lang w:eastAsia="zh-CN"/>
              </w:rPr>
              <w:t>4,7</w:t>
            </w:r>
          </w:p>
        </w:tc>
      </w:tr>
      <w:tr w:rsidR="002C60DD" w:rsidRPr="003F12A9" w14:paraId="19C9F540" w14:textId="77777777" w:rsidTr="00C64A4A">
        <w:trPr>
          <w:trHeight w:val="283"/>
          <w:jc w:val="center"/>
        </w:trPr>
        <w:tc>
          <w:tcPr>
            <w:tcW w:w="704" w:type="dxa"/>
            <w:vMerge/>
            <w:shd w:val="clear" w:color="auto" w:fill="8EAADB" w:themeFill="accent1" w:themeFillTint="99"/>
            <w:vAlign w:val="center"/>
          </w:tcPr>
          <w:p w14:paraId="3F51659E" w14:textId="77777777" w:rsidR="002C60DD" w:rsidRPr="00C64A4A" w:rsidRDefault="002C60DD" w:rsidP="002C60DD">
            <w:pPr>
              <w:jc w:val="center"/>
              <w:rPr>
                <w:rFonts w:ascii="Times New Roman" w:hAnsi="Times New Roman"/>
                <w:color w:val="000000" w:themeColor="text1"/>
                <w:sz w:val="16"/>
                <w:szCs w:val="16"/>
              </w:rPr>
            </w:pPr>
          </w:p>
        </w:tc>
        <w:tc>
          <w:tcPr>
            <w:tcW w:w="1848" w:type="dxa"/>
            <w:vAlign w:val="center"/>
          </w:tcPr>
          <w:p w14:paraId="30B42DD3" w14:textId="29B6D504" w:rsidR="002C60DD" w:rsidRPr="00C64A4A" w:rsidRDefault="000F5416"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 xml:space="preserve">Enhanced PDCCH skipping </w:t>
            </w:r>
            <w:r w:rsidR="000745B0">
              <w:rPr>
                <w:rFonts w:ascii="Times New Roman" w:eastAsiaTheme="minorEastAsia" w:hAnsi="Times New Roman"/>
                <w:color w:val="000000" w:themeColor="text1"/>
                <w:sz w:val="16"/>
                <w:szCs w:val="16"/>
                <w:lang w:eastAsia="zh-CN"/>
              </w:rPr>
              <w:t>and</w:t>
            </w:r>
            <w:r w:rsidRPr="00C64A4A">
              <w:rPr>
                <w:rFonts w:ascii="Times New Roman" w:eastAsiaTheme="minorEastAsia" w:hAnsi="Times New Roman"/>
                <w:color w:val="000000" w:themeColor="text1"/>
                <w:sz w:val="16"/>
                <w:szCs w:val="16"/>
                <w:lang w:eastAsia="zh-CN"/>
              </w:rPr>
              <w:t xml:space="preserve"> SSSG switching</w:t>
            </w:r>
          </w:p>
        </w:tc>
        <w:tc>
          <w:tcPr>
            <w:tcW w:w="992" w:type="dxa"/>
            <w:vAlign w:val="center"/>
          </w:tcPr>
          <w:p w14:paraId="0B4EBFD0"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hAnsi="Times New Roman"/>
                <w:color w:val="000000" w:themeColor="text1"/>
                <w:sz w:val="16"/>
                <w:szCs w:val="16"/>
              </w:rPr>
              <w:t>10</w:t>
            </w:r>
          </w:p>
        </w:tc>
        <w:tc>
          <w:tcPr>
            <w:tcW w:w="992" w:type="dxa"/>
            <w:vAlign w:val="center"/>
          </w:tcPr>
          <w:p w14:paraId="67213EF7"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hAnsi="Times New Roman"/>
                <w:color w:val="000000" w:themeColor="text1"/>
                <w:sz w:val="16"/>
                <w:szCs w:val="16"/>
              </w:rPr>
              <w:t>10</w:t>
            </w:r>
          </w:p>
        </w:tc>
        <w:tc>
          <w:tcPr>
            <w:tcW w:w="1555" w:type="dxa"/>
            <w:vAlign w:val="center"/>
          </w:tcPr>
          <w:p w14:paraId="0179709C" w14:textId="5B053DAE" w:rsidR="002C60DD" w:rsidRPr="00C64A4A" w:rsidRDefault="00D81C95"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92.50%</w:t>
            </w:r>
          </w:p>
        </w:tc>
        <w:tc>
          <w:tcPr>
            <w:tcW w:w="1134" w:type="dxa"/>
            <w:vAlign w:val="center"/>
          </w:tcPr>
          <w:p w14:paraId="2AE1D336"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27.80%</w:t>
            </w:r>
          </w:p>
        </w:tc>
        <w:tc>
          <w:tcPr>
            <w:tcW w:w="1134" w:type="dxa"/>
            <w:vAlign w:val="center"/>
          </w:tcPr>
          <w:p w14:paraId="34707D7C"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28.09%</w:t>
            </w:r>
          </w:p>
        </w:tc>
        <w:tc>
          <w:tcPr>
            <w:tcW w:w="708" w:type="dxa"/>
            <w:vAlign w:val="center"/>
          </w:tcPr>
          <w:p w14:paraId="5A8ACC3C" w14:textId="11B63722" w:rsidR="002C60DD" w:rsidRPr="00C64A4A" w:rsidDel="00337BA9" w:rsidRDefault="000F5416" w:rsidP="002C60DD">
            <w:pPr>
              <w:jc w:val="center"/>
              <w:rPr>
                <w:rFonts w:ascii="Times New Roman" w:eastAsiaTheme="minorEastAsia" w:hAnsi="Times New Roman"/>
                <w:color w:val="000000" w:themeColor="text1"/>
                <w:sz w:val="16"/>
                <w:szCs w:val="16"/>
                <w:lang w:eastAsia="zh-CN"/>
              </w:rPr>
            </w:pPr>
            <w:r w:rsidRPr="00C64A4A" w:rsidDel="00337BA9">
              <w:rPr>
                <w:rFonts w:ascii="Times New Roman" w:eastAsiaTheme="minorEastAsia" w:hAnsi="Times New Roman"/>
                <w:color w:val="000000" w:themeColor="text1"/>
                <w:sz w:val="16"/>
                <w:szCs w:val="16"/>
                <w:lang w:eastAsia="zh-CN"/>
              </w:rPr>
              <w:t xml:space="preserve">Note </w:t>
            </w:r>
            <w:r w:rsidRPr="00C64A4A">
              <w:rPr>
                <w:rFonts w:ascii="Times New Roman" w:eastAsiaTheme="minorEastAsia" w:hAnsi="Times New Roman"/>
                <w:color w:val="000000" w:themeColor="text1"/>
                <w:sz w:val="16"/>
                <w:szCs w:val="16"/>
                <w:lang w:eastAsia="zh-CN"/>
              </w:rPr>
              <w:t>5,7</w:t>
            </w:r>
          </w:p>
        </w:tc>
      </w:tr>
      <w:tr w:rsidR="002C60DD" w:rsidRPr="003F12A9" w14:paraId="75DCF28A" w14:textId="77777777" w:rsidTr="00C64A4A">
        <w:trPr>
          <w:trHeight w:val="283"/>
          <w:jc w:val="center"/>
        </w:trPr>
        <w:tc>
          <w:tcPr>
            <w:tcW w:w="704" w:type="dxa"/>
            <w:vMerge/>
            <w:shd w:val="clear" w:color="auto" w:fill="8EAADB" w:themeFill="accent1" w:themeFillTint="99"/>
            <w:vAlign w:val="center"/>
          </w:tcPr>
          <w:p w14:paraId="73D25324" w14:textId="77777777" w:rsidR="002C60DD" w:rsidRPr="00C64A4A" w:rsidRDefault="002C60DD" w:rsidP="002C60DD">
            <w:pPr>
              <w:jc w:val="center"/>
              <w:rPr>
                <w:rFonts w:ascii="Times New Roman" w:hAnsi="Times New Roman"/>
                <w:color w:val="000000" w:themeColor="text1"/>
                <w:sz w:val="16"/>
                <w:szCs w:val="16"/>
              </w:rPr>
            </w:pPr>
          </w:p>
        </w:tc>
        <w:tc>
          <w:tcPr>
            <w:tcW w:w="1848" w:type="dxa"/>
            <w:vAlign w:val="center"/>
          </w:tcPr>
          <w:p w14:paraId="66CC8370" w14:textId="0CD3404B" w:rsidR="002C60DD" w:rsidRPr="00C64A4A" w:rsidRDefault="000F5416"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 xml:space="preserve">Enhanced PDCCH skipping </w:t>
            </w:r>
            <w:r w:rsidR="000745B0">
              <w:rPr>
                <w:rFonts w:ascii="Times New Roman" w:eastAsiaTheme="minorEastAsia" w:hAnsi="Times New Roman"/>
                <w:color w:val="000000" w:themeColor="text1"/>
                <w:sz w:val="16"/>
                <w:szCs w:val="16"/>
                <w:lang w:eastAsia="zh-CN"/>
              </w:rPr>
              <w:t>and</w:t>
            </w:r>
            <w:r w:rsidRPr="00C64A4A">
              <w:rPr>
                <w:rFonts w:ascii="Times New Roman" w:eastAsiaTheme="minorEastAsia" w:hAnsi="Times New Roman"/>
                <w:color w:val="000000" w:themeColor="text1"/>
                <w:sz w:val="16"/>
                <w:szCs w:val="16"/>
                <w:lang w:eastAsia="zh-CN"/>
              </w:rPr>
              <w:t xml:space="preserve"> SSSG switching</w:t>
            </w:r>
          </w:p>
        </w:tc>
        <w:tc>
          <w:tcPr>
            <w:tcW w:w="992" w:type="dxa"/>
            <w:vAlign w:val="center"/>
          </w:tcPr>
          <w:p w14:paraId="4EDB472A"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10</w:t>
            </w:r>
          </w:p>
        </w:tc>
        <w:tc>
          <w:tcPr>
            <w:tcW w:w="992" w:type="dxa"/>
            <w:vAlign w:val="center"/>
          </w:tcPr>
          <w:p w14:paraId="4D45EA2D"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10</w:t>
            </w:r>
          </w:p>
        </w:tc>
        <w:tc>
          <w:tcPr>
            <w:tcW w:w="1555" w:type="dxa"/>
            <w:vAlign w:val="center"/>
          </w:tcPr>
          <w:p w14:paraId="0E35AAF9" w14:textId="6225B8A7" w:rsidR="002C60DD" w:rsidRPr="00C64A4A" w:rsidRDefault="00D81C95"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92.50%</w:t>
            </w:r>
          </w:p>
        </w:tc>
        <w:tc>
          <w:tcPr>
            <w:tcW w:w="1134" w:type="dxa"/>
            <w:vAlign w:val="center"/>
          </w:tcPr>
          <w:p w14:paraId="3BECD824"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28.65%</w:t>
            </w:r>
          </w:p>
        </w:tc>
        <w:tc>
          <w:tcPr>
            <w:tcW w:w="1134" w:type="dxa"/>
            <w:vAlign w:val="center"/>
          </w:tcPr>
          <w:p w14:paraId="082CB413"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28.94%</w:t>
            </w:r>
          </w:p>
        </w:tc>
        <w:tc>
          <w:tcPr>
            <w:tcW w:w="708" w:type="dxa"/>
            <w:vAlign w:val="center"/>
          </w:tcPr>
          <w:p w14:paraId="3604EBF5" w14:textId="54AD9A17" w:rsidR="002C60DD" w:rsidRPr="00C64A4A" w:rsidDel="00337BA9" w:rsidRDefault="000F5416" w:rsidP="002C60DD">
            <w:pPr>
              <w:jc w:val="center"/>
              <w:rPr>
                <w:rFonts w:ascii="Times New Roman" w:eastAsiaTheme="minorEastAsia" w:hAnsi="Times New Roman"/>
                <w:color w:val="000000" w:themeColor="text1"/>
                <w:sz w:val="16"/>
                <w:szCs w:val="16"/>
                <w:lang w:eastAsia="zh-CN"/>
              </w:rPr>
            </w:pPr>
            <w:r w:rsidRPr="00C64A4A" w:rsidDel="00337BA9">
              <w:rPr>
                <w:rFonts w:ascii="Times New Roman" w:eastAsiaTheme="minorEastAsia" w:hAnsi="Times New Roman"/>
                <w:color w:val="000000" w:themeColor="text1"/>
                <w:sz w:val="16"/>
                <w:szCs w:val="16"/>
                <w:lang w:eastAsia="zh-CN"/>
              </w:rPr>
              <w:t xml:space="preserve">Note </w:t>
            </w:r>
            <w:r w:rsidRPr="00C64A4A">
              <w:rPr>
                <w:rFonts w:ascii="Times New Roman" w:eastAsiaTheme="minorEastAsia" w:hAnsi="Times New Roman"/>
                <w:color w:val="000000" w:themeColor="text1"/>
                <w:sz w:val="16"/>
                <w:szCs w:val="16"/>
                <w:lang w:eastAsia="zh-CN"/>
              </w:rPr>
              <w:t>6,7</w:t>
            </w:r>
          </w:p>
        </w:tc>
      </w:tr>
      <w:tr w:rsidR="002C60DD" w:rsidRPr="003F12A9" w14:paraId="7094AE10" w14:textId="77777777" w:rsidTr="00C64A4A">
        <w:trPr>
          <w:trHeight w:hRule="exact" w:val="1311"/>
          <w:jc w:val="center"/>
        </w:trPr>
        <w:tc>
          <w:tcPr>
            <w:tcW w:w="9067" w:type="dxa"/>
            <w:gridSpan w:val="8"/>
            <w:shd w:val="clear" w:color="auto" w:fill="auto"/>
            <w:vAlign w:val="center"/>
          </w:tcPr>
          <w:p w14:paraId="4AD5F4D1" w14:textId="4E9562E5" w:rsidR="002A3B28" w:rsidRPr="00C64A4A" w:rsidRDefault="002C60DD" w:rsidP="002A3B28">
            <w:pP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rPr>
              <w:t xml:space="preserve">Note 1: </w:t>
            </w:r>
            <w:r w:rsidR="002A3B28" w:rsidRPr="00C64A4A">
              <w:rPr>
                <w:rFonts w:ascii="Times New Roman" w:eastAsiaTheme="minorEastAsia" w:hAnsi="Times New Roman"/>
                <w:color w:val="000000" w:themeColor="text1"/>
                <w:sz w:val="16"/>
                <w:szCs w:val="16"/>
                <w:lang w:eastAsia="zh-CN"/>
              </w:rPr>
              <w:t>three candidate PDCCH skipping durations are configured {</w:t>
            </w:r>
            <w:r w:rsidR="002A3B28" w:rsidRPr="00C64A4A">
              <w:rPr>
                <w:rFonts w:ascii="Times New Roman" w:eastAsia="等线" w:hAnsi="Times New Roman"/>
                <w:color w:val="000000" w:themeColor="text1"/>
                <w:sz w:val="16"/>
                <w:szCs w:val="16"/>
                <w:lang w:eastAsia="zh-CN"/>
              </w:rPr>
              <w:t>6ms 4ms 2ms}</w:t>
            </w:r>
          </w:p>
          <w:p w14:paraId="379272E5" w14:textId="22FD3834" w:rsidR="00A258D3" w:rsidRPr="00C64A4A" w:rsidRDefault="002C60DD" w:rsidP="00A258D3">
            <w:pP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rPr>
              <w:t xml:space="preserve">Note </w:t>
            </w:r>
            <w:r w:rsidR="002A3B28" w:rsidRPr="00C64A4A">
              <w:rPr>
                <w:rFonts w:ascii="Times New Roman" w:eastAsiaTheme="minorEastAsia" w:hAnsi="Times New Roman"/>
                <w:color w:val="000000" w:themeColor="text1"/>
                <w:sz w:val="16"/>
                <w:szCs w:val="16"/>
              </w:rPr>
              <w:t>2</w:t>
            </w:r>
            <w:r w:rsidRPr="00C64A4A">
              <w:rPr>
                <w:rFonts w:ascii="Times New Roman" w:eastAsiaTheme="minorEastAsia" w:hAnsi="Times New Roman"/>
                <w:color w:val="000000" w:themeColor="text1"/>
                <w:sz w:val="16"/>
                <w:szCs w:val="16"/>
              </w:rPr>
              <w:t xml:space="preserve">: </w:t>
            </w:r>
            <w:r w:rsidR="00A258D3" w:rsidRPr="00C64A4A">
              <w:rPr>
                <w:rFonts w:ascii="Times New Roman" w:eastAsiaTheme="minorEastAsia" w:hAnsi="Times New Roman"/>
                <w:color w:val="000000" w:themeColor="text1"/>
                <w:sz w:val="16"/>
                <w:szCs w:val="16"/>
                <w:lang w:eastAsia="zh-CN"/>
              </w:rPr>
              <w:t xml:space="preserve">two candidate PDCCH skipping durations </w:t>
            </w:r>
            <w:r w:rsidR="00CC385E" w:rsidRPr="00C64A4A">
              <w:rPr>
                <w:rFonts w:ascii="Times New Roman" w:eastAsiaTheme="minorEastAsia" w:hAnsi="Times New Roman"/>
                <w:color w:val="000000" w:themeColor="text1"/>
                <w:sz w:val="16"/>
                <w:szCs w:val="16"/>
                <w:lang w:eastAsia="zh-CN"/>
              </w:rPr>
              <w:t>are configured</w:t>
            </w:r>
            <w:r w:rsidR="00A258D3" w:rsidRPr="00C64A4A">
              <w:rPr>
                <w:rFonts w:ascii="Times New Roman" w:eastAsiaTheme="minorEastAsia" w:hAnsi="Times New Roman"/>
                <w:color w:val="000000" w:themeColor="text1"/>
                <w:sz w:val="16"/>
                <w:szCs w:val="16"/>
                <w:lang w:eastAsia="zh-CN"/>
              </w:rPr>
              <w:t xml:space="preserve"> {6ms 4ms}</w:t>
            </w:r>
          </w:p>
          <w:p w14:paraId="2688C9EB" w14:textId="664A546D" w:rsidR="002C60DD" w:rsidRPr="00C64A4A" w:rsidRDefault="00A258D3" w:rsidP="002C60DD">
            <w:pPr>
              <w:rPr>
                <w:rFonts w:ascii="Times New Roman" w:hAnsi="Times New Roman"/>
                <w:color w:val="000000" w:themeColor="text1"/>
                <w:sz w:val="16"/>
                <w:szCs w:val="16"/>
              </w:rPr>
            </w:pPr>
            <w:r w:rsidRPr="00C64A4A">
              <w:rPr>
                <w:rFonts w:ascii="Times New Roman" w:hAnsi="Times New Roman"/>
                <w:color w:val="000000" w:themeColor="text1"/>
                <w:sz w:val="16"/>
                <w:szCs w:val="16"/>
              </w:rPr>
              <w:t xml:space="preserve">Note 3: </w:t>
            </w:r>
            <w:r w:rsidR="002C60DD" w:rsidRPr="00C64A4A">
              <w:rPr>
                <w:rFonts w:ascii="Times New Roman" w:eastAsiaTheme="minorEastAsia" w:hAnsi="Times New Roman"/>
                <w:color w:val="000000" w:themeColor="text1"/>
                <w:sz w:val="16"/>
                <w:szCs w:val="16"/>
                <w:lang w:eastAsia="zh-CN"/>
              </w:rPr>
              <w:t xml:space="preserve">PDCCH monitoring </w:t>
            </w:r>
            <w:r w:rsidR="0044006A">
              <w:rPr>
                <w:rFonts w:ascii="Times New Roman" w:eastAsiaTheme="minorEastAsia" w:hAnsi="Times New Roman"/>
                <w:color w:val="000000" w:themeColor="text1"/>
                <w:sz w:val="16"/>
                <w:szCs w:val="16"/>
                <w:lang w:eastAsia="zh-CN"/>
              </w:rPr>
              <w:t>periodicity</w:t>
            </w:r>
            <w:r w:rsidR="002C60DD" w:rsidRPr="00C64A4A">
              <w:rPr>
                <w:rFonts w:ascii="Times New Roman" w:eastAsiaTheme="minorEastAsia" w:hAnsi="Times New Roman"/>
                <w:color w:val="000000" w:themeColor="text1"/>
                <w:sz w:val="16"/>
                <w:szCs w:val="16"/>
                <w:lang w:eastAsia="zh-CN"/>
              </w:rPr>
              <w:t xml:space="preserve"> in the sparse SSSG</w:t>
            </w:r>
            <w:r w:rsidR="002C60DD" w:rsidRPr="00C64A4A">
              <w:rPr>
                <w:rFonts w:ascii="Times New Roman" w:hAnsi="Times New Roman"/>
                <w:color w:val="000000" w:themeColor="text1"/>
                <w:sz w:val="16"/>
                <w:szCs w:val="16"/>
              </w:rPr>
              <w:t xml:space="preserve"> </w:t>
            </w:r>
            <w:r w:rsidR="002C60DD" w:rsidRPr="00C64A4A">
              <w:rPr>
                <w:rFonts w:ascii="Times New Roman" w:eastAsiaTheme="minorEastAsia" w:hAnsi="Times New Roman"/>
                <w:color w:val="000000" w:themeColor="text1"/>
                <w:sz w:val="16"/>
                <w:szCs w:val="16"/>
                <w:lang w:eastAsia="zh-CN"/>
              </w:rPr>
              <w:t>is</w:t>
            </w:r>
            <w:r w:rsidR="002C60DD" w:rsidRPr="00C64A4A">
              <w:rPr>
                <w:rFonts w:ascii="Times New Roman" w:hAnsi="Times New Roman"/>
                <w:color w:val="000000" w:themeColor="text1"/>
                <w:sz w:val="16"/>
                <w:szCs w:val="16"/>
              </w:rPr>
              <w:t xml:space="preserve"> 1 slot</w:t>
            </w:r>
          </w:p>
          <w:p w14:paraId="7A212965" w14:textId="266ABD5A" w:rsidR="002C60DD" w:rsidRPr="00C64A4A" w:rsidRDefault="002C60DD" w:rsidP="002C60DD">
            <w:pPr>
              <w:rPr>
                <w:rFonts w:ascii="Times New Roman" w:hAnsi="Times New Roman"/>
                <w:color w:val="000000" w:themeColor="text1"/>
                <w:sz w:val="16"/>
                <w:szCs w:val="16"/>
              </w:rPr>
            </w:pPr>
            <w:r w:rsidRPr="00C64A4A">
              <w:rPr>
                <w:rFonts w:ascii="Times New Roman" w:hAnsi="Times New Roman"/>
                <w:color w:val="000000" w:themeColor="text1"/>
                <w:sz w:val="16"/>
                <w:szCs w:val="16"/>
              </w:rPr>
              <w:t xml:space="preserve">Note </w:t>
            </w:r>
            <w:r w:rsidR="00A258D3" w:rsidRPr="00C64A4A">
              <w:rPr>
                <w:rFonts w:ascii="Times New Roman" w:hAnsi="Times New Roman"/>
                <w:color w:val="000000" w:themeColor="text1"/>
                <w:sz w:val="16"/>
                <w:szCs w:val="16"/>
              </w:rPr>
              <w:t>4</w:t>
            </w:r>
            <w:r w:rsidRPr="00C64A4A">
              <w:rPr>
                <w:rFonts w:ascii="Times New Roman" w:hAnsi="Times New Roman"/>
                <w:color w:val="000000" w:themeColor="text1"/>
                <w:sz w:val="16"/>
                <w:szCs w:val="16"/>
              </w:rPr>
              <w:t xml:space="preserve">: </w:t>
            </w:r>
            <w:r w:rsidRPr="00C64A4A">
              <w:rPr>
                <w:rFonts w:ascii="Times New Roman" w:eastAsiaTheme="minorEastAsia" w:hAnsi="Times New Roman"/>
                <w:color w:val="000000" w:themeColor="text1"/>
                <w:sz w:val="16"/>
                <w:szCs w:val="16"/>
                <w:lang w:eastAsia="zh-CN"/>
              </w:rPr>
              <w:t xml:space="preserve">PDCCH monitoring </w:t>
            </w:r>
            <w:r w:rsidR="0044006A">
              <w:rPr>
                <w:rFonts w:ascii="Times New Roman" w:eastAsiaTheme="minorEastAsia" w:hAnsi="Times New Roman"/>
                <w:color w:val="000000" w:themeColor="text1"/>
                <w:sz w:val="16"/>
                <w:szCs w:val="16"/>
                <w:lang w:eastAsia="zh-CN"/>
              </w:rPr>
              <w:t>periodicity</w:t>
            </w:r>
            <w:r w:rsidRPr="00C64A4A">
              <w:rPr>
                <w:rFonts w:ascii="Times New Roman" w:eastAsiaTheme="minorEastAsia" w:hAnsi="Times New Roman"/>
                <w:color w:val="000000" w:themeColor="text1"/>
                <w:sz w:val="16"/>
                <w:szCs w:val="16"/>
                <w:lang w:eastAsia="zh-CN"/>
              </w:rPr>
              <w:t xml:space="preserve"> in the sparse SSSG</w:t>
            </w:r>
            <w:r w:rsidRPr="00C64A4A">
              <w:rPr>
                <w:rFonts w:ascii="Times New Roman" w:hAnsi="Times New Roman"/>
                <w:color w:val="000000" w:themeColor="text1"/>
                <w:sz w:val="16"/>
                <w:szCs w:val="16"/>
              </w:rPr>
              <w:t xml:space="preserve"> </w:t>
            </w:r>
            <w:r w:rsidRPr="00C64A4A">
              <w:rPr>
                <w:rFonts w:ascii="Times New Roman" w:eastAsiaTheme="minorEastAsia" w:hAnsi="Times New Roman"/>
                <w:color w:val="000000" w:themeColor="text1"/>
                <w:sz w:val="16"/>
                <w:szCs w:val="16"/>
                <w:lang w:eastAsia="zh-CN"/>
              </w:rPr>
              <w:t>is</w:t>
            </w:r>
            <w:r w:rsidRPr="00C64A4A">
              <w:rPr>
                <w:rFonts w:ascii="Times New Roman" w:hAnsi="Times New Roman"/>
                <w:color w:val="000000" w:themeColor="text1"/>
                <w:sz w:val="16"/>
                <w:szCs w:val="16"/>
              </w:rPr>
              <w:t xml:space="preserve"> 2 slot</w:t>
            </w:r>
          </w:p>
          <w:p w14:paraId="653DF995" w14:textId="54D6F313" w:rsidR="002C60DD" w:rsidRPr="00C64A4A" w:rsidRDefault="002C60DD" w:rsidP="002C60DD">
            <w:pPr>
              <w:rPr>
                <w:rFonts w:ascii="Times New Roman" w:hAnsi="Times New Roman"/>
                <w:color w:val="000000" w:themeColor="text1"/>
                <w:sz w:val="16"/>
                <w:szCs w:val="16"/>
              </w:rPr>
            </w:pPr>
            <w:r w:rsidRPr="00C64A4A">
              <w:rPr>
                <w:rFonts w:ascii="Times New Roman" w:hAnsi="Times New Roman"/>
                <w:color w:val="000000" w:themeColor="text1"/>
                <w:sz w:val="16"/>
                <w:szCs w:val="16"/>
              </w:rPr>
              <w:t>Note</w:t>
            </w:r>
            <w:r w:rsidR="00A258D3" w:rsidRPr="00C64A4A">
              <w:rPr>
                <w:rFonts w:ascii="Times New Roman" w:hAnsi="Times New Roman"/>
                <w:color w:val="000000" w:themeColor="text1"/>
                <w:sz w:val="16"/>
                <w:szCs w:val="16"/>
              </w:rPr>
              <w:t xml:space="preserve"> 5</w:t>
            </w:r>
            <w:r w:rsidRPr="00C64A4A">
              <w:rPr>
                <w:rFonts w:ascii="Times New Roman" w:hAnsi="Times New Roman"/>
                <w:color w:val="000000" w:themeColor="text1"/>
                <w:sz w:val="16"/>
                <w:szCs w:val="16"/>
              </w:rPr>
              <w:t xml:space="preserve">: </w:t>
            </w:r>
            <w:r w:rsidRPr="00C64A4A">
              <w:rPr>
                <w:rFonts w:ascii="Times New Roman" w:eastAsiaTheme="minorEastAsia" w:hAnsi="Times New Roman"/>
                <w:color w:val="000000" w:themeColor="text1"/>
                <w:sz w:val="16"/>
                <w:szCs w:val="16"/>
                <w:lang w:eastAsia="zh-CN"/>
              </w:rPr>
              <w:t xml:space="preserve">PDCCH monitoring </w:t>
            </w:r>
            <w:r w:rsidR="0044006A">
              <w:rPr>
                <w:rFonts w:ascii="Times New Roman" w:eastAsiaTheme="minorEastAsia" w:hAnsi="Times New Roman"/>
                <w:color w:val="000000" w:themeColor="text1"/>
                <w:sz w:val="16"/>
                <w:szCs w:val="16"/>
                <w:lang w:eastAsia="zh-CN"/>
              </w:rPr>
              <w:t>periodicity</w:t>
            </w:r>
            <w:r w:rsidRPr="00C64A4A">
              <w:rPr>
                <w:rFonts w:ascii="Times New Roman" w:eastAsiaTheme="minorEastAsia" w:hAnsi="Times New Roman"/>
                <w:color w:val="000000" w:themeColor="text1"/>
                <w:sz w:val="16"/>
                <w:szCs w:val="16"/>
                <w:lang w:eastAsia="zh-CN"/>
              </w:rPr>
              <w:t xml:space="preserve"> in the sparse SSSG</w:t>
            </w:r>
            <w:r w:rsidRPr="00C64A4A">
              <w:rPr>
                <w:rFonts w:ascii="Times New Roman" w:hAnsi="Times New Roman"/>
                <w:color w:val="000000" w:themeColor="text1"/>
                <w:sz w:val="16"/>
                <w:szCs w:val="16"/>
              </w:rPr>
              <w:t xml:space="preserve"> </w:t>
            </w:r>
            <w:r w:rsidRPr="00C64A4A">
              <w:rPr>
                <w:rFonts w:ascii="Times New Roman" w:eastAsiaTheme="minorEastAsia" w:hAnsi="Times New Roman"/>
                <w:color w:val="000000" w:themeColor="text1"/>
                <w:sz w:val="16"/>
                <w:szCs w:val="16"/>
                <w:lang w:eastAsia="zh-CN"/>
              </w:rPr>
              <w:t>is</w:t>
            </w:r>
            <w:r w:rsidRPr="00C64A4A">
              <w:rPr>
                <w:rFonts w:ascii="Times New Roman" w:hAnsi="Times New Roman"/>
                <w:color w:val="000000" w:themeColor="text1"/>
                <w:sz w:val="16"/>
                <w:szCs w:val="16"/>
              </w:rPr>
              <w:t xml:space="preserve"> 3 slot</w:t>
            </w:r>
          </w:p>
          <w:p w14:paraId="5CA7A42E" w14:textId="5E3B6DCA" w:rsidR="000F5416" w:rsidRPr="00C64A4A" w:rsidRDefault="002C60DD" w:rsidP="000F5416">
            <w:pPr>
              <w:rPr>
                <w:rFonts w:ascii="Times New Roman" w:hAnsi="Times New Roman"/>
                <w:color w:val="000000" w:themeColor="text1"/>
                <w:sz w:val="16"/>
                <w:szCs w:val="16"/>
              </w:rPr>
            </w:pPr>
            <w:r w:rsidRPr="00C64A4A">
              <w:rPr>
                <w:rFonts w:ascii="Times New Roman" w:hAnsi="Times New Roman"/>
                <w:color w:val="000000" w:themeColor="text1"/>
                <w:sz w:val="16"/>
                <w:szCs w:val="16"/>
              </w:rPr>
              <w:t>Note</w:t>
            </w:r>
            <w:r w:rsidR="00A258D3" w:rsidRPr="00C64A4A">
              <w:rPr>
                <w:rFonts w:ascii="Times New Roman" w:hAnsi="Times New Roman"/>
                <w:color w:val="000000" w:themeColor="text1"/>
                <w:sz w:val="16"/>
                <w:szCs w:val="16"/>
              </w:rPr>
              <w:t xml:space="preserve"> 6</w:t>
            </w:r>
            <w:r w:rsidRPr="00C64A4A">
              <w:rPr>
                <w:rFonts w:ascii="Times New Roman" w:hAnsi="Times New Roman"/>
                <w:color w:val="000000" w:themeColor="text1"/>
                <w:sz w:val="16"/>
                <w:szCs w:val="16"/>
              </w:rPr>
              <w:t xml:space="preserve">: </w:t>
            </w:r>
            <w:r w:rsidRPr="00C64A4A">
              <w:rPr>
                <w:rFonts w:ascii="Times New Roman" w:eastAsiaTheme="minorEastAsia" w:hAnsi="Times New Roman"/>
                <w:color w:val="000000" w:themeColor="text1"/>
                <w:sz w:val="16"/>
                <w:szCs w:val="16"/>
                <w:lang w:eastAsia="zh-CN"/>
              </w:rPr>
              <w:t xml:space="preserve">PDCCH monitoring </w:t>
            </w:r>
            <w:r w:rsidR="0044006A">
              <w:rPr>
                <w:rFonts w:ascii="Times New Roman" w:eastAsiaTheme="minorEastAsia" w:hAnsi="Times New Roman"/>
                <w:color w:val="000000" w:themeColor="text1"/>
                <w:sz w:val="16"/>
                <w:szCs w:val="16"/>
                <w:lang w:eastAsia="zh-CN"/>
              </w:rPr>
              <w:t>periodicity</w:t>
            </w:r>
            <w:r w:rsidRPr="00C64A4A">
              <w:rPr>
                <w:rFonts w:ascii="Times New Roman" w:eastAsiaTheme="minorEastAsia" w:hAnsi="Times New Roman"/>
                <w:color w:val="000000" w:themeColor="text1"/>
                <w:sz w:val="16"/>
                <w:szCs w:val="16"/>
                <w:lang w:eastAsia="zh-CN"/>
              </w:rPr>
              <w:t xml:space="preserve"> in the sparse SSSG</w:t>
            </w:r>
            <w:r w:rsidRPr="00C64A4A">
              <w:rPr>
                <w:rFonts w:ascii="Times New Roman" w:hAnsi="Times New Roman"/>
                <w:color w:val="000000" w:themeColor="text1"/>
                <w:sz w:val="16"/>
                <w:szCs w:val="16"/>
              </w:rPr>
              <w:t xml:space="preserve"> </w:t>
            </w:r>
            <w:r w:rsidRPr="00C64A4A">
              <w:rPr>
                <w:rFonts w:ascii="Times New Roman" w:eastAsiaTheme="minorEastAsia" w:hAnsi="Times New Roman"/>
                <w:color w:val="000000" w:themeColor="text1"/>
                <w:sz w:val="16"/>
                <w:szCs w:val="16"/>
                <w:lang w:eastAsia="zh-CN"/>
              </w:rPr>
              <w:t>is</w:t>
            </w:r>
            <w:r w:rsidRPr="00C64A4A">
              <w:rPr>
                <w:rFonts w:ascii="Times New Roman" w:hAnsi="Times New Roman"/>
                <w:color w:val="000000" w:themeColor="text1"/>
                <w:sz w:val="16"/>
                <w:szCs w:val="16"/>
              </w:rPr>
              <w:t xml:space="preserve"> 4 slot</w:t>
            </w:r>
          </w:p>
          <w:p w14:paraId="1C7C88B1" w14:textId="780BFE11" w:rsidR="002C60DD" w:rsidRPr="00C64A4A" w:rsidRDefault="000F5416" w:rsidP="002C60DD">
            <w:pPr>
              <w:rPr>
                <w:rFonts w:ascii="Times New Roman" w:hAnsi="Times New Roman"/>
                <w:color w:val="000000" w:themeColor="text1"/>
                <w:sz w:val="16"/>
                <w:szCs w:val="16"/>
              </w:rPr>
            </w:pPr>
            <w:r w:rsidRPr="00C64A4A">
              <w:rPr>
                <w:rFonts w:ascii="Times New Roman" w:hAnsi="Times New Roman"/>
                <w:color w:val="000000" w:themeColor="text1"/>
                <w:sz w:val="16"/>
                <w:szCs w:val="16"/>
              </w:rPr>
              <w:t>Note 7: skip t</w:t>
            </w:r>
            <w:r w:rsidRPr="00C64A4A">
              <w:rPr>
                <w:rFonts w:ascii="Times New Roman" w:eastAsiaTheme="minorEastAsia" w:hAnsi="Times New Roman"/>
                <w:color w:val="000000" w:themeColor="text1"/>
                <w:sz w:val="16"/>
                <w:szCs w:val="16"/>
                <w:lang w:eastAsia="zh-CN"/>
              </w:rPr>
              <w:t>o the -jitter boundary of the next frame</w:t>
            </w:r>
          </w:p>
        </w:tc>
      </w:tr>
    </w:tbl>
    <w:p w14:paraId="12E68BC2" w14:textId="797D1143" w:rsidR="002C60DD" w:rsidRPr="00C64A4A" w:rsidRDefault="002C60DD" w:rsidP="002C60DD">
      <w:pPr>
        <w:pStyle w:val="a7"/>
        <w:jc w:val="both"/>
        <w:rPr>
          <w:rFonts w:ascii="Times New Roman" w:hAnsi="Times New Roman"/>
          <w:b/>
          <w:i/>
          <w:color w:val="000000" w:themeColor="text1"/>
        </w:rPr>
      </w:pPr>
    </w:p>
    <w:p w14:paraId="4E0C4255" w14:textId="7F1A7CC4" w:rsidR="002C60DD" w:rsidRPr="00C64A4A" w:rsidRDefault="002C60DD" w:rsidP="00045A5A">
      <w:pPr>
        <w:pStyle w:val="ae"/>
        <w:spacing w:before="120" w:after="120" w:line="276" w:lineRule="auto"/>
        <w:ind w:left="760" w:firstLineChars="0" w:firstLine="0"/>
        <w:jc w:val="center"/>
        <w:rPr>
          <w:rFonts w:ascii="Times New Roman" w:hAnsi="Times New Roman"/>
          <w:b/>
          <w:color w:val="000000" w:themeColor="text1"/>
        </w:rPr>
      </w:pPr>
      <w:bookmarkStart w:id="15" w:name="_Ref101878021"/>
      <w:r w:rsidRPr="00C64A4A">
        <w:rPr>
          <w:rFonts w:ascii="Times New Roman" w:hAnsi="Times New Roman"/>
          <w:b/>
          <w:color w:val="000000" w:themeColor="text1"/>
        </w:rPr>
        <w:lastRenderedPageBreak/>
        <w:t xml:space="preserve">Table </w:t>
      </w:r>
      <w:r w:rsidRPr="00C64A4A">
        <w:rPr>
          <w:rFonts w:ascii="Times New Roman" w:hAnsi="Times New Roman"/>
          <w:b/>
          <w:color w:val="000000" w:themeColor="text1"/>
        </w:rPr>
        <w:fldChar w:fldCharType="begin"/>
      </w:r>
      <w:r w:rsidRPr="00C64A4A">
        <w:rPr>
          <w:rFonts w:ascii="Times New Roman" w:hAnsi="Times New Roman"/>
          <w:b/>
          <w:color w:val="000000" w:themeColor="text1"/>
        </w:rPr>
        <w:instrText xml:space="preserve"> SEQ Table \* ARABIC </w:instrText>
      </w:r>
      <w:r w:rsidRPr="00C64A4A">
        <w:rPr>
          <w:rFonts w:ascii="Times New Roman" w:hAnsi="Times New Roman"/>
          <w:b/>
          <w:color w:val="000000" w:themeColor="text1"/>
        </w:rPr>
        <w:fldChar w:fldCharType="separate"/>
      </w:r>
      <w:r w:rsidRPr="00C64A4A">
        <w:rPr>
          <w:rFonts w:ascii="Times New Roman" w:hAnsi="Times New Roman"/>
          <w:b/>
          <w:color w:val="000000" w:themeColor="text1"/>
        </w:rPr>
        <w:t>3</w:t>
      </w:r>
      <w:r w:rsidRPr="00C64A4A">
        <w:rPr>
          <w:rFonts w:ascii="Times New Roman" w:hAnsi="Times New Roman"/>
          <w:b/>
          <w:color w:val="000000" w:themeColor="text1"/>
        </w:rPr>
        <w:fldChar w:fldCharType="end"/>
      </w:r>
      <w:bookmarkEnd w:id="15"/>
      <w:r w:rsidRPr="00C64A4A">
        <w:rPr>
          <w:rFonts w:ascii="Times New Roman" w:hAnsi="Times New Roman"/>
          <w:b/>
          <w:color w:val="000000" w:themeColor="text1"/>
        </w:rPr>
        <w:t xml:space="preserve"> Power consumption results in FR1 DL Indoor Hotspot with 45Mbps traffic model</w:t>
      </w:r>
    </w:p>
    <w:tbl>
      <w:tblPr>
        <w:tblStyle w:val="af6"/>
        <w:tblW w:w="9067" w:type="dxa"/>
        <w:tblLayout w:type="fixed"/>
        <w:tblLook w:val="04A0" w:firstRow="1" w:lastRow="0" w:firstColumn="1" w:lastColumn="0" w:noHBand="0" w:noVBand="1"/>
      </w:tblPr>
      <w:tblGrid>
        <w:gridCol w:w="704"/>
        <w:gridCol w:w="1701"/>
        <w:gridCol w:w="992"/>
        <w:gridCol w:w="993"/>
        <w:gridCol w:w="1701"/>
        <w:gridCol w:w="1134"/>
        <w:gridCol w:w="1134"/>
        <w:gridCol w:w="708"/>
      </w:tblGrid>
      <w:tr w:rsidR="002C60DD" w:rsidRPr="003F12A9" w14:paraId="09058EF8" w14:textId="77777777" w:rsidTr="00C64A4A">
        <w:trPr>
          <w:trHeight w:val="850"/>
        </w:trPr>
        <w:tc>
          <w:tcPr>
            <w:tcW w:w="704" w:type="dxa"/>
            <w:shd w:val="clear" w:color="auto" w:fill="8EAADB" w:themeFill="accent1" w:themeFillTint="99"/>
          </w:tcPr>
          <w:p w14:paraId="51C75A7B" w14:textId="77777777" w:rsidR="002C60DD" w:rsidRPr="00C64A4A" w:rsidRDefault="002C60DD" w:rsidP="00D64A41">
            <w:pPr>
              <w:spacing w:before="120" w:after="120" w:line="276" w:lineRule="auto"/>
              <w:jc w:val="center"/>
              <w:rPr>
                <w:rFonts w:ascii="Times New Roman" w:eastAsiaTheme="minorEastAsia" w:hAnsi="Times New Roman"/>
                <w:b/>
                <w:color w:val="000000" w:themeColor="text1"/>
                <w:sz w:val="16"/>
                <w:szCs w:val="16"/>
                <w:lang w:eastAsia="zh-CN"/>
              </w:rPr>
            </w:pPr>
            <w:r w:rsidRPr="00C64A4A">
              <w:rPr>
                <w:rFonts w:ascii="Times New Roman" w:eastAsiaTheme="minorEastAsia" w:hAnsi="Times New Roman"/>
                <w:b/>
                <w:color w:val="000000" w:themeColor="text1"/>
                <w:sz w:val="16"/>
                <w:szCs w:val="16"/>
                <w:lang w:eastAsia="zh-CN"/>
              </w:rPr>
              <w:t>Traffic Model</w:t>
            </w:r>
          </w:p>
        </w:tc>
        <w:tc>
          <w:tcPr>
            <w:tcW w:w="1701" w:type="dxa"/>
            <w:shd w:val="clear" w:color="auto" w:fill="8EAADB" w:themeFill="accent1" w:themeFillTint="99"/>
          </w:tcPr>
          <w:p w14:paraId="67E6F833" w14:textId="77777777" w:rsidR="002C60DD" w:rsidRPr="00C64A4A" w:rsidRDefault="002C60DD" w:rsidP="00D64A41">
            <w:pPr>
              <w:spacing w:before="120" w:after="120" w:line="276" w:lineRule="auto"/>
              <w:jc w:val="center"/>
              <w:rPr>
                <w:rFonts w:ascii="Times New Roman" w:eastAsiaTheme="minorEastAsia" w:hAnsi="Times New Roman"/>
                <w:b/>
                <w:color w:val="000000" w:themeColor="text1"/>
                <w:sz w:val="16"/>
                <w:szCs w:val="16"/>
                <w:lang w:eastAsia="zh-CN"/>
              </w:rPr>
            </w:pPr>
            <w:r w:rsidRPr="00C64A4A">
              <w:rPr>
                <w:rFonts w:ascii="Times New Roman" w:eastAsiaTheme="minorEastAsia" w:hAnsi="Times New Roman"/>
                <w:b/>
                <w:color w:val="000000" w:themeColor="text1"/>
                <w:sz w:val="16"/>
                <w:szCs w:val="16"/>
                <w:lang w:eastAsia="zh-CN"/>
              </w:rPr>
              <w:t>Power Saving scheme</w:t>
            </w:r>
          </w:p>
        </w:tc>
        <w:tc>
          <w:tcPr>
            <w:tcW w:w="992" w:type="dxa"/>
            <w:shd w:val="clear" w:color="auto" w:fill="8EAADB" w:themeFill="accent1" w:themeFillTint="99"/>
          </w:tcPr>
          <w:p w14:paraId="22CC9C5D" w14:textId="77777777" w:rsidR="002C60DD" w:rsidRPr="00C64A4A" w:rsidRDefault="002C60DD" w:rsidP="00D64A41">
            <w:pPr>
              <w:spacing w:before="120" w:after="120" w:line="276" w:lineRule="auto"/>
              <w:jc w:val="center"/>
              <w:rPr>
                <w:rFonts w:ascii="Times New Roman" w:eastAsiaTheme="minorEastAsia" w:hAnsi="Times New Roman"/>
                <w:b/>
                <w:color w:val="000000" w:themeColor="text1"/>
                <w:sz w:val="16"/>
                <w:szCs w:val="16"/>
                <w:lang w:eastAsia="zh-CN"/>
              </w:rPr>
            </w:pPr>
            <w:r w:rsidRPr="00C64A4A">
              <w:rPr>
                <w:rFonts w:ascii="Times New Roman" w:eastAsiaTheme="minorEastAsia" w:hAnsi="Times New Roman"/>
                <w:b/>
                <w:color w:val="000000" w:themeColor="text1"/>
                <w:sz w:val="16"/>
                <w:szCs w:val="16"/>
                <w:lang w:eastAsia="zh-CN"/>
              </w:rPr>
              <w:t>avg # UEs/ cell = N1</w:t>
            </w:r>
          </w:p>
        </w:tc>
        <w:tc>
          <w:tcPr>
            <w:tcW w:w="993" w:type="dxa"/>
            <w:shd w:val="clear" w:color="auto" w:fill="8EAADB" w:themeFill="accent1" w:themeFillTint="99"/>
          </w:tcPr>
          <w:p w14:paraId="1E975B7A" w14:textId="77777777" w:rsidR="002C60DD" w:rsidRPr="00C64A4A" w:rsidRDefault="002C60DD" w:rsidP="00D64A41">
            <w:pPr>
              <w:spacing w:before="120" w:after="120" w:line="276" w:lineRule="auto"/>
              <w:jc w:val="center"/>
              <w:rPr>
                <w:rFonts w:ascii="Times New Roman" w:eastAsiaTheme="minorEastAsia" w:hAnsi="Times New Roman"/>
                <w:b/>
                <w:color w:val="000000" w:themeColor="text1"/>
                <w:sz w:val="16"/>
                <w:szCs w:val="16"/>
                <w:lang w:eastAsia="zh-CN"/>
              </w:rPr>
            </w:pPr>
            <w:r w:rsidRPr="00C64A4A">
              <w:rPr>
                <w:rFonts w:ascii="Times New Roman" w:eastAsiaTheme="minorEastAsia" w:hAnsi="Times New Roman"/>
                <w:b/>
                <w:color w:val="000000" w:themeColor="text1"/>
                <w:sz w:val="16"/>
                <w:szCs w:val="16"/>
                <w:lang w:eastAsia="zh-CN"/>
              </w:rPr>
              <w:t>C1=floor</w:t>
            </w:r>
          </w:p>
          <w:p w14:paraId="2F9D19EF" w14:textId="77777777" w:rsidR="002C60DD" w:rsidRPr="00C64A4A" w:rsidRDefault="002C60DD" w:rsidP="00D64A41">
            <w:pPr>
              <w:spacing w:before="120" w:after="120" w:line="276" w:lineRule="auto"/>
              <w:jc w:val="center"/>
              <w:rPr>
                <w:rFonts w:ascii="Times New Roman" w:eastAsiaTheme="minorEastAsia" w:hAnsi="Times New Roman"/>
                <w:b/>
                <w:color w:val="000000" w:themeColor="text1"/>
                <w:sz w:val="16"/>
                <w:szCs w:val="16"/>
                <w:lang w:eastAsia="zh-CN"/>
              </w:rPr>
            </w:pPr>
            <w:r w:rsidRPr="00C64A4A">
              <w:rPr>
                <w:rFonts w:ascii="Times New Roman" w:eastAsiaTheme="minorEastAsia" w:hAnsi="Times New Roman"/>
                <w:b/>
                <w:color w:val="000000" w:themeColor="text1"/>
                <w:sz w:val="16"/>
                <w:szCs w:val="16"/>
                <w:lang w:eastAsia="zh-CN"/>
              </w:rPr>
              <w:t>(Capacity)</w:t>
            </w:r>
          </w:p>
        </w:tc>
        <w:tc>
          <w:tcPr>
            <w:tcW w:w="1701" w:type="dxa"/>
            <w:shd w:val="clear" w:color="auto" w:fill="8EAADB" w:themeFill="accent1" w:themeFillTint="99"/>
          </w:tcPr>
          <w:p w14:paraId="38F8ABA8" w14:textId="77777777" w:rsidR="002C60DD" w:rsidRPr="00C64A4A" w:rsidRDefault="002C60DD" w:rsidP="00D64A41">
            <w:pPr>
              <w:spacing w:before="120" w:after="120" w:line="276" w:lineRule="auto"/>
              <w:jc w:val="center"/>
              <w:rPr>
                <w:rFonts w:ascii="Times New Roman" w:eastAsiaTheme="minorEastAsia" w:hAnsi="Times New Roman"/>
                <w:b/>
                <w:color w:val="000000" w:themeColor="text1"/>
                <w:sz w:val="16"/>
                <w:szCs w:val="16"/>
                <w:lang w:eastAsia="zh-CN"/>
              </w:rPr>
            </w:pPr>
            <w:r w:rsidRPr="00C64A4A">
              <w:rPr>
                <w:rFonts w:ascii="Times New Roman" w:eastAsiaTheme="minorEastAsia" w:hAnsi="Times New Roman"/>
                <w:b/>
                <w:color w:val="000000" w:themeColor="text1"/>
                <w:sz w:val="16"/>
                <w:szCs w:val="16"/>
                <w:lang w:eastAsia="zh-CN"/>
              </w:rPr>
              <w:t>% of satisfied UEs when #UEs/cell = N1</w:t>
            </w:r>
          </w:p>
        </w:tc>
        <w:tc>
          <w:tcPr>
            <w:tcW w:w="1134" w:type="dxa"/>
            <w:shd w:val="clear" w:color="auto" w:fill="8EAADB" w:themeFill="accent1" w:themeFillTint="99"/>
          </w:tcPr>
          <w:p w14:paraId="36DE30F6" w14:textId="77777777" w:rsidR="002C60DD" w:rsidRPr="00C64A4A" w:rsidRDefault="002C60DD" w:rsidP="00D64A41">
            <w:pPr>
              <w:spacing w:before="120" w:after="120" w:line="276" w:lineRule="auto"/>
              <w:jc w:val="center"/>
              <w:rPr>
                <w:rFonts w:ascii="Times New Roman" w:eastAsiaTheme="minorEastAsia" w:hAnsi="Times New Roman"/>
                <w:b/>
                <w:color w:val="000000" w:themeColor="text1"/>
                <w:sz w:val="16"/>
                <w:szCs w:val="16"/>
                <w:lang w:eastAsia="zh-CN"/>
              </w:rPr>
            </w:pPr>
            <w:r w:rsidRPr="00C64A4A">
              <w:rPr>
                <w:rFonts w:ascii="Times New Roman" w:eastAsiaTheme="minorEastAsia" w:hAnsi="Times New Roman"/>
                <w:b/>
                <w:color w:val="000000" w:themeColor="text1"/>
                <w:sz w:val="16"/>
                <w:szCs w:val="16"/>
                <w:lang w:eastAsia="zh-CN"/>
              </w:rPr>
              <w:t>Average PS gain (%) of all UEs</w:t>
            </w:r>
          </w:p>
        </w:tc>
        <w:tc>
          <w:tcPr>
            <w:tcW w:w="1134" w:type="dxa"/>
            <w:shd w:val="clear" w:color="auto" w:fill="8EAADB" w:themeFill="accent1" w:themeFillTint="99"/>
          </w:tcPr>
          <w:p w14:paraId="05091A8C" w14:textId="77777777" w:rsidR="002C60DD" w:rsidRPr="00C64A4A" w:rsidRDefault="002C60DD" w:rsidP="00D64A41">
            <w:pPr>
              <w:spacing w:before="120" w:after="120" w:line="276" w:lineRule="auto"/>
              <w:jc w:val="center"/>
              <w:rPr>
                <w:rFonts w:ascii="Times New Roman" w:eastAsiaTheme="minorEastAsia" w:hAnsi="Times New Roman"/>
                <w:b/>
                <w:color w:val="000000" w:themeColor="text1"/>
                <w:sz w:val="16"/>
                <w:szCs w:val="16"/>
                <w:lang w:eastAsia="zh-CN"/>
              </w:rPr>
            </w:pPr>
            <w:r w:rsidRPr="00C64A4A">
              <w:rPr>
                <w:rFonts w:ascii="Times New Roman" w:eastAsiaTheme="minorEastAsia" w:hAnsi="Times New Roman"/>
                <w:b/>
                <w:color w:val="000000" w:themeColor="text1"/>
                <w:sz w:val="16"/>
                <w:szCs w:val="16"/>
                <w:lang w:eastAsia="zh-CN"/>
              </w:rPr>
              <w:t>Average PS gain (%) of satisfied UEs</w:t>
            </w:r>
          </w:p>
        </w:tc>
        <w:tc>
          <w:tcPr>
            <w:tcW w:w="708" w:type="dxa"/>
            <w:shd w:val="clear" w:color="auto" w:fill="8EAADB" w:themeFill="accent1" w:themeFillTint="99"/>
          </w:tcPr>
          <w:p w14:paraId="494C23C8" w14:textId="77777777" w:rsidR="002C60DD" w:rsidRPr="00C64A4A" w:rsidRDefault="002C60DD" w:rsidP="00D64A41">
            <w:pPr>
              <w:spacing w:before="120" w:after="120" w:line="276" w:lineRule="auto"/>
              <w:jc w:val="center"/>
              <w:rPr>
                <w:rFonts w:ascii="Times New Roman" w:eastAsiaTheme="minorEastAsia" w:hAnsi="Times New Roman"/>
                <w:b/>
                <w:color w:val="000000" w:themeColor="text1"/>
                <w:sz w:val="16"/>
                <w:szCs w:val="16"/>
                <w:lang w:eastAsia="zh-CN"/>
              </w:rPr>
            </w:pPr>
            <w:r w:rsidRPr="00C64A4A">
              <w:rPr>
                <w:rFonts w:ascii="Times New Roman" w:eastAsiaTheme="minorEastAsia" w:hAnsi="Times New Roman"/>
                <w:b/>
                <w:bCs/>
                <w:color w:val="000000" w:themeColor="text1"/>
                <w:sz w:val="16"/>
                <w:szCs w:val="16"/>
                <w:lang w:eastAsia="zh-CN"/>
              </w:rPr>
              <w:t>Notes</w:t>
            </w:r>
          </w:p>
        </w:tc>
      </w:tr>
      <w:tr w:rsidR="002C60DD" w:rsidRPr="003F12A9" w14:paraId="5A3045EC" w14:textId="77777777" w:rsidTr="00C64A4A">
        <w:tblPrEx>
          <w:jc w:val="center"/>
        </w:tblPrEx>
        <w:trPr>
          <w:trHeight w:val="283"/>
          <w:jc w:val="center"/>
        </w:trPr>
        <w:tc>
          <w:tcPr>
            <w:tcW w:w="704" w:type="dxa"/>
            <w:vMerge w:val="restart"/>
            <w:shd w:val="clear" w:color="auto" w:fill="8EAADB" w:themeFill="accent1" w:themeFillTint="99"/>
            <w:vAlign w:val="center"/>
          </w:tcPr>
          <w:p w14:paraId="26AB7A79" w14:textId="77777777" w:rsidR="002C60DD" w:rsidRPr="00C64A4A" w:rsidRDefault="002C60DD" w:rsidP="002C60DD">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VR/AR</w:t>
            </w:r>
          </w:p>
          <w:p w14:paraId="1B8638F8" w14:textId="77777777" w:rsidR="002C60DD" w:rsidRPr="00C64A4A" w:rsidRDefault="002C60DD" w:rsidP="002C60DD">
            <w:pPr>
              <w:jc w:val="center"/>
              <w:rPr>
                <w:rFonts w:ascii="Times New Roman" w:hAnsi="Times New Roman"/>
                <w:color w:val="000000" w:themeColor="text1"/>
                <w:sz w:val="16"/>
                <w:szCs w:val="16"/>
              </w:rPr>
            </w:pPr>
            <w:r w:rsidRPr="00C64A4A">
              <w:rPr>
                <w:rFonts w:ascii="Times New Roman" w:eastAsiaTheme="minorEastAsia" w:hAnsi="Times New Roman"/>
                <w:color w:val="000000" w:themeColor="text1"/>
                <w:sz w:val="16"/>
                <w:szCs w:val="16"/>
                <w:lang w:eastAsia="zh-CN"/>
              </w:rPr>
              <w:t>(45Mbps)</w:t>
            </w:r>
          </w:p>
        </w:tc>
        <w:tc>
          <w:tcPr>
            <w:tcW w:w="1701" w:type="dxa"/>
            <w:vAlign w:val="center"/>
          </w:tcPr>
          <w:p w14:paraId="074440BD" w14:textId="72135E0F" w:rsidR="002C60DD" w:rsidRPr="00C64A4A" w:rsidRDefault="002C60DD" w:rsidP="002C60DD">
            <w:pPr>
              <w:jc w:val="center"/>
              <w:rPr>
                <w:rFonts w:ascii="Times New Roman" w:eastAsia="等线" w:hAnsi="Times New Roman"/>
                <w:color w:val="000000" w:themeColor="text1"/>
                <w:sz w:val="16"/>
                <w:szCs w:val="16"/>
              </w:rPr>
            </w:pPr>
            <w:proofErr w:type="spellStart"/>
            <w:r w:rsidRPr="00C64A4A">
              <w:rPr>
                <w:rFonts w:ascii="Times New Roman" w:eastAsia="等线" w:hAnsi="Times New Roman"/>
                <w:color w:val="000000" w:themeColor="text1"/>
                <w:sz w:val="16"/>
                <w:szCs w:val="16"/>
              </w:rPr>
              <w:t>AlwaysOn</w:t>
            </w:r>
            <w:proofErr w:type="spellEnd"/>
            <w:r w:rsidRPr="00C64A4A">
              <w:rPr>
                <w:rFonts w:ascii="Times New Roman" w:eastAsia="等线" w:hAnsi="Times New Roman"/>
                <w:color w:val="000000" w:themeColor="text1"/>
                <w:sz w:val="16"/>
                <w:szCs w:val="16"/>
              </w:rPr>
              <w:t xml:space="preserve"> - baseline</w:t>
            </w:r>
          </w:p>
        </w:tc>
        <w:tc>
          <w:tcPr>
            <w:tcW w:w="992" w:type="dxa"/>
            <w:vAlign w:val="center"/>
          </w:tcPr>
          <w:p w14:paraId="60744071" w14:textId="77777777" w:rsidR="002C60DD" w:rsidRPr="00C64A4A" w:rsidRDefault="002C60DD" w:rsidP="002C60DD">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3</w:t>
            </w:r>
          </w:p>
        </w:tc>
        <w:tc>
          <w:tcPr>
            <w:tcW w:w="993" w:type="dxa"/>
            <w:vAlign w:val="center"/>
          </w:tcPr>
          <w:p w14:paraId="66D90837" w14:textId="77777777" w:rsidR="002C60DD" w:rsidRPr="00C64A4A" w:rsidRDefault="002C60DD" w:rsidP="002C60DD">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5</w:t>
            </w:r>
          </w:p>
        </w:tc>
        <w:tc>
          <w:tcPr>
            <w:tcW w:w="1701" w:type="dxa"/>
            <w:vAlign w:val="center"/>
          </w:tcPr>
          <w:p w14:paraId="2F1D05AA"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100%</w:t>
            </w:r>
          </w:p>
        </w:tc>
        <w:tc>
          <w:tcPr>
            <w:tcW w:w="1134" w:type="dxa"/>
            <w:vAlign w:val="center"/>
          </w:tcPr>
          <w:p w14:paraId="076F22E1"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w:t>
            </w:r>
          </w:p>
        </w:tc>
        <w:tc>
          <w:tcPr>
            <w:tcW w:w="1134" w:type="dxa"/>
            <w:vAlign w:val="center"/>
          </w:tcPr>
          <w:p w14:paraId="4D99B63A"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w:t>
            </w:r>
          </w:p>
        </w:tc>
        <w:tc>
          <w:tcPr>
            <w:tcW w:w="708" w:type="dxa"/>
            <w:vAlign w:val="center"/>
          </w:tcPr>
          <w:p w14:paraId="1CF0BA85"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w:t>
            </w:r>
          </w:p>
        </w:tc>
      </w:tr>
      <w:tr w:rsidR="002C60DD" w:rsidRPr="003F12A9" w14:paraId="409B08B3" w14:textId="77777777" w:rsidTr="00C64A4A">
        <w:tblPrEx>
          <w:jc w:val="center"/>
        </w:tblPrEx>
        <w:trPr>
          <w:trHeight w:val="283"/>
          <w:jc w:val="center"/>
        </w:trPr>
        <w:tc>
          <w:tcPr>
            <w:tcW w:w="704" w:type="dxa"/>
            <w:vMerge/>
            <w:shd w:val="clear" w:color="auto" w:fill="8EAADB" w:themeFill="accent1" w:themeFillTint="99"/>
            <w:vAlign w:val="center"/>
          </w:tcPr>
          <w:p w14:paraId="68F80B68" w14:textId="77777777" w:rsidR="002C60DD" w:rsidRPr="00C64A4A" w:rsidRDefault="002C60DD" w:rsidP="002C60DD">
            <w:pPr>
              <w:jc w:val="center"/>
              <w:rPr>
                <w:rFonts w:ascii="Times New Roman" w:hAnsi="Times New Roman"/>
                <w:color w:val="000000" w:themeColor="text1"/>
                <w:sz w:val="16"/>
                <w:szCs w:val="16"/>
              </w:rPr>
            </w:pPr>
          </w:p>
        </w:tc>
        <w:tc>
          <w:tcPr>
            <w:tcW w:w="1701" w:type="dxa"/>
            <w:vAlign w:val="center"/>
          </w:tcPr>
          <w:p w14:paraId="0EDA8DCB" w14:textId="74ECAB5F" w:rsidR="002C60DD" w:rsidRPr="00C64A4A" w:rsidRDefault="002C60DD" w:rsidP="002C60DD">
            <w:pPr>
              <w:jc w:val="center"/>
              <w:rPr>
                <w:rFonts w:ascii="Times New Roman" w:eastAsia="等线" w:hAnsi="Times New Roman"/>
                <w:color w:val="000000" w:themeColor="text1"/>
                <w:sz w:val="16"/>
                <w:szCs w:val="16"/>
              </w:rPr>
            </w:pPr>
            <w:r w:rsidRPr="00C64A4A">
              <w:rPr>
                <w:rFonts w:ascii="Times New Roman" w:eastAsia="等线" w:hAnsi="Times New Roman"/>
                <w:color w:val="000000" w:themeColor="text1"/>
                <w:sz w:val="16"/>
                <w:szCs w:val="16"/>
                <w:lang w:eastAsia="zh-CN"/>
              </w:rPr>
              <w:t xml:space="preserve">R15/16 </w:t>
            </w:r>
            <w:r w:rsidR="00781B66" w:rsidRPr="00C64A4A">
              <w:rPr>
                <w:rFonts w:ascii="Times New Roman" w:eastAsia="等线" w:hAnsi="Times New Roman"/>
                <w:color w:val="000000" w:themeColor="text1"/>
                <w:sz w:val="16"/>
                <w:szCs w:val="16"/>
                <w:lang w:eastAsia="zh-CN"/>
              </w:rPr>
              <w:t>DRX</w:t>
            </w:r>
          </w:p>
        </w:tc>
        <w:tc>
          <w:tcPr>
            <w:tcW w:w="992" w:type="dxa"/>
            <w:vAlign w:val="center"/>
          </w:tcPr>
          <w:p w14:paraId="717E65A2" w14:textId="6BD9EA33" w:rsidR="002C60DD" w:rsidRPr="00C64A4A" w:rsidRDefault="002C60DD" w:rsidP="002C60DD">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3</w:t>
            </w:r>
          </w:p>
        </w:tc>
        <w:tc>
          <w:tcPr>
            <w:tcW w:w="993" w:type="dxa"/>
            <w:vAlign w:val="center"/>
          </w:tcPr>
          <w:p w14:paraId="190DDD3B" w14:textId="21FA8F47" w:rsidR="002C60DD" w:rsidRPr="00C64A4A" w:rsidRDefault="002C60DD" w:rsidP="002C60DD">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5</w:t>
            </w:r>
          </w:p>
        </w:tc>
        <w:tc>
          <w:tcPr>
            <w:tcW w:w="1701" w:type="dxa"/>
            <w:vAlign w:val="center"/>
          </w:tcPr>
          <w:p w14:paraId="43ECF122" w14:textId="78D1E1B5" w:rsidR="002C60DD" w:rsidRPr="00C64A4A" w:rsidRDefault="00D81C95"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100%</w:t>
            </w:r>
          </w:p>
        </w:tc>
        <w:tc>
          <w:tcPr>
            <w:tcW w:w="1134" w:type="dxa"/>
            <w:vAlign w:val="center"/>
          </w:tcPr>
          <w:p w14:paraId="73EB70E0" w14:textId="26CCE5CD" w:rsidR="002C60DD" w:rsidRPr="00C64A4A" w:rsidRDefault="00D81C95"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3.46%</w:t>
            </w:r>
          </w:p>
        </w:tc>
        <w:tc>
          <w:tcPr>
            <w:tcW w:w="1134" w:type="dxa"/>
            <w:vAlign w:val="center"/>
          </w:tcPr>
          <w:p w14:paraId="2A56452D" w14:textId="1D98A57E" w:rsidR="002C60DD" w:rsidRPr="00C64A4A" w:rsidRDefault="00D81C95"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3.46%</w:t>
            </w:r>
          </w:p>
        </w:tc>
        <w:tc>
          <w:tcPr>
            <w:tcW w:w="708" w:type="dxa"/>
            <w:vAlign w:val="center"/>
          </w:tcPr>
          <w:p w14:paraId="4AA8964E" w14:textId="007C24E3"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w:t>
            </w:r>
          </w:p>
        </w:tc>
      </w:tr>
      <w:tr w:rsidR="002C60DD" w:rsidRPr="003F12A9" w14:paraId="28D394AE" w14:textId="77777777" w:rsidTr="00C64A4A">
        <w:tblPrEx>
          <w:jc w:val="center"/>
        </w:tblPrEx>
        <w:trPr>
          <w:trHeight w:val="283"/>
          <w:jc w:val="center"/>
        </w:trPr>
        <w:tc>
          <w:tcPr>
            <w:tcW w:w="704" w:type="dxa"/>
            <w:vMerge/>
            <w:shd w:val="clear" w:color="auto" w:fill="8EAADB" w:themeFill="accent1" w:themeFillTint="99"/>
            <w:vAlign w:val="center"/>
          </w:tcPr>
          <w:p w14:paraId="546B3DF4" w14:textId="77777777" w:rsidR="002C60DD" w:rsidRPr="00C64A4A" w:rsidRDefault="002C60DD" w:rsidP="002C60DD">
            <w:pPr>
              <w:jc w:val="center"/>
              <w:rPr>
                <w:rFonts w:ascii="Times New Roman" w:hAnsi="Times New Roman"/>
                <w:color w:val="000000" w:themeColor="text1"/>
                <w:sz w:val="16"/>
                <w:szCs w:val="16"/>
              </w:rPr>
            </w:pPr>
          </w:p>
        </w:tc>
        <w:tc>
          <w:tcPr>
            <w:tcW w:w="1701" w:type="dxa"/>
            <w:vAlign w:val="center"/>
          </w:tcPr>
          <w:p w14:paraId="3134A2D7" w14:textId="5CA0EDD6" w:rsidR="002C60DD" w:rsidRPr="00C64A4A" w:rsidRDefault="00062E75" w:rsidP="002C60DD">
            <w:pPr>
              <w:jc w:val="center"/>
              <w:rPr>
                <w:rFonts w:ascii="Times New Roman" w:eastAsia="等线" w:hAnsi="Times New Roman"/>
                <w:color w:val="000000" w:themeColor="text1"/>
                <w:sz w:val="16"/>
                <w:szCs w:val="16"/>
              </w:rPr>
            </w:pPr>
            <w:r w:rsidRPr="00C64A4A">
              <w:rPr>
                <w:rFonts w:ascii="Times New Roman" w:eastAsia="等线" w:hAnsi="Times New Roman"/>
                <w:color w:val="000000" w:themeColor="text1"/>
                <w:sz w:val="16"/>
                <w:szCs w:val="16"/>
                <w:lang w:eastAsia="zh-CN"/>
              </w:rPr>
              <w:t>Enhanced DRX</w:t>
            </w:r>
          </w:p>
        </w:tc>
        <w:tc>
          <w:tcPr>
            <w:tcW w:w="992" w:type="dxa"/>
            <w:vAlign w:val="center"/>
          </w:tcPr>
          <w:p w14:paraId="4B57ECD8" w14:textId="689909F3" w:rsidR="002C60DD" w:rsidRPr="00C64A4A" w:rsidRDefault="002C60DD" w:rsidP="002C60DD">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3</w:t>
            </w:r>
          </w:p>
        </w:tc>
        <w:tc>
          <w:tcPr>
            <w:tcW w:w="993" w:type="dxa"/>
            <w:vAlign w:val="center"/>
          </w:tcPr>
          <w:p w14:paraId="0725F30A" w14:textId="521FA55D" w:rsidR="002C60DD" w:rsidRPr="00C64A4A" w:rsidRDefault="002C60DD" w:rsidP="002C60DD">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5</w:t>
            </w:r>
          </w:p>
        </w:tc>
        <w:tc>
          <w:tcPr>
            <w:tcW w:w="1701" w:type="dxa"/>
            <w:vAlign w:val="center"/>
          </w:tcPr>
          <w:p w14:paraId="55E96E92" w14:textId="07A6CF93" w:rsidR="002C60DD" w:rsidRPr="00C64A4A" w:rsidRDefault="00D81C95"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100%</w:t>
            </w:r>
          </w:p>
        </w:tc>
        <w:tc>
          <w:tcPr>
            <w:tcW w:w="1134" w:type="dxa"/>
            <w:vAlign w:val="center"/>
          </w:tcPr>
          <w:p w14:paraId="7743A9C2" w14:textId="24D11A03" w:rsidR="002C60DD" w:rsidRPr="00C64A4A" w:rsidRDefault="0011267C" w:rsidP="002C60DD">
            <w:pPr>
              <w:jc w:val="center"/>
              <w:rPr>
                <w:rFonts w:ascii="Times New Roman" w:eastAsiaTheme="minorEastAsia" w:hAnsi="Times New Roman"/>
                <w:color w:val="000000" w:themeColor="text1"/>
                <w:sz w:val="15"/>
                <w:szCs w:val="15"/>
                <w:lang w:eastAsia="zh-CN"/>
              </w:rPr>
            </w:pPr>
            <w:r w:rsidRPr="00C64A4A">
              <w:rPr>
                <w:rFonts w:ascii="Times New Roman" w:eastAsiaTheme="minorEastAsia" w:hAnsi="Times New Roman"/>
                <w:color w:val="000000" w:themeColor="text1"/>
                <w:sz w:val="15"/>
                <w:szCs w:val="15"/>
                <w:lang w:eastAsia="zh-CN"/>
              </w:rPr>
              <w:t>26.74%</w:t>
            </w:r>
          </w:p>
        </w:tc>
        <w:tc>
          <w:tcPr>
            <w:tcW w:w="1134" w:type="dxa"/>
            <w:vAlign w:val="center"/>
          </w:tcPr>
          <w:p w14:paraId="79D465B1" w14:textId="15287398" w:rsidR="002C60DD" w:rsidRPr="00C64A4A" w:rsidRDefault="0011267C" w:rsidP="002C60DD">
            <w:pPr>
              <w:jc w:val="center"/>
              <w:rPr>
                <w:rFonts w:ascii="Times New Roman" w:eastAsiaTheme="minorEastAsia" w:hAnsi="Times New Roman"/>
                <w:color w:val="000000" w:themeColor="text1"/>
                <w:sz w:val="15"/>
                <w:szCs w:val="15"/>
                <w:lang w:eastAsia="zh-CN"/>
              </w:rPr>
            </w:pPr>
            <w:r w:rsidRPr="00C64A4A">
              <w:rPr>
                <w:rFonts w:ascii="Times New Roman" w:eastAsiaTheme="minorEastAsia" w:hAnsi="Times New Roman"/>
                <w:color w:val="000000" w:themeColor="text1"/>
                <w:sz w:val="15"/>
                <w:szCs w:val="15"/>
                <w:lang w:eastAsia="zh-CN"/>
              </w:rPr>
              <w:t>26.74%</w:t>
            </w:r>
          </w:p>
        </w:tc>
        <w:tc>
          <w:tcPr>
            <w:tcW w:w="708" w:type="dxa"/>
            <w:vAlign w:val="center"/>
          </w:tcPr>
          <w:p w14:paraId="644E3EFE" w14:textId="359FC00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w:t>
            </w:r>
          </w:p>
        </w:tc>
      </w:tr>
      <w:tr w:rsidR="002C60DD" w:rsidRPr="003F12A9" w14:paraId="6B831D38" w14:textId="77777777" w:rsidTr="00C64A4A">
        <w:tblPrEx>
          <w:jc w:val="center"/>
        </w:tblPrEx>
        <w:trPr>
          <w:trHeight w:val="283"/>
          <w:jc w:val="center"/>
        </w:trPr>
        <w:tc>
          <w:tcPr>
            <w:tcW w:w="704" w:type="dxa"/>
            <w:vMerge/>
            <w:shd w:val="clear" w:color="auto" w:fill="8EAADB" w:themeFill="accent1" w:themeFillTint="99"/>
            <w:vAlign w:val="center"/>
          </w:tcPr>
          <w:p w14:paraId="49B5C257" w14:textId="77777777" w:rsidR="002C60DD" w:rsidRPr="00C64A4A" w:rsidRDefault="002C60DD" w:rsidP="002C60DD">
            <w:pPr>
              <w:jc w:val="center"/>
              <w:rPr>
                <w:rFonts w:ascii="Times New Roman" w:hAnsi="Times New Roman"/>
                <w:color w:val="000000" w:themeColor="text1"/>
                <w:sz w:val="16"/>
                <w:szCs w:val="16"/>
              </w:rPr>
            </w:pPr>
          </w:p>
        </w:tc>
        <w:tc>
          <w:tcPr>
            <w:tcW w:w="1701" w:type="dxa"/>
            <w:vAlign w:val="center"/>
          </w:tcPr>
          <w:p w14:paraId="5CED63E3" w14:textId="4BE75480" w:rsidR="002C60DD" w:rsidRPr="00C64A4A" w:rsidRDefault="002C60DD" w:rsidP="002C60DD">
            <w:pPr>
              <w:jc w:val="center"/>
              <w:rPr>
                <w:rFonts w:ascii="Times New Roman" w:eastAsia="等线" w:hAnsi="Times New Roman"/>
                <w:color w:val="000000" w:themeColor="text1"/>
                <w:sz w:val="16"/>
                <w:szCs w:val="16"/>
              </w:rPr>
            </w:pPr>
            <w:r w:rsidRPr="00C64A4A">
              <w:rPr>
                <w:rFonts w:ascii="Times New Roman" w:eastAsia="等线" w:hAnsi="Times New Roman"/>
                <w:color w:val="000000" w:themeColor="text1"/>
                <w:sz w:val="16"/>
                <w:szCs w:val="16"/>
                <w:lang w:eastAsia="zh-CN"/>
              </w:rPr>
              <w:t>R17 PDCCH skipping</w:t>
            </w:r>
          </w:p>
        </w:tc>
        <w:tc>
          <w:tcPr>
            <w:tcW w:w="992" w:type="dxa"/>
            <w:vAlign w:val="center"/>
          </w:tcPr>
          <w:p w14:paraId="1A1DE4F7" w14:textId="1FE15161" w:rsidR="002C60DD" w:rsidRPr="00C64A4A" w:rsidRDefault="002C60DD" w:rsidP="002C60DD">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3</w:t>
            </w:r>
          </w:p>
        </w:tc>
        <w:tc>
          <w:tcPr>
            <w:tcW w:w="993" w:type="dxa"/>
            <w:vAlign w:val="center"/>
          </w:tcPr>
          <w:p w14:paraId="07E5A7FB" w14:textId="21FBC943" w:rsidR="002C60DD" w:rsidRPr="00C64A4A" w:rsidRDefault="002C60DD" w:rsidP="002C60DD">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5</w:t>
            </w:r>
          </w:p>
        </w:tc>
        <w:tc>
          <w:tcPr>
            <w:tcW w:w="1701" w:type="dxa"/>
            <w:vAlign w:val="center"/>
          </w:tcPr>
          <w:p w14:paraId="106A1045" w14:textId="56A64E9D" w:rsidR="002C60DD" w:rsidRPr="00C64A4A" w:rsidRDefault="007C3FCA"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100%</w:t>
            </w:r>
          </w:p>
        </w:tc>
        <w:tc>
          <w:tcPr>
            <w:tcW w:w="1134" w:type="dxa"/>
            <w:vAlign w:val="center"/>
          </w:tcPr>
          <w:p w14:paraId="4FFED080" w14:textId="4522CD0E" w:rsidR="002C60DD" w:rsidRPr="00C64A4A" w:rsidRDefault="007C3FCA"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16.47%</w:t>
            </w:r>
          </w:p>
        </w:tc>
        <w:tc>
          <w:tcPr>
            <w:tcW w:w="1134" w:type="dxa"/>
            <w:vAlign w:val="center"/>
          </w:tcPr>
          <w:p w14:paraId="7D91A97F" w14:textId="63215AC4" w:rsidR="002C60DD" w:rsidRPr="00C64A4A" w:rsidRDefault="007C3FCA"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16.47%</w:t>
            </w:r>
          </w:p>
        </w:tc>
        <w:tc>
          <w:tcPr>
            <w:tcW w:w="708" w:type="dxa"/>
            <w:vAlign w:val="center"/>
          </w:tcPr>
          <w:p w14:paraId="582055A9" w14:textId="46BF5E30" w:rsidR="002C60DD" w:rsidRPr="00C64A4A" w:rsidRDefault="00F62FDA" w:rsidP="002C60DD">
            <w:pPr>
              <w:jc w:val="center"/>
              <w:rPr>
                <w:rFonts w:ascii="Times New Roman" w:eastAsiaTheme="minorEastAsia" w:hAnsi="Times New Roman"/>
                <w:color w:val="000000" w:themeColor="text1"/>
                <w:sz w:val="16"/>
                <w:szCs w:val="16"/>
                <w:lang w:eastAsia="zh-CN"/>
              </w:rPr>
            </w:pPr>
            <w:r w:rsidRPr="00C64A4A" w:rsidDel="00337BA9">
              <w:rPr>
                <w:rFonts w:ascii="Times New Roman" w:eastAsiaTheme="minorEastAsia" w:hAnsi="Times New Roman"/>
                <w:color w:val="000000" w:themeColor="text1"/>
                <w:sz w:val="16"/>
                <w:szCs w:val="16"/>
                <w:lang w:eastAsia="zh-CN"/>
              </w:rPr>
              <w:t xml:space="preserve">Note </w:t>
            </w:r>
            <w:r w:rsidRPr="00C64A4A">
              <w:rPr>
                <w:rFonts w:ascii="Times New Roman" w:eastAsiaTheme="minorEastAsia" w:hAnsi="Times New Roman"/>
                <w:color w:val="000000" w:themeColor="text1"/>
                <w:sz w:val="16"/>
                <w:szCs w:val="16"/>
                <w:lang w:eastAsia="zh-CN"/>
              </w:rPr>
              <w:t>1</w:t>
            </w:r>
          </w:p>
        </w:tc>
      </w:tr>
      <w:tr w:rsidR="00062E75" w:rsidRPr="003F12A9" w14:paraId="23BB3585" w14:textId="77777777" w:rsidTr="00C64A4A">
        <w:tblPrEx>
          <w:jc w:val="center"/>
        </w:tblPrEx>
        <w:trPr>
          <w:trHeight w:val="283"/>
          <w:jc w:val="center"/>
        </w:trPr>
        <w:tc>
          <w:tcPr>
            <w:tcW w:w="704" w:type="dxa"/>
            <w:vMerge/>
            <w:shd w:val="clear" w:color="auto" w:fill="8EAADB" w:themeFill="accent1" w:themeFillTint="99"/>
            <w:vAlign w:val="center"/>
          </w:tcPr>
          <w:p w14:paraId="0868F990" w14:textId="77777777" w:rsidR="00062E75" w:rsidRPr="00C64A4A" w:rsidRDefault="00062E75" w:rsidP="00062E75">
            <w:pPr>
              <w:jc w:val="center"/>
              <w:rPr>
                <w:rFonts w:ascii="Times New Roman" w:hAnsi="Times New Roman"/>
                <w:color w:val="000000" w:themeColor="text1"/>
                <w:sz w:val="16"/>
                <w:szCs w:val="16"/>
              </w:rPr>
            </w:pPr>
          </w:p>
        </w:tc>
        <w:tc>
          <w:tcPr>
            <w:tcW w:w="1701" w:type="dxa"/>
            <w:vAlign w:val="center"/>
          </w:tcPr>
          <w:p w14:paraId="3E3AC9E7" w14:textId="368D36F9" w:rsidR="00062E75" w:rsidRPr="00C64A4A" w:rsidRDefault="00062E75" w:rsidP="00C64A4A">
            <w:pPr>
              <w:jc w:val="center"/>
              <w:rPr>
                <w:rFonts w:ascii="Times New Roman" w:eastAsia="等线" w:hAnsi="Times New Roman"/>
                <w:color w:val="000000" w:themeColor="text1"/>
                <w:sz w:val="16"/>
                <w:szCs w:val="16"/>
                <w:lang w:eastAsia="zh-CN"/>
              </w:rPr>
            </w:pPr>
            <w:r w:rsidRPr="00C64A4A">
              <w:rPr>
                <w:rFonts w:ascii="Times New Roman" w:eastAsia="等线" w:hAnsi="Times New Roman"/>
                <w:color w:val="000000" w:themeColor="text1"/>
                <w:sz w:val="16"/>
                <w:szCs w:val="16"/>
                <w:lang w:eastAsia="zh-CN"/>
              </w:rPr>
              <w:t xml:space="preserve">R17 PDCCH skipping </w:t>
            </w:r>
            <w:r w:rsidR="000745B0">
              <w:rPr>
                <w:rFonts w:ascii="Times New Roman" w:eastAsia="等线" w:hAnsi="Times New Roman"/>
                <w:color w:val="000000" w:themeColor="text1"/>
                <w:sz w:val="16"/>
                <w:szCs w:val="16"/>
                <w:lang w:eastAsia="zh-CN"/>
              </w:rPr>
              <w:t>and</w:t>
            </w:r>
            <w:r w:rsidRPr="00C64A4A">
              <w:rPr>
                <w:rFonts w:ascii="Times New Roman" w:eastAsia="等线" w:hAnsi="Times New Roman"/>
                <w:color w:val="000000" w:themeColor="text1"/>
                <w:sz w:val="16"/>
                <w:szCs w:val="16"/>
                <w:lang w:eastAsia="zh-CN"/>
              </w:rPr>
              <w:t xml:space="preserve"> SSSG switching</w:t>
            </w:r>
          </w:p>
        </w:tc>
        <w:tc>
          <w:tcPr>
            <w:tcW w:w="992" w:type="dxa"/>
            <w:vAlign w:val="center"/>
          </w:tcPr>
          <w:p w14:paraId="70606C6C" w14:textId="53E959C2" w:rsidR="00062E75" w:rsidRPr="00C64A4A" w:rsidRDefault="00062E75" w:rsidP="00C64A4A">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3</w:t>
            </w:r>
          </w:p>
        </w:tc>
        <w:tc>
          <w:tcPr>
            <w:tcW w:w="993" w:type="dxa"/>
            <w:vAlign w:val="center"/>
          </w:tcPr>
          <w:p w14:paraId="3E2C4C58" w14:textId="3A254F2E" w:rsidR="00062E75" w:rsidRPr="00C64A4A" w:rsidRDefault="00062E75" w:rsidP="00C64A4A">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5</w:t>
            </w:r>
          </w:p>
        </w:tc>
        <w:tc>
          <w:tcPr>
            <w:tcW w:w="1701" w:type="dxa"/>
            <w:vAlign w:val="center"/>
          </w:tcPr>
          <w:p w14:paraId="44798F08" w14:textId="19BAC8A7" w:rsidR="00062E75" w:rsidRPr="00C64A4A" w:rsidRDefault="00F41E3D"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100%</w:t>
            </w:r>
          </w:p>
        </w:tc>
        <w:tc>
          <w:tcPr>
            <w:tcW w:w="1134" w:type="dxa"/>
            <w:vAlign w:val="center"/>
          </w:tcPr>
          <w:p w14:paraId="0670EF31" w14:textId="655A4D2F" w:rsidR="00062E75" w:rsidRPr="00C64A4A" w:rsidRDefault="00372C79"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20.28</w:t>
            </w:r>
            <w:r w:rsidR="00F41E3D" w:rsidRPr="00C64A4A">
              <w:rPr>
                <w:rFonts w:ascii="Times New Roman" w:eastAsiaTheme="minorEastAsia" w:hAnsi="Times New Roman"/>
                <w:color w:val="000000" w:themeColor="text1"/>
                <w:sz w:val="16"/>
                <w:szCs w:val="16"/>
                <w:lang w:eastAsia="zh-CN"/>
              </w:rPr>
              <w:t>%</w:t>
            </w:r>
          </w:p>
        </w:tc>
        <w:tc>
          <w:tcPr>
            <w:tcW w:w="1134" w:type="dxa"/>
            <w:vAlign w:val="center"/>
          </w:tcPr>
          <w:p w14:paraId="3594D0A4" w14:textId="07AFAA33" w:rsidR="00062E75" w:rsidRPr="00C64A4A" w:rsidRDefault="00372C79"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20.28</w:t>
            </w:r>
            <w:r w:rsidR="00F41E3D" w:rsidRPr="00C64A4A">
              <w:rPr>
                <w:rFonts w:ascii="Times New Roman" w:eastAsiaTheme="minorEastAsia" w:hAnsi="Times New Roman"/>
                <w:color w:val="000000" w:themeColor="text1"/>
                <w:sz w:val="16"/>
                <w:szCs w:val="16"/>
                <w:lang w:eastAsia="zh-CN"/>
              </w:rPr>
              <w:t>%</w:t>
            </w:r>
          </w:p>
        </w:tc>
        <w:tc>
          <w:tcPr>
            <w:tcW w:w="708" w:type="dxa"/>
            <w:vAlign w:val="center"/>
          </w:tcPr>
          <w:p w14:paraId="2914F301" w14:textId="355C5578" w:rsidR="00062E75" w:rsidRPr="00C64A4A" w:rsidDel="00337BA9" w:rsidRDefault="00F62FDA"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Note 2,4</w:t>
            </w:r>
          </w:p>
        </w:tc>
      </w:tr>
      <w:tr w:rsidR="00062E75" w:rsidRPr="003F12A9" w14:paraId="3BE9F7B7" w14:textId="77777777" w:rsidTr="00C64A4A">
        <w:tblPrEx>
          <w:jc w:val="center"/>
        </w:tblPrEx>
        <w:trPr>
          <w:trHeight w:val="283"/>
          <w:jc w:val="center"/>
        </w:trPr>
        <w:tc>
          <w:tcPr>
            <w:tcW w:w="704" w:type="dxa"/>
            <w:vMerge/>
            <w:shd w:val="clear" w:color="auto" w:fill="8EAADB" w:themeFill="accent1" w:themeFillTint="99"/>
            <w:vAlign w:val="center"/>
          </w:tcPr>
          <w:p w14:paraId="5513503D" w14:textId="77777777" w:rsidR="00062E75" w:rsidRPr="00C64A4A" w:rsidRDefault="00062E75" w:rsidP="00062E75">
            <w:pPr>
              <w:ind w:leftChars="270" w:left="540"/>
              <w:jc w:val="center"/>
              <w:rPr>
                <w:rFonts w:ascii="Times New Roman" w:hAnsi="Times New Roman"/>
                <w:color w:val="000000" w:themeColor="text1"/>
                <w:sz w:val="16"/>
                <w:szCs w:val="16"/>
              </w:rPr>
            </w:pPr>
          </w:p>
        </w:tc>
        <w:tc>
          <w:tcPr>
            <w:tcW w:w="1701" w:type="dxa"/>
            <w:vAlign w:val="center"/>
          </w:tcPr>
          <w:p w14:paraId="60FA109F" w14:textId="6282B8A2" w:rsidR="00062E75" w:rsidRPr="00C64A4A" w:rsidRDefault="00062E75" w:rsidP="00C64A4A">
            <w:pPr>
              <w:jc w:val="center"/>
              <w:rPr>
                <w:rFonts w:ascii="Times New Roman" w:eastAsia="等线" w:hAnsi="Times New Roman"/>
                <w:color w:val="000000" w:themeColor="text1"/>
                <w:sz w:val="16"/>
                <w:szCs w:val="16"/>
                <w:lang w:eastAsia="zh-CN"/>
              </w:rPr>
            </w:pPr>
            <w:r w:rsidRPr="00C64A4A">
              <w:rPr>
                <w:rFonts w:ascii="Times New Roman" w:eastAsia="等线" w:hAnsi="Times New Roman"/>
                <w:color w:val="000000" w:themeColor="text1"/>
                <w:sz w:val="16"/>
                <w:szCs w:val="16"/>
                <w:lang w:eastAsia="zh-CN"/>
              </w:rPr>
              <w:t xml:space="preserve">R17 PDCCH skipping </w:t>
            </w:r>
            <w:r w:rsidR="000745B0">
              <w:rPr>
                <w:rFonts w:ascii="Times New Roman" w:eastAsia="等线" w:hAnsi="Times New Roman"/>
                <w:color w:val="000000" w:themeColor="text1"/>
                <w:sz w:val="16"/>
                <w:szCs w:val="16"/>
                <w:lang w:eastAsia="zh-CN"/>
              </w:rPr>
              <w:t>and</w:t>
            </w:r>
            <w:r w:rsidRPr="00C64A4A">
              <w:rPr>
                <w:rFonts w:ascii="Times New Roman" w:eastAsia="等线" w:hAnsi="Times New Roman"/>
                <w:color w:val="000000" w:themeColor="text1"/>
                <w:sz w:val="16"/>
                <w:szCs w:val="16"/>
                <w:lang w:eastAsia="zh-CN"/>
              </w:rPr>
              <w:t xml:space="preserve"> SSSG switching</w:t>
            </w:r>
          </w:p>
        </w:tc>
        <w:tc>
          <w:tcPr>
            <w:tcW w:w="992" w:type="dxa"/>
            <w:vAlign w:val="center"/>
          </w:tcPr>
          <w:p w14:paraId="745C8324" w14:textId="6FBDAB96" w:rsidR="00062E75" w:rsidRPr="00C64A4A" w:rsidRDefault="00062E75" w:rsidP="00C64A4A">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3</w:t>
            </w:r>
          </w:p>
        </w:tc>
        <w:tc>
          <w:tcPr>
            <w:tcW w:w="993" w:type="dxa"/>
            <w:vAlign w:val="center"/>
          </w:tcPr>
          <w:p w14:paraId="1C20050D" w14:textId="5A6C8251" w:rsidR="00062E75" w:rsidRPr="00C64A4A" w:rsidRDefault="00062E75" w:rsidP="00C64A4A">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5</w:t>
            </w:r>
          </w:p>
        </w:tc>
        <w:tc>
          <w:tcPr>
            <w:tcW w:w="1701" w:type="dxa"/>
            <w:vAlign w:val="center"/>
          </w:tcPr>
          <w:p w14:paraId="136E78B3" w14:textId="2DB0624C" w:rsidR="00062E75" w:rsidRPr="00C64A4A" w:rsidRDefault="00F41E3D"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100%</w:t>
            </w:r>
          </w:p>
        </w:tc>
        <w:tc>
          <w:tcPr>
            <w:tcW w:w="1134" w:type="dxa"/>
            <w:vAlign w:val="center"/>
          </w:tcPr>
          <w:p w14:paraId="10192E9E" w14:textId="5240A978" w:rsidR="00062E75" w:rsidRPr="00C64A4A" w:rsidRDefault="00F41E3D"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21.91%</w:t>
            </w:r>
          </w:p>
        </w:tc>
        <w:tc>
          <w:tcPr>
            <w:tcW w:w="1134" w:type="dxa"/>
            <w:vAlign w:val="center"/>
          </w:tcPr>
          <w:p w14:paraId="311E10BB" w14:textId="1E5686C9" w:rsidR="00062E75" w:rsidRPr="00C64A4A" w:rsidRDefault="00F41E3D"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21.91%</w:t>
            </w:r>
          </w:p>
        </w:tc>
        <w:tc>
          <w:tcPr>
            <w:tcW w:w="708" w:type="dxa"/>
            <w:vAlign w:val="center"/>
          </w:tcPr>
          <w:p w14:paraId="6974ABA6" w14:textId="3247AFB1" w:rsidR="00062E75" w:rsidRPr="00C64A4A" w:rsidDel="00337BA9" w:rsidRDefault="00F62FDA"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Note 2,5</w:t>
            </w:r>
          </w:p>
        </w:tc>
      </w:tr>
      <w:tr w:rsidR="00062E75" w:rsidRPr="003F12A9" w14:paraId="5214379D" w14:textId="77777777" w:rsidTr="00C64A4A">
        <w:tblPrEx>
          <w:jc w:val="center"/>
        </w:tblPrEx>
        <w:trPr>
          <w:trHeight w:val="283"/>
          <w:jc w:val="center"/>
        </w:trPr>
        <w:tc>
          <w:tcPr>
            <w:tcW w:w="704" w:type="dxa"/>
            <w:vMerge/>
            <w:shd w:val="clear" w:color="auto" w:fill="8EAADB" w:themeFill="accent1" w:themeFillTint="99"/>
            <w:vAlign w:val="center"/>
          </w:tcPr>
          <w:p w14:paraId="13AE109F" w14:textId="77777777" w:rsidR="00062E75" w:rsidRPr="00C64A4A" w:rsidRDefault="00062E75" w:rsidP="00062E75">
            <w:pPr>
              <w:ind w:leftChars="270" w:left="540"/>
              <w:jc w:val="center"/>
              <w:rPr>
                <w:rFonts w:ascii="Times New Roman" w:hAnsi="Times New Roman"/>
                <w:color w:val="000000" w:themeColor="text1"/>
                <w:sz w:val="16"/>
                <w:szCs w:val="16"/>
              </w:rPr>
            </w:pPr>
          </w:p>
        </w:tc>
        <w:tc>
          <w:tcPr>
            <w:tcW w:w="1701" w:type="dxa"/>
            <w:vAlign w:val="center"/>
          </w:tcPr>
          <w:p w14:paraId="17C070DE" w14:textId="4BF2184F" w:rsidR="00062E75" w:rsidRPr="00C64A4A" w:rsidRDefault="00062E75" w:rsidP="00C64A4A">
            <w:pPr>
              <w:jc w:val="center"/>
              <w:rPr>
                <w:rFonts w:ascii="Times New Roman" w:eastAsia="等线" w:hAnsi="Times New Roman"/>
                <w:color w:val="000000" w:themeColor="text1"/>
                <w:sz w:val="16"/>
                <w:szCs w:val="16"/>
                <w:lang w:eastAsia="zh-CN"/>
              </w:rPr>
            </w:pPr>
            <w:r w:rsidRPr="00C64A4A">
              <w:rPr>
                <w:rFonts w:ascii="Times New Roman" w:eastAsia="等线" w:hAnsi="Times New Roman"/>
                <w:color w:val="000000" w:themeColor="text1"/>
                <w:sz w:val="16"/>
                <w:szCs w:val="16"/>
                <w:lang w:eastAsia="zh-CN"/>
              </w:rPr>
              <w:t xml:space="preserve">R17 PDCCH skipping </w:t>
            </w:r>
            <w:r w:rsidR="000745B0">
              <w:rPr>
                <w:rFonts w:ascii="Times New Roman" w:eastAsia="等线" w:hAnsi="Times New Roman"/>
                <w:color w:val="000000" w:themeColor="text1"/>
                <w:sz w:val="16"/>
                <w:szCs w:val="16"/>
                <w:lang w:eastAsia="zh-CN"/>
              </w:rPr>
              <w:t>and</w:t>
            </w:r>
            <w:r w:rsidRPr="00C64A4A">
              <w:rPr>
                <w:rFonts w:ascii="Times New Roman" w:eastAsia="等线" w:hAnsi="Times New Roman"/>
                <w:color w:val="000000" w:themeColor="text1"/>
                <w:sz w:val="16"/>
                <w:szCs w:val="16"/>
                <w:lang w:eastAsia="zh-CN"/>
              </w:rPr>
              <w:t xml:space="preserve"> SSSG switching</w:t>
            </w:r>
          </w:p>
        </w:tc>
        <w:tc>
          <w:tcPr>
            <w:tcW w:w="992" w:type="dxa"/>
            <w:vAlign w:val="center"/>
          </w:tcPr>
          <w:p w14:paraId="4CB6A49A" w14:textId="0F108658" w:rsidR="00062E75" w:rsidRPr="00C64A4A" w:rsidRDefault="00062E75" w:rsidP="00C64A4A">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3</w:t>
            </w:r>
          </w:p>
        </w:tc>
        <w:tc>
          <w:tcPr>
            <w:tcW w:w="993" w:type="dxa"/>
            <w:vAlign w:val="center"/>
          </w:tcPr>
          <w:p w14:paraId="15D58B61" w14:textId="07FE9844" w:rsidR="00062E75" w:rsidRPr="00C64A4A" w:rsidRDefault="00062E75" w:rsidP="00C64A4A">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5</w:t>
            </w:r>
          </w:p>
        </w:tc>
        <w:tc>
          <w:tcPr>
            <w:tcW w:w="1701" w:type="dxa"/>
            <w:vAlign w:val="center"/>
          </w:tcPr>
          <w:p w14:paraId="3C50BD23" w14:textId="62B7B6DA" w:rsidR="00062E75" w:rsidRPr="00C64A4A" w:rsidRDefault="00F41E3D"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100%</w:t>
            </w:r>
          </w:p>
        </w:tc>
        <w:tc>
          <w:tcPr>
            <w:tcW w:w="1134" w:type="dxa"/>
            <w:vAlign w:val="center"/>
          </w:tcPr>
          <w:p w14:paraId="0074CAB3" w14:textId="7471CEC6" w:rsidR="00062E75" w:rsidRPr="00C64A4A" w:rsidRDefault="00F41E3D"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22.73%</w:t>
            </w:r>
          </w:p>
        </w:tc>
        <w:tc>
          <w:tcPr>
            <w:tcW w:w="1134" w:type="dxa"/>
            <w:vAlign w:val="center"/>
          </w:tcPr>
          <w:p w14:paraId="1B90E67C" w14:textId="05D36A7B" w:rsidR="00062E75" w:rsidRPr="00C64A4A" w:rsidRDefault="00F41E3D"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22.73%</w:t>
            </w:r>
          </w:p>
        </w:tc>
        <w:tc>
          <w:tcPr>
            <w:tcW w:w="708" w:type="dxa"/>
            <w:vAlign w:val="center"/>
          </w:tcPr>
          <w:p w14:paraId="20E6D208" w14:textId="032BDDA4" w:rsidR="00062E75" w:rsidRPr="00C64A4A" w:rsidDel="00337BA9" w:rsidRDefault="00F62FDA"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Note 2,6</w:t>
            </w:r>
          </w:p>
        </w:tc>
      </w:tr>
      <w:tr w:rsidR="002C60DD" w:rsidRPr="003F12A9" w14:paraId="6F6EDBE2" w14:textId="77777777" w:rsidTr="00C64A4A">
        <w:tblPrEx>
          <w:jc w:val="center"/>
        </w:tblPrEx>
        <w:trPr>
          <w:trHeight w:val="283"/>
          <w:jc w:val="center"/>
        </w:trPr>
        <w:tc>
          <w:tcPr>
            <w:tcW w:w="704" w:type="dxa"/>
            <w:vMerge/>
            <w:shd w:val="clear" w:color="auto" w:fill="8EAADB" w:themeFill="accent1" w:themeFillTint="99"/>
            <w:vAlign w:val="center"/>
          </w:tcPr>
          <w:p w14:paraId="08F76520" w14:textId="77777777" w:rsidR="002C60DD" w:rsidRPr="00C64A4A" w:rsidRDefault="002C60DD" w:rsidP="002C60DD">
            <w:pPr>
              <w:jc w:val="center"/>
              <w:rPr>
                <w:rFonts w:ascii="Times New Roman" w:hAnsi="Times New Roman"/>
                <w:color w:val="000000" w:themeColor="text1"/>
                <w:sz w:val="16"/>
                <w:szCs w:val="16"/>
              </w:rPr>
            </w:pPr>
          </w:p>
        </w:tc>
        <w:tc>
          <w:tcPr>
            <w:tcW w:w="1701" w:type="dxa"/>
            <w:vAlign w:val="center"/>
          </w:tcPr>
          <w:p w14:paraId="15EF2FCE" w14:textId="219B7966" w:rsidR="002C60DD" w:rsidRPr="00C64A4A" w:rsidRDefault="00F41E3D" w:rsidP="002C60DD">
            <w:pPr>
              <w:jc w:val="center"/>
              <w:rPr>
                <w:rFonts w:ascii="Times New Roman" w:eastAsia="等线" w:hAnsi="Times New Roman"/>
                <w:color w:val="000000" w:themeColor="text1"/>
                <w:sz w:val="16"/>
                <w:szCs w:val="16"/>
              </w:rPr>
            </w:pPr>
            <w:r w:rsidRPr="00C64A4A">
              <w:rPr>
                <w:rFonts w:ascii="Times New Roman" w:eastAsiaTheme="minorEastAsia" w:hAnsi="Times New Roman"/>
                <w:color w:val="000000" w:themeColor="text1"/>
                <w:sz w:val="16"/>
                <w:szCs w:val="16"/>
                <w:lang w:eastAsia="zh-CN"/>
              </w:rPr>
              <w:t>Enhanced PDCCH skipping</w:t>
            </w:r>
          </w:p>
        </w:tc>
        <w:tc>
          <w:tcPr>
            <w:tcW w:w="992" w:type="dxa"/>
            <w:vAlign w:val="center"/>
          </w:tcPr>
          <w:p w14:paraId="1409A7A3"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3</w:t>
            </w:r>
          </w:p>
        </w:tc>
        <w:tc>
          <w:tcPr>
            <w:tcW w:w="993" w:type="dxa"/>
            <w:vAlign w:val="center"/>
          </w:tcPr>
          <w:p w14:paraId="5170DBB9"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5</w:t>
            </w:r>
          </w:p>
        </w:tc>
        <w:tc>
          <w:tcPr>
            <w:tcW w:w="1701" w:type="dxa"/>
            <w:vAlign w:val="center"/>
          </w:tcPr>
          <w:p w14:paraId="71AA3B4B"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100%</w:t>
            </w:r>
          </w:p>
        </w:tc>
        <w:tc>
          <w:tcPr>
            <w:tcW w:w="1134" w:type="dxa"/>
            <w:vAlign w:val="center"/>
          </w:tcPr>
          <w:p w14:paraId="2AB1AC73"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22.59%</w:t>
            </w:r>
          </w:p>
        </w:tc>
        <w:tc>
          <w:tcPr>
            <w:tcW w:w="1134" w:type="dxa"/>
            <w:vAlign w:val="center"/>
          </w:tcPr>
          <w:p w14:paraId="7D318985"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22.59%</w:t>
            </w:r>
          </w:p>
        </w:tc>
        <w:tc>
          <w:tcPr>
            <w:tcW w:w="708" w:type="dxa"/>
            <w:vAlign w:val="center"/>
          </w:tcPr>
          <w:p w14:paraId="7075BA09" w14:textId="6FB293EA" w:rsidR="002C60DD" w:rsidRPr="00C64A4A" w:rsidRDefault="00F41E3D" w:rsidP="002C60DD">
            <w:pPr>
              <w:jc w:val="center"/>
              <w:rPr>
                <w:rFonts w:ascii="Times New Roman" w:eastAsiaTheme="minorEastAsia" w:hAnsi="Times New Roman"/>
                <w:color w:val="000000" w:themeColor="text1"/>
                <w:sz w:val="16"/>
                <w:szCs w:val="16"/>
                <w:lang w:eastAsia="zh-CN"/>
              </w:rPr>
            </w:pPr>
            <w:r w:rsidRPr="00C64A4A" w:rsidDel="00337BA9">
              <w:rPr>
                <w:rFonts w:ascii="Times New Roman" w:eastAsiaTheme="minorEastAsia" w:hAnsi="Times New Roman"/>
                <w:color w:val="000000" w:themeColor="text1"/>
                <w:sz w:val="16"/>
                <w:szCs w:val="16"/>
                <w:lang w:eastAsia="zh-CN"/>
              </w:rPr>
              <w:t xml:space="preserve">Note </w:t>
            </w:r>
            <w:r w:rsidRPr="00C64A4A">
              <w:rPr>
                <w:rFonts w:ascii="Times New Roman" w:eastAsiaTheme="minorEastAsia" w:hAnsi="Times New Roman"/>
                <w:color w:val="000000" w:themeColor="text1"/>
                <w:sz w:val="16"/>
                <w:szCs w:val="16"/>
                <w:lang w:eastAsia="zh-CN"/>
              </w:rPr>
              <w:t>3,7</w:t>
            </w:r>
          </w:p>
        </w:tc>
      </w:tr>
      <w:tr w:rsidR="002C60DD" w:rsidRPr="003F12A9" w14:paraId="4C27007C" w14:textId="77777777" w:rsidTr="00C64A4A">
        <w:tblPrEx>
          <w:jc w:val="center"/>
        </w:tblPrEx>
        <w:trPr>
          <w:trHeight w:val="283"/>
          <w:jc w:val="center"/>
        </w:trPr>
        <w:tc>
          <w:tcPr>
            <w:tcW w:w="704" w:type="dxa"/>
            <w:vMerge/>
            <w:shd w:val="clear" w:color="auto" w:fill="8EAADB" w:themeFill="accent1" w:themeFillTint="99"/>
            <w:vAlign w:val="center"/>
          </w:tcPr>
          <w:p w14:paraId="0AF66D9B" w14:textId="77777777" w:rsidR="002C60DD" w:rsidRPr="00C64A4A" w:rsidRDefault="002C60DD" w:rsidP="002C60DD">
            <w:pPr>
              <w:jc w:val="center"/>
              <w:rPr>
                <w:rFonts w:ascii="Times New Roman" w:hAnsi="Times New Roman"/>
                <w:color w:val="000000" w:themeColor="text1"/>
                <w:sz w:val="16"/>
                <w:szCs w:val="16"/>
              </w:rPr>
            </w:pPr>
          </w:p>
        </w:tc>
        <w:tc>
          <w:tcPr>
            <w:tcW w:w="1701" w:type="dxa"/>
            <w:vAlign w:val="center"/>
          </w:tcPr>
          <w:p w14:paraId="2AD79A91" w14:textId="54ADE2B6" w:rsidR="002C60DD" w:rsidRPr="00C64A4A" w:rsidRDefault="00F41E3D" w:rsidP="002C60DD">
            <w:pPr>
              <w:jc w:val="center"/>
              <w:rPr>
                <w:rFonts w:ascii="Times New Roman" w:eastAsia="等线" w:hAnsi="Times New Roman"/>
                <w:color w:val="000000" w:themeColor="text1"/>
                <w:sz w:val="16"/>
                <w:szCs w:val="16"/>
              </w:rPr>
            </w:pPr>
            <w:r w:rsidRPr="00C64A4A">
              <w:rPr>
                <w:rFonts w:ascii="Times New Roman" w:eastAsiaTheme="minorEastAsia" w:hAnsi="Times New Roman"/>
                <w:color w:val="000000" w:themeColor="text1"/>
                <w:sz w:val="16"/>
                <w:szCs w:val="16"/>
                <w:lang w:eastAsia="zh-CN"/>
              </w:rPr>
              <w:t xml:space="preserve">Enhanced PDCCH skipping </w:t>
            </w:r>
            <w:r w:rsidR="000745B0">
              <w:rPr>
                <w:rFonts w:ascii="Times New Roman" w:eastAsiaTheme="minorEastAsia" w:hAnsi="Times New Roman"/>
                <w:color w:val="000000" w:themeColor="text1"/>
                <w:sz w:val="16"/>
                <w:szCs w:val="16"/>
                <w:lang w:eastAsia="zh-CN"/>
              </w:rPr>
              <w:t>and</w:t>
            </w:r>
            <w:r w:rsidRPr="00C64A4A">
              <w:rPr>
                <w:rFonts w:ascii="Times New Roman" w:eastAsiaTheme="minorEastAsia" w:hAnsi="Times New Roman"/>
                <w:color w:val="000000" w:themeColor="text1"/>
                <w:sz w:val="16"/>
                <w:szCs w:val="16"/>
                <w:lang w:eastAsia="zh-CN"/>
              </w:rPr>
              <w:t xml:space="preserve"> SSSG switching</w:t>
            </w:r>
          </w:p>
        </w:tc>
        <w:tc>
          <w:tcPr>
            <w:tcW w:w="992" w:type="dxa"/>
            <w:vAlign w:val="center"/>
          </w:tcPr>
          <w:p w14:paraId="2C517C8D" w14:textId="77777777" w:rsidR="002C60DD" w:rsidRPr="00C64A4A" w:rsidRDefault="002C60DD" w:rsidP="002C60DD">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3</w:t>
            </w:r>
          </w:p>
        </w:tc>
        <w:tc>
          <w:tcPr>
            <w:tcW w:w="993" w:type="dxa"/>
            <w:vAlign w:val="center"/>
          </w:tcPr>
          <w:p w14:paraId="4D23F8D3" w14:textId="77777777" w:rsidR="002C60DD" w:rsidRPr="00C64A4A" w:rsidRDefault="002C60DD" w:rsidP="002C60DD">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5</w:t>
            </w:r>
          </w:p>
        </w:tc>
        <w:tc>
          <w:tcPr>
            <w:tcW w:w="1701" w:type="dxa"/>
            <w:vAlign w:val="center"/>
          </w:tcPr>
          <w:p w14:paraId="780D9B0E"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100%</w:t>
            </w:r>
          </w:p>
        </w:tc>
        <w:tc>
          <w:tcPr>
            <w:tcW w:w="1134" w:type="dxa"/>
            <w:vAlign w:val="center"/>
          </w:tcPr>
          <w:p w14:paraId="3D025136"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27.79%</w:t>
            </w:r>
          </w:p>
        </w:tc>
        <w:tc>
          <w:tcPr>
            <w:tcW w:w="1134" w:type="dxa"/>
            <w:vAlign w:val="center"/>
          </w:tcPr>
          <w:p w14:paraId="1CF25877"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27.79%</w:t>
            </w:r>
          </w:p>
        </w:tc>
        <w:tc>
          <w:tcPr>
            <w:tcW w:w="708" w:type="dxa"/>
            <w:vAlign w:val="center"/>
          </w:tcPr>
          <w:p w14:paraId="18388A86" w14:textId="289BEBBA" w:rsidR="002C60DD" w:rsidRPr="00C64A4A" w:rsidRDefault="00F41E3D" w:rsidP="002C60DD">
            <w:pPr>
              <w:jc w:val="center"/>
              <w:rPr>
                <w:rFonts w:ascii="Times New Roman" w:eastAsiaTheme="minorEastAsia" w:hAnsi="Times New Roman"/>
                <w:color w:val="000000" w:themeColor="text1"/>
                <w:sz w:val="16"/>
                <w:szCs w:val="16"/>
                <w:lang w:eastAsia="zh-CN"/>
              </w:rPr>
            </w:pPr>
            <w:r w:rsidRPr="00C64A4A" w:rsidDel="00337BA9">
              <w:rPr>
                <w:rFonts w:ascii="Times New Roman" w:eastAsiaTheme="minorEastAsia" w:hAnsi="Times New Roman"/>
                <w:color w:val="000000" w:themeColor="text1"/>
                <w:sz w:val="16"/>
                <w:szCs w:val="16"/>
                <w:lang w:eastAsia="zh-CN"/>
              </w:rPr>
              <w:t xml:space="preserve">Note </w:t>
            </w:r>
            <w:r w:rsidRPr="00C64A4A">
              <w:rPr>
                <w:rFonts w:ascii="Times New Roman" w:eastAsiaTheme="minorEastAsia" w:hAnsi="Times New Roman"/>
                <w:color w:val="000000" w:themeColor="text1"/>
                <w:sz w:val="16"/>
                <w:szCs w:val="16"/>
                <w:lang w:eastAsia="zh-CN"/>
              </w:rPr>
              <w:t>4,7</w:t>
            </w:r>
          </w:p>
        </w:tc>
      </w:tr>
      <w:tr w:rsidR="002C60DD" w:rsidRPr="003F12A9" w14:paraId="525B473F" w14:textId="77777777" w:rsidTr="00C64A4A">
        <w:tblPrEx>
          <w:jc w:val="center"/>
        </w:tblPrEx>
        <w:trPr>
          <w:trHeight w:val="283"/>
          <w:jc w:val="center"/>
        </w:trPr>
        <w:tc>
          <w:tcPr>
            <w:tcW w:w="704" w:type="dxa"/>
            <w:vMerge/>
            <w:shd w:val="clear" w:color="auto" w:fill="8EAADB" w:themeFill="accent1" w:themeFillTint="99"/>
            <w:vAlign w:val="center"/>
          </w:tcPr>
          <w:p w14:paraId="0F4A6BAB" w14:textId="77777777" w:rsidR="002C60DD" w:rsidRPr="00C64A4A" w:rsidRDefault="002C60DD" w:rsidP="002C60DD">
            <w:pPr>
              <w:jc w:val="center"/>
              <w:rPr>
                <w:rFonts w:ascii="Times New Roman" w:hAnsi="Times New Roman"/>
                <w:color w:val="000000" w:themeColor="text1"/>
                <w:sz w:val="16"/>
                <w:szCs w:val="16"/>
              </w:rPr>
            </w:pPr>
          </w:p>
        </w:tc>
        <w:tc>
          <w:tcPr>
            <w:tcW w:w="1701" w:type="dxa"/>
            <w:vAlign w:val="center"/>
          </w:tcPr>
          <w:p w14:paraId="351131B3" w14:textId="55AD63D2" w:rsidR="002C60DD" w:rsidRPr="00C64A4A" w:rsidRDefault="00F41E3D" w:rsidP="002C60DD">
            <w:pPr>
              <w:jc w:val="center"/>
              <w:rPr>
                <w:rFonts w:ascii="Times New Roman" w:eastAsia="等线" w:hAnsi="Times New Roman"/>
                <w:color w:val="000000" w:themeColor="text1"/>
                <w:sz w:val="16"/>
                <w:szCs w:val="16"/>
              </w:rPr>
            </w:pPr>
            <w:r w:rsidRPr="00C64A4A">
              <w:rPr>
                <w:rFonts w:ascii="Times New Roman" w:eastAsiaTheme="minorEastAsia" w:hAnsi="Times New Roman"/>
                <w:color w:val="000000" w:themeColor="text1"/>
                <w:sz w:val="16"/>
                <w:szCs w:val="16"/>
                <w:lang w:eastAsia="zh-CN"/>
              </w:rPr>
              <w:t xml:space="preserve">Enhanced PDCCH skipping </w:t>
            </w:r>
            <w:r w:rsidR="000745B0">
              <w:rPr>
                <w:rFonts w:ascii="Times New Roman" w:eastAsiaTheme="minorEastAsia" w:hAnsi="Times New Roman"/>
                <w:color w:val="000000" w:themeColor="text1"/>
                <w:sz w:val="16"/>
                <w:szCs w:val="16"/>
                <w:lang w:eastAsia="zh-CN"/>
              </w:rPr>
              <w:t>and</w:t>
            </w:r>
            <w:r w:rsidRPr="00C64A4A">
              <w:rPr>
                <w:rFonts w:ascii="Times New Roman" w:eastAsiaTheme="minorEastAsia" w:hAnsi="Times New Roman"/>
                <w:color w:val="000000" w:themeColor="text1"/>
                <w:sz w:val="16"/>
                <w:szCs w:val="16"/>
                <w:lang w:eastAsia="zh-CN"/>
              </w:rPr>
              <w:t xml:space="preserve"> SSSG switching</w:t>
            </w:r>
          </w:p>
        </w:tc>
        <w:tc>
          <w:tcPr>
            <w:tcW w:w="992" w:type="dxa"/>
            <w:vAlign w:val="center"/>
          </w:tcPr>
          <w:p w14:paraId="6FAC6ACE" w14:textId="77777777" w:rsidR="002C60DD" w:rsidRPr="00C64A4A" w:rsidRDefault="002C60DD" w:rsidP="002C60DD">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3</w:t>
            </w:r>
          </w:p>
        </w:tc>
        <w:tc>
          <w:tcPr>
            <w:tcW w:w="993" w:type="dxa"/>
            <w:vAlign w:val="center"/>
          </w:tcPr>
          <w:p w14:paraId="448A4551" w14:textId="77777777" w:rsidR="002C60DD" w:rsidRPr="00C64A4A" w:rsidRDefault="002C60DD" w:rsidP="002C60DD">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5</w:t>
            </w:r>
          </w:p>
        </w:tc>
        <w:tc>
          <w:tcPr>
            <w:tcW w:w="1701" w:type="dxa"/>
            <w:vAlign w:val="center"/>
          </w:tcPr>
          <w:p w14:paraId="0791FE3C"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100%</w:t>
            </w:r>
          </w:p>
        </w:tc>
        <w:tc>
          <w:tcPr>
            <w:tcW w:w="1134" w:type="dxa"/>
            <w:vAlign w:val="center"/>
          </w:tcPr>
          <w:p w14:paraId="06D2F40E"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29.52%</w:t>
            </w:r>
          </w:p>
        </w:tc>
        <w:tc>
          <w:tcPr>
            <w:tcW w:w="1134" w:type="dxa"/>
            <w:vAlign w:val="center"/>
          </w:tcPr>
          <w:p w14:paraId="65E96FA9" w14:textId="77777777" w:rsidR="002C60DD" w:rsidRPr="00C64A4A" w:rsidRDefault="002C60DD" w:rsidP="002C60DD">
            <w:pPr>
              <w:jc w:val="center"/>
              <w:rPr>
                <w:rFonts w:ascii="Times New Roman" w:hAnsi="Times New Roman"/>
                <w:color w:val="000000" w:themeColor="text1"/>
                <w:sz w:val="16"/>
                <w:szCs w:val="16"/>
              </w:rPr>
            </w:pPr>
            <w:r w:rsidRPr="00C64A4A">
              <w:rPr>
                <w:rFonts w:ascii="Times New Roman" w:eastAsiaTheme="minorEastAsia" w:hAnsi="Times New Roman"/>
                <w:color w:val="000000" w:themeColor="text1"/>
                <w:sz w:val="16"/>
                <w:szCs w:val="16"/>
                <w:lang w:eastAsia="zh-CN"/>
              </w:rPr>
              <w:t>29.52%</w:t>
            </w:r>
          </w:p>
        </w:tc>
        <w:tc>
          <w:tcPr>
            <w:tcW w:w="708" w:type="dxa"/>
            <w:vAlign w:val="center"/>
          </w:tcPr>
          <w:p w14:paraId="476D9789" w14:textId="3BAE1A1A" w:rsidR="002C60DD" w:rsidRPr="00C64A4A" w:rsidRDefault="00F41E3D" w:rsidP="002C60DD">
            <w:pPr>
              <w:jc w:val="center"/>
              <w:rPr>
                <w:rFonts w:ascii="Times New Roman" w:eastAsiaTheme="minorEastAsia" w:hAnsi="Times New Roman"/>
                <w:color w:val="000000" w:themeColor="text1"/>
                <w:sz w:val="16"/>
                <w:szCs w:val="16"/>
                <w:lang w:eastAsia="zh-CN"/>
              </w:rPr>
            </w:pPr>
            <w:r w:rsidRPr="00C64A4A" w:rsidDel="00337BA9">
              <w:rPr>
                <w:rFonts w:ascii="Times New Roman" w:eastAsiaTheme="minorEastAsia" w:hAnsi="Times New Roman"/>
                <w:color w:val="000000" w:themeColor="text1"/>
                <w:sz w:val="16"/>
                <w:szCs w:val="16"/>
                <w:lang w:eastAsia="zh-CN"/>
              </w:rPr>
              <w:t xml:space="preserve">Note </w:t>
            </w:r>
            <w:r w:rsidRPr="00C64A4A">
              <w:rPr>
                <w:rFonts w:ascii="Times New Roman" w:eastAsiaTheme="minorEastAsia" w:hAnsi="Times New Roman"/>
                <w:color w:val="000000" w:themeColor="text1"/>
                <w:sz w:val="16"/>
                <w:szCs w:val="16"/>
                <w:lang w:eastAsia="zh-CN"/>
              </w:rPr>
              <w:t>5,7</w:t>
            </w:r>
          </w:p>
        </w:tc>
      </w:tr>
      <w:tr w:rsidR="002C60DD" w:rsidRPr="003F12A9" w14:paraId="4046F85B" w14:textId="77777777" w:rsidTr="00C64A4A">
        <w:tblPrEx>
          <w:jc w:val="center"/>
        </w:tblPrEx>
        <w:trPr>
          <w:trHeight w:val="283"/>
          <w:jc w:val="center"/>
        </w:trPr>
        <w:tc>
          <w:tcPr>
            <w:tcW w:w="704" w:type="dxa"/>
            <w:vMerge/>
            <w:shd w:val="clear" w:color="auto" w:fill="8EAADB" w:themeFill="accent1" w:themeFillTint="99"/>
            <w:vAlign w:val="center"/>
          </w:tcPr>
          <w:p w14:paraId="12C92BFC" w14:textId="77777777" w:rsidR="002C60DD" w:rsidRPr="00C64A4A" w:rsidRDefault="002C60DD" w:rsidP="002C60DD">
            <w:pPr>
              <w:jc w:val="center"/>
              <w:rPr>
                <w:rFonts w:ascii="Times New Roman" w:hAnsi="Times New Roman"/>
                <w:color w:val="000000" w:themeColor="text1"/>
                <w:sz w:val="16"/>
                <w:szCs w:val="16"/>
              </w:rPr>
            </w:pPr>
          </w:p>
        </w:tc>
        <w:tc>
          <w:tcPr>
            <w:tcW w:w="1701" w:type="dxa"/>
            <w:vAlign w:val="center"/>
          </w:tcPr>
          <w:p w14:paraId="4AA90BD5" w14:textId="698DE684" w:rsidR="002C60DD" w:rsidRPr="00C64A4A" w:rsidRDefault="00F41E3D" w:rsidP="002C60DD">
            <w:pPr>
              <w:jc w:val="center"/>
              <w:rPr>
                <w:rFonts w:ascii="Times New Roman" w:eastAsia="等线" w:hAnsi="Times New Roman"/>
                <w:color w:val="000000" w:themeColor="text1"/>
                <w:sz w:val="16"/>
                <w:szCs w:val="16"/>
              </w:rPr>
            </w:pPr>
            <w:r w:rsidRPr="00C64A4A">
              <w:rPr>
                <w:rFonts w:ascii="Times New Roman" w:eastAsiaTheme="minorEastAsia" w:hAnsi="Times New Roman"/>
                <w:color w:val="000000" w:themeColor="text1"/>
                <w:sz w:val="16"/>
                <w:szCs w:val="16"/>
                <w:lang w:eastAsia="zh-CN"/>
              </w:rPr>
              <w:t xml:space="preserve">Enhanced PDCCH skipping </w:t>
            </w:r>
            <w:r w:rsidR="000745B0">
              <w:rPr>
                <w:rFonts w:ascii="Times New Roman" w:eastAsiaTheme="minorEastAsia" w:hAnsi="Times New Roman"/>
                <w:color w:val="000000" w:themeColor="text1"/>
                <w:sz w:val="16"/>
                <w:szCs w:val="16"/>
                <w:lang w:eastAsia="zh-CN"/>
              </w:rPr>
              <w:t>and</w:t>
            </w:r>
            <w:r w:rsidRPr="00C64A4A">
              <w:rPr>
                <w:rFonts w:ascii="Times New Roman" w:eastAsiaTheme="minorEastAsia" w:hAnsi="Times New Roman"/>
                <w:color w:val="000000" w:themeColor="text1"/>
                <w:sz w:val="16"/>
                <w:szCs w:val="16"/>
                <w:lang w:eastAsia="zh-CN"/>
              </w:rPr>
              <w:t xml:space="preserve"> SSSG switching</w:t>
            </w:r>
          </w:p>
        </w:tc>
        <w:tc>
          <w:tcPr>
            <w:tcW w:w="992" w:type="dxa"/>
            <w:vAlign w:val="center"/>
          </w:tcPr>
          <w:p w14:paraId="5237C770"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3</w:t>
            </w:r>
          </w:p>
        </w:tc>
        <w:tc>
          <w:tcPr>
            <w:tcW w:w="993" w:type="dxa"/>
            <w:vAlign w:val="center"/>
          </w:tcPr>
          <w:p w14:paraId="40EB0474"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5</w:t>
            </w:r>
          </w:p>
        </w:tc>
        <w:tc>
          <w:tcPr>
            <w:tcW w:w="1701" w:type="dxa"/>
            <w:vAlign w:val="center"/>
          </w:tcPr>
          <w:p w14:paraId="1316BE25"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100%</w:t>
            </w:r>
          </w:p>
        </w:tc>
        <w:tc>
          <w:tcPr>
            <w:tcW w:w="1134" w:type="dxa"/>
            <w:vAlign w:val="center"/>
          </w:tcPr>
          <w:p w14:paraId="6A894969"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30.38%</w:t>
            </w:r>
          </w:p>
        </w:tc>
        <w:tc>
          <w:tcPr>
            <w:tcW w:w="1134" w:type="dxa"/>
            <w:vAlign w:val="center"/>
          </w:tcPr>
          <w:p w14:paraId="2FD23549"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30.38%</w:t>
            </w:r>
          </w:p>
        </w:tc>
        <w:tc>
          <w:tcPr>
            <w:tcW w:w="708" w:type="dxa"/>
            <w:vAlign w:val="center"/>
          </w:tcPr>
          <w:p w14:paraId="2E52F9D4" w14:textId="26DDE7EA" w:rsidR="002C60DD" w:rsidRPr="00C64A4A" w:rsidRDefault="00F41E3D" w:rsidP="002C60DD">
            <w:pPr>
              <w:jc w:val="center"/>
              <w:rPr>
                <w:rFonts w:ascii="Times New Roman" w:eastAsiaTheme="minorEastAsia" w:hAnsi="Times New Roman"/>
                <w:color w:val="000000" w:themeColor="text1"/>
                <w:sz w:val="16"/>
                <w:szCs w:val="16"/>
                <w:lang w:eastAsia="zh-CN"/>
              </w:rPr>
            </w:pPr>
            <w:r w:rsidRPr="00C64A4A" w:rsidDel="00337BA9">
              <w:rPr>
                <w:rFonts w:ascii="Times New Roman" w:eastAsiaTheme="minorEastAsia" w:hAnsi="Times New Roman"/>
                <w:color w:val="000000" w:themeColor="text1"/>
                <w:sz w:val="16"/>
                <w:szCs w:val="16"/>
                <w:lang w:eastAsia="zh-CN"/>
              </w:rPr>
              <w:t xml:space="preserve">Note </w:t>
            </w:r>
            <w:r w:rsidRPr="00C64A4A">
              <w:rPr>
                <w:rFonts w:ascii="Times New Roman" w:eastAsiaTheme="minorEastAsia" w:hAnsi="Times New Roman"/>
                <w:color w:val="000000" w:themeColor="text1"/>
                <w:sz w:val="16"/>
                <w:szCs w:val="16"/>
                <w:lang w:eastAsia="zh-CN"/>
              </w:rPr>
              <w:t>6,7</w:t>
            </w:r>
          </w:p>
        </w:tc>
      </w:tr>
      <w:tr w:rsidR="002C60DD" w:rsidRPr="003F12A9" w:rsidDel="00337BA9" w14:paraId="54556C71" w14:textId="77777777" w:rsidTr="00C64A4A">
        <w:tblPrEx>
          <w:jc w:val="center"/>
        </w:tblPrEx>
        <w:trPr>
          <w:trHeight w:val="283"/>
          <w:jc w:val="center"/>
        </w:trPr>
        <w:tc>
          <w:tcPr>
            <w:tcW w:w="704" w:type="dxa"/>
            <w:vMerge/>
            <w:shd w:val="clear" w:color="auto" w:fill="8EAADB" w:themeFill="accent1" w:themeFillTint="99"/>
            <w:vAlign w:val="center"/>
          </w:tcPr>
          <w:p w14:paraId="7DB299B1" w14:textId="77777777" w:rsidR="002C60DD" w:rsidRPr="00C64A4A" w:rsidRDefault="002C60DD" w:rsidP="002C60DD">
            <w:pPr>
              <w:jc w:val="center"/>
              <w:rPr>
                <w:rFonts w:ascii="Times New Roman" w:hAnsi="Times New Roman"/>
                <w:color w:val="000000" w:themeColor="text1"/>
                <w:sz w:val="16"/>
                <w:szCs w:val="16"/>
              </w:rPr>
            </w:pPr>
          </w:p>
        </w:tc>
        <w:tc>
          <w:tcPr>
            <w:tcW w:w="1701" w:type="dxa"/>
            <w:vAlign w:val="center"/>
          </w:tcPr>
          <w:p w14:paraId="47BF04F3" w14:textId="2AA5F632" w:rsidR="002C60DD" w:rsidRPr="00C64A4A" w:rsidRDefault="002C60DD" w:rsidP="002C60DD">
            <w:pPr>
              <w:jc w:val="center"/>
              <w:rPr>
                <w:rFonts w:ascii="Times New Roman" w:eastAsiaTheme="minorEastAsia" w:hAnsi="Times New Roman"/>
                <w:color w:val="000000" w:themeColor="text1"/>
                <w:sz w:val="16"/>
                <w:szCs w:val="16"/>
                <w:lang w:eastAsia="zh-CN"/>
              </w:rPr>
            </w:pPr>
            <w:proofErr w:type="spellStart"/>
            <w:r w:rsidRPr="00C64A4A">
              <w:rPr>
                <w:rFonts w:ascii="Times New Roman" w:eastAsia="等线" w:hAnsi="Times New Roman"/>
                <w:color w:val="000000" w:themeColor="text1"/>
                <w:sz w:val="16"/>
                <w:szCs w:val="16"/>
              </w:rPr>
              <w:t>AlwaysOn</w:t>
            </w:r>
            <w:proofErr w:type="spellEnd"/>
            <w:r w:rsidRPr="00C64A4A">
              <w:rPr>
                <w:rFonts w:ascii="Times New Roman" w:eastAsia="等线" w:hAnsi="Times New Roman"/>
                <w:color w:val="000000" w:themeColor="text1"/>
                <w:sz w:val="16"/>
                <w:szCs w:val="16"/>
              </w:rPr>
              <w:t xml:space="preserve"> - baseline</w:t>
            </w:r>
          </w:p>
        </w:tc>
        <w:tc>
          <w:tcPr>
            <w:tcW w:w="992" w:type="dxa"/>
            <w:vAlign w:val="center"/>
          </w:tcPr>
          <w:p w14:paraId="062DBC9E"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hAnsi="Times New Roman"/>
                <w:color w:val="000000" w:themeColor="text1"/>
                <w:sz w:val="16"/>
                <w:szCs w:val="16"/>
              </w:rPr>
              <w:t>5</w:t>
            </w:r>
          </w:p>
        </w:tc>
        <w:tc>
          <w:tcPr>
            <w:tcW w:w="993" w:type="dxa"/>
            <w:vAlign w:val="center"/>
          </w:tcPr>
          <w:p w14:paraId="23A9A0D0"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hAnsi="Times New Roman"/>
                <w:color w:val="000000" w:themeColor="text1"/>
                <w:sz w:val="16"/>
                <w:szCs w:val="16"/>
              </w:rPr>
              <w:t>5</w:t>
            </w:r>
          </w:p>
        </w:tc>
        <w:tc>
          <w:tcPr>
            <w:tcW w:w="1701" w:type="dxa"/>
            <w:vAlign w:val="center"/>
          </w:tcPr>
          <w:p w14:paraId="3D8B13DE" w14:textId="7A94638C" w:rsidR="002C60DD" w:rsidRPr="00C64A4A" w:rsidRDefault="00EE4DD7"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96.67%</w:t>
            </w:r>
          </w:p>
        </w:tc>
        <w:tc>
          <w:tcPr>
            <w:tcW w:w="1134" w:type="dxa"/>
            <w:vAlign w:val="center"/>
          </w:tcPr>
          <w:p w14:paraId="1B86105B"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w:t>
            </w:r>
          </w:p>
        </w:tc>
        <w:tc>
          <w:tcPr>
            <w:tcW w:w="1134" w:type="dxa"/>
            <w:vAlign w:val="center"/>
          </w:tcPr>
          <w:p w14:paraId="012E2B55"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w:t>
            </w:r>
          </w:p>
        </w:tc>
        <w:tc>
          <w:tcPr>
            <w:tcW w:w="708" w:type="dxa"/>
            <w:vAlign w:val="center"/>
          </w:tcPr>
          <w:p w14:paraId="63411F2A" w14:textId="77777777" w:rsidR="002C60DD" w:rsidRPr="00C64A4A" w:rsidDel="00337BA9"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w:t>
            </w:r>
          </w:p>
        </w:tc>
      </w:tr>
      <w:tr w:rsidR="002C60DD" w:rsidRPr="003F12A9" w:rsidDel="00337BA9" w14:paraId="0BB37032" w14:textId="77777777" w:rsidTr="00C64A4A">
        <w:tblPrEx>
          <w:jc w:val="center"/>
        </w:tblPrEx>
        <w:trPr>
          <w:trHeight w:val="283"/>
          <w:jc w:val="center"/>
        </w:trPr>
        <w:tc>
          <w:tcPr>
            <w:tcW w:w="704" w:type="dxa"/>
            <w:vMerge/>
            <w:shd w:val="clear" w:color="auto" w:fill="8EAADB" w:themeFill="accent1" w:themeFillTint="99"/>
            <w:vAlign w:val="center"/>
          </w:tcPr>
          <w:p w14:paraId="7919632C" w14:textId="77777777" w:rsidR="002C60DD" w:rsidRPr="00C64A4A" w:rsidRDefault="002C60DD" w:rsidP="002C60DD">
            <w:pPr>
              <w:jc w:val="center"/>
              <w:rPr>
                <w:rFonts w:ascii="Times New Roman" w:hAnsi="Times New Roman"/>
                <w:color w:val="000000" w:themeColor="text1"/>
                <w:sz w:val="16"/>
                <w:szCs w:val="16"/>
              </w:rPr>
            </w:pPr>
          </w:p>
        </w:tc>
        <w:tc>
          <w:tcPr>
            <w:tcW w:w="1701" w:type="dxa"/>
            <w:vAlign w:val="center"/>
          </w:tcPr>
          <w:p w14:paraId="5DFE9747" w14:textId="2A16B8A0" w:rsidR="002C60DD" w:rsidRPr="00C64A4A" w:rsidRDefault="002C60DD" w:rsidP="002C60DD">
            <w:pPr>
              <w:jc w:val="center"/>
              <w:rPr>
                <w:rFonts w:ascii="Times New Roman" w:eastAsia="等线" w:hAnsi="Times New Roman"/>
                <w:color w:val="000000" w:themeColor="text1"/>
                <w:sz w:val="16"/>
                <w:szCs w:val="16"/>
              </w:rPr>
            </w:pPr>
            <w:r w:rsidRPr="00C64A4A">
              <w:rPr>
                <w:rFonts w:ascii="Times New Roman" w:eastAsia="等线" w:hAnsi="Times New Roman"/>
                <w:color w:val="000000" w:themeColor="text1"/>
                <w:sz w:val="16"/>
                <w:szCs w:val="16"/>
                <w:lang w:eastAsia="zh-CN"/>
              </w:rPr>
              <w:t xml:space="preserve">R15/16 </w:t>
            </w:r>
            <w:r w:rsidR="00781B66" w:rsidRPr="00C64A4A">
              <w:rPr>
                <w:rFonts w:ascii="Times New Roman" w:eastAsia="等线" w:hAnsi="Times New Roman"/>
                <w:color w:val="000000" w:themeColor="text1"/>
                <w:sz w:val="16"/>
                <w:szCs w:val="16"/>
                <w:lang w:eastAsia="zh-CN"/>
              </w:rPr>
              <w:t>DRX</w:t>
            </w:r>
          </w:p>
        </w:tc>
        <w:tc>
          <w:tcPr>
            <w:tcW w:w="992" w:type="dxa"/>
            <w:vAlign w:val="center"/>
          </w:tcPr>
          <w:p w14:paraId="0AFE6838" w14:textId="2F027BE2" w:rsidR="002C60DD" w:rsidRPr="00C64A4A" w:rsidRDefault="002C60DD" w:rsidP="002C60DD">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5</w:t>
            </w:r>
          </w:p>
        </w:tc>
        <w:tc>
          <w:tcPr>
            <w:tcW w:w="993" w:type="dxa"/>
            <w:vAlign w:val="center"/>
          </w:tcPr>
          <w:p w14:paraId="5CF0F59F" w14:textId="0D575350" w:rsidR="002C60DD" w:rsidRPr="00C64A4A" w:rsidRDefault="002C60DD" w:rsidP="002C60DD">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5</w:t>
            </w:r>
          </w:p>
        </w:tc>
        <w:tc>
          <w:tcPr>
            <w:tcW w:w="1701" w:type="dxa"/>
            <w:vAlign w:val="center"/>
          </w:tcPr>
          <w:p w14:paraId="230BC754" w14:textId="7B217801" w:rsidR="002C60DD" w:rsidRPr="00C64A4A" w:rsidRDefault="007C3FCA"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94.44%</w:t>
            </w:r>
          </w:p>
        </w:tc>
        <w:tc>
          <w:tcPr>
            <w:tcW w:w="1134" w:type="dxa"/>
            <w:vAlign w:val="center"/>
          </w:tcPr>
          <w:p w14:paraId="15EAB0F1" w14:textId="41ACBA2F" w:rsidR="002C60DD" w:rsidRPr="00C64A4A" w:rsidRDefault="007C3FCA"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2.83%</w:t>
            </w:r>
          </w:p>
        </w:tc>
        <w:tc>
          <w:tcPr>
            <w:tcW w:w="1134" w:type="dxa"/>
            <w:vAlign w:val="center"/>
          </w:tcPr>
          <w:p w14:paraId="6792D5B4" w14:textId="4E07BA8A" w:rsidR="002C60DD" w:rsidRPr="00C64A4A" w:rsidRDefault="007C3FCA"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3.14%</w:t>
            </w:r>
          </w:p>
        </w:tc>
        <w:tc>
          <w:tcPr>
            <w:tcW w:w="708" w:type="dxa"/>
            <w:vAlign w:val="center"/>
          </w:tcPr>
          <w:p w14:paraId="071D5786" w14:textId="49EFE0F2"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w:t>
            </w:r>
          </w:p>
        </w:tc>
      </w:tr>
      <w:tr w:rsidR="002C60DD" w:rsidRPr="003F12A9" w:rsidDel="00337BA9" w14:paraId="44D7ADF9" w14:textId="77777777" w:rsidTr="00C64A4A">
        <w:tblPrEx>
          <w:jc w:val="center"/>
        </w:tblPrEx>
        <w:trPr>
          <w:trHeight w:val="283"/>
          <w:jc w:val="center"/>
        </w:trPr>
        <w:tc>
          <w:tcPr>
            <w:tcW w:w="704" w:type="dxa"/>
            <w:vMerge/>
            <w:shd w:val="clear" w:color="auto" w:fill="8EAADB" w:themeFill="accent1" w:themeFillTint="99"/>
            <w:vAlign w:val="center"/>
          </w:tcPr>
          <w:p w14:paraId="5E083DF5" w14:textId="77777777" w:rsidR="002C60DD" w:rsidRPr="00C64A4A" w:rsidRDefault="002C60DD" w:rsidP="002C60DD">
            <w:pPr>
              <w:jc w:val="center"/>
              <w:rPr>
                <w:rFonts w:ascii="Times New Roman" w:hAnsi="Times New Roman"/>
                <w:color w:val="000000" w:themeColor="text1"/>
                <w:sz w:val="16"/>
                <w:szCs w:val="16"/>
              </w:rPr>
            </w:pPr>
          </w:p>
        </w:tc>
        <w:tc>
          <w:tcPr>
            <w:tcW w:w="1701" w:type="dxa"/>
            <w:vAlign w:val="center"/>
          </w:tcPr>
          <w:p w14:paraId="7D3DC1C8" w14:textId="6749C1C2" w:rsidR="002C60DD" w:rsidRPr="00C64A4A" w:rsidRDefault="00062E75" w:rsidP="002C60DD">
            <w:pPr>
              <w:jc w:val="center"/>
              <w:rPr>
                <w:rFonts w:ascii="Times New Roman" w:eastAsia="等线" w:hAnsi="Times New Roman"/>
                <w:color w:val="000000" w:themeColor="text1"/>
                <w:sz w:val="16"/>
                <w:szCs w:val="16"/>
              </w:rPr>
            </w:pPr>
            <w:r w:rsidRPr="00C64A4A">
              <w:rPr>
                <w:rFonts w:ascii="Times New Roman" w:eastAsia="等线" w:hAnsi="Times New Roman"/>
                <w:color w:val="000000" w:themeColor="text1"/>
                <w:sz w:val="16"/>
                <w:szCs w:val="16"/>
                <w:lang w:eastAsia="zh-CN"/>
              </w:rPr>
              <w:t>Enhanced DRX</w:t>
            </w:r>
          </w:p>
        </w:tc>
        <w:tc>
          <w:tcPr>
            <w:tcW w:w="992" w:type="dxa"/>
            <w:vAlign w:val="center"/>
          </w:tcPr>
          <w:p w14:paraId="4540176F" w14:textId="6856EFDC" w:rsidR="002C60DD" w:rsidRPr="00C64A4A" w:rsidRDefault="002C60DD" w:rsidP="002C60DD">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5</w:t>
            </w:r>
          </w:p>
        </w:tc>
        <w:tc>
          <w:tcPr>
            <w:tcW w:w="993" w:type="dxa"/>
            <w:vAlign w:val="center"/>
          </w:tcPr>
          <w:p w14:paraId="46CFC7E1" w14:textId="6A3CC640" w:rsidR="002C60DD" w:rsidRPr="00C64A4A" w:rsidRDefault="002C60DD" w:rsidP="002C60DD">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5</w:t>
            </w:r>
          </w:p>
        </w:tc>
        <w:tc>
          <w:tcPr>
            <w:tcW w:w="1701" w:type="dxa"/>
            <w:vAlign w:val="center"/>
          </w:tcPr>
          <w:p w14:paraId="2C33D250" w14:textId="139B19F4" w:rsidR="002C60DD" w:rsidRPr="00C64A4A" w:rsidRDefault="0089545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93.89</w:t>
            </w:r>
            <w:r w:rsidR="007C3FCA" w:rsidRPr="00C64A4A">
              <w:rPr>
                <w:rFonts w:ascii="Times New Roman" w:eastAsiaTheme="minorEastAsia" w:hAnsi="Times New Roman"/>
                <w:color w:val="000000" w:themeColor="text1"/>
                <w:sz w:val="16"/>
                <w:szCs w:val="16"/>
                <w:lang w:eastAsia="zh-CN"/>
              </w:rPr>
              <w:t>%</w:t>
            </w:r>
          </w:p>
        </w:tc>
        <w:tc>
          <w:tcPr>
            <w:tcW w:w="1134" w:type="dxa"/>
            <w:vAlign w:val="center"/>
          </w:tcPr>
          <w:p w14:paraId="5B181D27" w14:textId="403F5D63" w:rsidR="002C60DD" w:rsidRPr="00C64A4A" w:rsidRDefault="0011267C" w:rsidP="002C60DD">
            <w:pPr>
              <w:jc w:val="center"/>
              <w:rPr>
                <w:rFonts w:ascii="Times New Roman" w:eastAsiaTheme="minorEastAsia" w:hAnsi="Times New Roman"/>
                <w:color w:val="000000" w:themeColor="text1"/>
                <w:sz w:val="15"/>
                <w:szCs w:val="15"/>
                <w:lang w:eastAsia="zh-CN"/>
              </w:rPr>
            </w:pPr>
            <w:r w:rsidRPr="00C64A4A">
              <w:rPr>
                <w:rFonts w:ascii="Times New Roman" w:eastAsiaTheme="minorEastAsia" w:hAnsi="Times New Roman"/>
                <w:color w:val="000000" w:themeColor="text1"/>
                <w:sz w:val="15"/>
                <w:szCs w:val="15"/>
                <w:lang w:eastAsia="zh-CN"/>
              </w:rPr>
              <w:t>22.61%</w:t>
            </w:r>
          </w:p>
        </w:tc>
        <w:tc>
          <w:tcPr>
            <w:tcW w:w="1134" w:type="dxa"/>
            <w:vAlign w:val="center"/>
          </w:tcPr>
          <w:p w14:paraId="4723560E" w14:textId="59EE7E33" w:rsidR="002C60DD" w:rsidRPr="00C64A4A" w:rsidRDefault="0011267C" w:rsidP="002C60DD">
            <w:pPr>
              <w:jc w:val="center"/>
              <w:rPr>
                <w:rFonts w:ascii="Times New Roman" w:eastAsiaTheme="minorEastAsia" w:hAnsi="Times New Roman"/>
                <w:color w:val="000000" w:themeColor="text1"/>
                <w:sz w:val="15"/>
                <w:szCs w:val="15"/>
                <w:lang w:eastAsia="zh-CN"/>
              </w:rPr>
            </w:pPr>
            <w:r w:rsidRPr="00C64A4A">
              <w:rPr>
                <w:rFonts w:ascii="Times New Roman" w:eastAsiaTheme="minorEastAsia" w:hAnsi="Times New Roman"/>
                <w:color w:val="000000" w:themeColor="text1"/>
                <w:sz w:val="15"/>
                <w:szCs w:val="15"/>
                <w:lang w:eastAsia="zh-CN"/>
              </w:rPr>
              <w:t>23.62%</w:t>
            </w:r>
          </w:p>
        </w:tc>
        <w:tc>
          <w:tcPr>
            <w:tcW w:w="708" w:type="dxa"/>
            <w:vAlign w:val="center"/>
          </w:tcPr>
          <w:p w14:paraId="31A93EB7" w14:textId="12957B49"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w:t>
            </w:r>
          </w:p>
        </w:tc>
      </w:tr>
      <w:tr w:rsidR="00F62FDA" w:rsidRPr="003F12A9" w:rsidDel="00337BA9" w14:paraId="554593C5" w14:textId="77777777" w:rsidTr="00C64A4A">
        <w:tblPrEx>
          <w:jc w:val="center"/>
        </w:tblPrEx>
        <w:trPr>
          <w:trHeight w:val="283"/>
          <w:jc w:val="center"/>
        </w:trPr>
        <w:tc>
          <w:tcPr>
            <w:tcW w:w="704" w:type="dxa"/>
            <w:vMerge/>
            <w:shd w:val="clear" w:color="auto" w:fill="8EAADB" w:themeFill="accent1" w:themeFillTint="99"/>
            <w:vAlign w:val="center"/>
          </w:tcPr>
          <w:p w14:paraId="21553B5E" w14:textId="77777777" w:rsidR="00F62FDA" w:rsidRPr="00C64A4A" w:rsidRDefault="00F62FDA" w:rsidP="00F62FDA">
            <w:pPr>
              <w:jc w:val="center"/>
              <w:rPr>
                <w:rFonts w:ascii="Times New Roman" w:hAnsi="Times New Roman"/>
                <w:color w:val="000000" w:themeColor="text1"/>
                <w:sz w:val="16"/>
                <w:szCs w:val="16"/>
              </w:rPr>
            </w:pPr>
          </w:p>
        </w:tc>
        <w:tc>
          <w:tcPr>
            <w:tcW w:w="1701" w:type="dxa"/>
            <w:vAlign w:val="center"/>
          </w:tcPr>
          <w:p w14:paraId="5DD34CDA" w14:textId="34E7CEC7" w:rsidR="00F62FDA" w:rsidRPr="00C64A4A" w:rsidRDefault="00F62FDA" w:rsidP="00C64A4A">
            <w:pPr>
              <w:jc w:val="center"/>
              <w:rPr>
                <w:rFonts w:ascii="Times New Roman" w:eastAsia="等线" w:hAnsi="Times New Roman"/>
                <w:color w:val="000000" w:themeColor="text1"/>
                <w:sz w:val="16"/>
                <w:szCs w:val="16"/>
                <w:lang w:eastAsia="zh-CN"/>
              </w:rPr>
            </w:pPr>
            <w:r w:rsidRPr="00C64A4A">
              <w:rPr>
                <w:rFonts w:ascii="Times New Roman" w:eastAsia="等线" w:hAnsi="Times New Roman"/>
                <w:color w:val="000000" w:themeColor="text1"/>
                <w:sz w:val="16"/>
                <w:szCs w:val="16"/>
                <w:lang w:eastAsia="zh-CN"/>
              </w:rPr>
              <w:t>R17 PDCCH skipping</w:t>
            </w:r>
          </w:p>
        </w:tc>
        <w:tc>
          <w:tcPr>
            <w:tcW w:w="992" w:type="dxa"/>
            <w:vAlign w:val="center"/>
          </w:tcPr>
          <w:p w14:paraId="0E3840E2" w14:textId="3BF47BC3" w:rsidR="00F62FDA" w:rsidRPr="00C64A4A" w:rsidRDefault="00F62FDA" w:rsidP="00C64A4A">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5</w:t>
            </w:r>
          </w:p>
        </w:tc>
        <w:tc>
          <w:tcPr>
            <w:tcW w:w="993" w:type="dxa"/>
            <w:vAlign w:val="center"/>
          </w:tcPr>
          <w:p w14:paraId="1F1DD0FB" w14:textId="2D3CCF04" w:rsidR="00F62FDA" w:rsidRPr="00C64A4A" w:rsidRDefault="00F62FDA" w:rsidP="00C64A4A">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5</w:t>
            </w:r>
          </w:p>
        </w:tc>
        <w:tc>
          <w:tcPr>
            <w:tcW w:w="1701" w:type="dxa"/>
            <w:vAlign w:val="center"/>
          </w:tcPr>
          <w:p w14:paraId="55E6ED79" w14:textId="10DEAADE" w:rsidR="00F62FDA" w:rsidRPr="00C64A4A" w:rsidRDefault="00F62FDA"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96.67%</w:t>
            </w:r>
          </w:p>
        </w:tc>
        <w:tc>
          <w:tcPr>
            <w:tcW w:w="1134" w:type="dxa"/>
            <w:vAlign w:val="center"/>
          </w:tcPr>
          <w:p w14:paraId="17310EF4" w14:textId="494DB507" w:rsidR="00F62FDA" w:rsidRPr="00C64A4A" w:rsidRDefault="00F62FDA"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14.40%</w:t>
            </w:r>
          </w:p>
        </w:tc>
        <w:tc>
          <w:tcPr>
            <w:tcW w:w="1134" w:type="dxa"/>
            <w:vAlign w:val="center"/>
          </w:tcPr>
          <w:p w14:paraId="501771DE" w14:textId="4526B817" w:rsidR="00F62FDA" w:rsidRPr="00C64A4A" w:rsidRDefault="00F62FDA"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14.62%</w:t>
            </w:r>
          </w:p>
        </w:tc>
        <w:tc>
          <w:tcPr>
            <w:tcW w:w="708" w:type="dxa"/>
            <w:vAlign w:val="center"/>
          </w:tcPr>
          <w:p w14:paraId="2E783993" w14:textId="3D1777EB" w:rsidR="00F62FDA" w:rsidRPr="00C64A4A" w:rsidRDefault="00F62FDA" w:rsidP="00C64A4A">
            <w:pPr>
              <w:jc w:val="center"/>
              <w:rPr>
                <w:rFonts w:ascii="Times New Roman" w:eastAsiaTheme="minorEastAsia" w:hAnsi="Times New Roman"/>
                <w:color w:val="000000" w:themeColor="text1"/>
                <w:sz w:val="16"/>
                <w:szCs w:val="16"/>
                <w:lang w:eastAsia="zh-CN"/>
              </w:rPr>
            </w:pPr>
            <w:r w:rsidRPr="00C64A4A" w:rsidDel="00337BA9">
              <w:rPr>
                <w:rFonts w:ascii="Times New Roman" w:eastAsiaTheme="minorEastAsia" w:hAnsi="Times New Roman"/>
                <w:color w:val="000000" w:themeColor="text1"/>
                <w:sz w:val="16"/>
                <w:szCs w:val="16"/>
                <w:lang w:eastAsia="zh-CN"/>
              </w:rPr>
              <w:t xml:space="preserve">Note </w:t>
            </w:r>
            <w:r w:rsidRPr="00C64A4A">
              <w:rPr>
                <w:rFonts w:ascii="Times New Roman" w:eastAsiaTheme="minorEastAsia" w:hAnsi="Times New Roman"/>
                <w:color w:val="000000" w:themeColor="text1"/>
                <w:sz w:val="16"/>
                <w:szCs w:val="16"/>
                <w:lang w:eastAsia="zh-CN"/>
              </w:rPr>
              <w:t>1</w:t>
            </w:r>
          </w:p>
        </w:tc>
      </w:tr>
      <w:tr w:rsidR="00062E75" w:rsidRPr="003F12A9" w:rsidDel="00337BA9" w14:paraId="4720EA7E" w14:textId="77777777" w:rsidTr="00C64A4A">
        <w:tblPrEx>
          <w:jc w:val="center"/>
        </w:tblPrEx>
        <w:trPr>
          <w:trHeight w:val="283"/>
          <w:jc w:val="center"/>
        </w:trPr>
        <w:tc>
          <w:tcPr>
            <w:tcW w:w="704" w:type="dxa"/>
            <w:vMerge/>
            <w:shd w:val="clear" w:color="auto" w:fill="8EAADB" w:themeFill="accent1" w:themeFillTint="99"/>
            <w:vAlign w:val="center"/>
          </w:tcPr>
          <w:p w14:paraId="3E2C3988" w14:textId="77777777" w:rsidR="00062E75" w:rsidRPr="00C64A4A" w:rsidRDefault="00062E75" w:rsidP="00062E75">
            <w:pPr>
              <w:ind w:leftChars="270" w:left="540"/>
              <w:jc w:val="center"/>
              <w:rPr>
                <w:rFonts w:ascii="Times New Roman" w:hAnsi="Times New Roman"/>
                <w:color w:val="000000" w:themeColor="text1"/>
                <w:sz w:val="16"/>
                <w:szCs w:val="16"/>
              </w:rPr>
            </w:pPr>
          </w:p>
        </w:tc>
        <w:tc>
          <w:tcPr>
            <w:tcW w:w="1701" w:type="dxa"/>
            <w:vAlign w:val="center"/>
          </w:tcPr>
          <w:p w14:paraId="41A7F26B" w14:textId="2D6C3F33" w:rsidR="00062E75" w:rsidRPr="00C64A4A" w:rsidRDefault="00062E75" w:rsidP="00C64A4A">
            <w:pPr>
              <w:jc w:val="center"/>
              <w:rPr>
                <w:rFonts w:ascii="Times New Roman" w:eastAsia="等线" w:hAnsi="Times New Roman"/>
                <w:color w:val="000000" w:themeColor="text1"/>
                <w:sz w:val="16"/>
                <w:szCs w:val="16"/>
                <w:lang w:eastAsia="zh-CN"/>
              </w:rPr>
            </w:pPr>
            <w:r w:rsidRPr="00C64A4A">
              <w:rPr>
                <w:rFonts w:ascii="Times New Roman" w:eastAsia="等线" w:hAnsi="Times New Roman"/>
                <w:color w:val="000000" w:themeColor="text1"/>
                <w:sz w:val="16"/>
                <w:szCs w:val="16"/>
                <w:lang w:eastAsia="zh-CN"/>
              </w:rPr>
              <w:t xml:space="preserve">R17 PDCCH skipping </w:t>
            </w:r>
            <w:r w:rsidR="000745B0">
              <w:rPr>
                <w:rFonts w:ascii="Times New Roman" w:eastAsia="等线" w:hAnsi="Times New Roman"/>
                <w:color w:val="000000" w:themeColor="text1"/>
                <w:sz w:val="16"/>
                <w:szCs w:val="16"/>
                <w:lang w:eastAsia="zh-CN"/>
              </w:rPr>
              <w:t>and</w:t>
            </w:r>
            <w:r w:rsidRPr="00C64A4A">
              <w:rPr>
                <w:rFonts w:ascii="Times New Roman" w:eastAsia="等线" w:hAnsi="Times New Roman"/>
                <w:color w:val="000000" w:themeColor="text1"/>
                <w:sz w:val="16"/>
                <w:szCs w:val="16"/>
                <w:lang w:eastAsia="zh-CN"/>
              </w:rPr>
              <w:t xml:space="preserve"> SSSG switching</w:t>
            </w:r>
          </w:p>
        </w:tc>
        <w:tc>
          <w:tcPr>
            <w:tcW w:w="992" w:type="dxa"/>
            <w:vAlign w:val="center"/>
          </w:tcPr>
          <w:p w14:paraId="630BCECE" w14:textId="56ED39A2" w:rsidR="00062E75" w:rsidRPr="00C64A4A" w:rsidRDefault="00062E75" w:rsidP="00C64A4A">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5</w:t>
            </w:r>
          </w:p>
        </w:tc>
        <w:tc>
          <w:tcPr>
            <w:tcW w:w="993" w:type="dxa"/>
            <w:vAlign w:val="center"/>
          </w:tcPr>
          <w:p w14:paraId="5709B02B" w14:textId="65C8E4FA" w:rsidR="00062E75" w:rsidRPr="00C64A4A" w:rsidRDefault="00062E75" w:rsidP="00C64A4A">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5</w:t>
            </w:r>
          </w:p>
        </w:tc>
        <w:tc>
          <w:tcPr>
            <w:tcW w:w="1701" w:type="dxa"/>
            <w:vAlign w:val="center"/>
          </w:tcPr>
          <w:p w14:paraId="29B83AB6" w14:textId="03CAB955" w:rsidR="00062E75" w:rsidRPr="00C64A4A" w:rsidRDefault="00F41E3D"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96.67%</w:t>
            </w:r>
          </w:p>
        </w:tc>
        <w:tc>
          <w:tcPr>
            <w:tcW w:w="1134" w:type="dxa"/>
            <w:vAlign w:val="center"/>
          </w:tcPr>
          <w:p w14:paraId="1BB130D6" w14:textId="7B2BDF63" w:rsidR="00062E75" w:rsidRPr="00C64A4A" w:rsidRDefault="00372C79"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18.01</w:t>
            </w:r>
            <w:r w:rsidR="00F41E3D" w:rsidRPr="00C64A4A">
              <w:rPr>
                <w:rFonts w:ascii="Times New Roman" w:eastAsiaTheme="minorEastAsia" w:hAnsi="Times New Roman"/>
                <w:color w:val="000000" w:themeColor="text1"/>
                <w:sz w:val="16"/>
                <w:szCs w:val="16"/>
                <w:lang w:eastAsia="zh-CN"/>
              </w:rPr>
              <w:t>%</w:t>
            </w:r>
          </w:p>
        </w:tc>
        <w:tc>
          <w:tcPr>
            <w:tcW w:w="1134" w:type="dxa"/>
            <w:vAlign w:val="center"/>
          </w:tcPr>
          <w:p w14:paraId="77AB379D" w14:textId="7765C7A4" w:rsidR="00062E75" w:rsidRPr="00C64A4A" w:rsidRDefault="00372C79"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18.23</w:t>
            </w:r>
            <w:r w:rsidR="00F41E3D" w:rsidRPr="00C64A4A">
              <w:rPr>
                <w:rFonts w:ascii="Times New Roman" w:eastAsiaTheme="minorEastAsia" w:hAnsi="Times New Roman"/>
                <w:color w:val="000000" w:themeColor="text1"/>
                <w:sz w:val="16"/>
                <w:szCs w:val="16"/>
                <w:lang w:eastAsia="zh-CN"/>
              </w:rPr>
              <w:t>%</w:t>
            </w:r>
          </w:p>
        </w:tc>
        <w:tc>
          <w:tcPr>
            <w:tcW w:w="708" w:type="dxa"/>
            <w:vAlign w:val="center"/>
          </w:tcPr>
          <w:p w14:paraId="7E8172E0" w14:textId="486041B8" w:rsidR="00062E75" w:rsidRPr="00C64A4A" w:rsidDel="00337BA9" w:rsidRDefault="00F62FDA"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Note 2,4</w:t>
            </w:r>
          </w:p>
        </w:tc>
      </w:tr>
      <w:tr w:rsidR="00062E75" w:rsidRPr="003F12A9" w:rsidDel="00337BA9" w14:paraId="4475B133" w14:textId="77777777" w:rsidTr="00C64A4A">
        <w:tblPrEx>
          <w:jc w:val="center"/>
        </w:tblPrEx>
        <w:trPr>
          <w:trHeight w:val="283"/>
          <w:jc w:val="center"/>
        </w:trPr>
        <w:tc>
          <w:tcPr>
            <w:tcW w:w="704" w:type="dxa"/>
            <w:vMerge/>
            <w:shd w:val="clear" w:color="auto" w:fill="8EAADB" w:themeFill="accent1" w:themeFillTint="99"/>
            <w:vAlign w:val="center"/>
          </w:tcPr>
          <w:p w14:paraId="198FD559" w14:textId="77777777" w:rsidR="00062E75" w:rsidRPr="00C64A4A" w:rsidRDefault="00062E75" w:rsidP="00062E75">
            <w:pPr>
              <w:ind w:leftChars="270" w:left="540"/>
              <w:jc w:val="center"/>
              <w:rPr>
                <w:rFonts w:ascii="Times New Roman" w:hAnsi="Times New Roman"/>
                <w:color w:val="000000" w:themeColor="text1"/>
                <w:sz w:val="16"/>
                <w:szCs w:val="16"/>
              </w:rPr>
            </w:pPr>
          </w:p>
        </w:tc>
        <w:tc>
          <w:tcPr>
            <w:tcW w:w="1701" w:type="dxa"/>
            <w:vAlign w:val="center"/>
          </w:tcPr>
          <w:p w14:paraId="3DF87DB1" w14:textId="2CC144BF" w:rsidR="00062E75" w:rsidRPr="00C64A4A" w:rsidRDefault="00062E75" w:rsidP="00C64A4A">
            <w:pPr>
              <w:jc w:val="center"/>
              <w:rPr>
                <w:rFonts w:ascii="Times New Roman" w:eastAsia="等线" w:hAnsi="Times New Roman"/>
                <w:color w:val="000000" w:themeColor="text1"/>
                <w:sz w:val="16"/>
                <w:szCs w:val="16"/>
                <w:lang w:eastAsia="zh-CN"/>
              </w:rPr>
            </w:pPr>
            <w:r w:rsidRPr="00C64A4A">
              <w:rPr>
                <w:rFonts w:ascii="Times New Roman" w:eastAsia="等线" w:hAnsi="Times New Roman"/>
                <w:color w:val="000000" w:themeColor="text1"/>
                <w:sz w:val="16"/>
                <w:szCs w:val="16"/>
                <w:lang w:eastAsia="zh-CN"/>
              </w:rPr>
              <w:t xml:space="preserve">R17 PDCCH skipping </w:t>
            </w:r>
            <w:r w:rsidR="000745B0">
              <w:rPr>
                <w:rFonts w:ascii="Times New Roman" w:eastAsia="等线" w:hAnsi="Times New Roman"/>
                <w:color w:val="000000" w:themeColor="text1"/>
                <w:sz w:val="16"/>
                <w:szCs w:val="16"/>
                <w:lang w:eastAsia="zh-CN"/>
              </w:rPr>
              <w:t>and</w:t>
            </w:r>
            <w:r w:rsidRPr="00C64A4A">
              <w:rPr>
                <w:rFonts w:ascii="Times New Roman" w:eastAsia="等线" w:hAnsi="Times New Roman"/>
                <w:color w:val="000000" w:themeColor="text1"/>
                <w:sz w:val="16"/>
                <w:szCs w:val="16"/>
                <w:lang w:eastAsia="zh-CN"/>
              </w:rPr>
              <w:t xml:space="preserve"> SSSG switching</w:t>
            </w:r>
          </w:p>
        </w:tc>
        <w:tc>
          <w:tcPr>
            <w:tcW w:w="992" w:type="dxa"/>
            <w:vAlign w:val="center"/>
          </w:tcPr>
          <w:p w14:paraId="00FAB849" w14:textId="08A1DBAE" w:rsidR="00062E75" w:rsidRPr="00C64A4A" w:rsidRDefault="00062E75" w:rsidP="00C64A4A">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5</w:t>
            </w:r>
          </w:p>
        </w:tc>
        <w:tc>
          <w:tcPr>
            <w:tcW w:w="993" w:type="dxa"/>
            <w:vAlign w:val="center"/>
          </w:tcPr>
          <w:p w14:paraId="2D7C78DA" w14:textId="447551A4" w:rsidR="00062E75" w:rsidRPr="00C64A4A" w:rsidRDefault="00062E75" w:rsidP="00C64A4A">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5</w:t>
            </w:r>
          </w:p>
        </w:tc>
        <w:tc>
          <w:tcPr>
            <w:tcW w:w="1701" w:type="dxa"/>
            <w:vAlign w:val="center"/>
          </w:tcPr>
          <w:p w14:paraId="1B34FCBE" w14:textId="10C8AFBF" w:rsidR="00062E75" w:rsidRPr="00C64A4A" w:rsidRDefault="00F41E3D"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96.67%</w:t>
            </w:r>
          </w:p>
        </w:tc>
        <w:tc>
          <w:tcPr>
            <w:tcW w:w="1134" w:type="dxa"/>
            <w:vAlign w:val="center"/>
          </w:tcPr>
          <w:p w14:paraId="5AD0D72E" w14:textId="2A2A82A4" w:rsidR="00062E75" w:rsidRPr="00C64A4A" w:rsidRDefault="00F41E3D"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19.55%</w:t>
            </w:r>
          </w:p>
        </w:tc>
        <w:tc>
          <w:tcPr>
            <w:tcW w:w="1134" w:type="dxa"/>
            <w:vAlign w:val="center"/>
          </w:tcPr>
          <w:p w14:paraId="18DBF337" w14:textId="1F5F8A3A" w:rsidR="00062E75" w:rsidRPr="00C64A4A" w:rsidRDefault="00F41E3D"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19.78%</w:t>
            </w:r>
          </w:p>
        </w:tc>
        <w:tc>
          <w:tcPr>
            <w:tcW w:w="708" w:type="dxa"/>
            <w:vAlign w:val="center"/>
          </w:tcPr>
          <w:p w14:paraId="490E4B90" w14:textId="2FC61765" w:rsidR="00062E75" w:rsidRPr="00C64A4A" w:rsidDel="00337BA9" w:rsidRDefault="00F62FDA"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Note 2,5</w:t>
            </w:r>
          </w:p>
        </w:tc>
      </w:tr>
      <w:tr w:rsidR="00062E75" w:rsidRPr="003F12A9" w:rsidDel="00337BA9" w14:paraId="578A54E8" w14:textId="77777777" w:rsidTr="00C64A4A">
        <w:tblPrEx>
          <w:jc w:val="center"/>
        </w:tblPrEx>
        <w:trPr>
          <w:trHeight w:val="283"/>
          <w:jc w:val="center"/>
        </w:trPr>
        <w:tc>
          <w:tcPr>
            <w:tcW w:w="704" w:type="dxa"/>
            <w:vMerge/>
            <w:shd w:val="clear" w:color="auto" w:fill="8EAADB" w:themeFill="accent1" w:themeFillTint="99"/>
            <w:vAlign w:val="center"/>
          </w:tcPr>
          <w:p w14:paraId="72BE8DA6" w14:textId="77777777" w:rsidR="00062E75" w:rsidRPr="00C64A4A" w:rsidRDefault="00062E75" w:rsidP="00062E75">
            <w:pPr>
              <w:ind w:leftChars="270" w:left="540"/>
              <w:jc w:val="center"/>
              <w:rPr>
                <w:rFonts w:ascii="Times New Roman" w:hAnsi="Times New Roman"/>
                <w:color w:val="000000" w:themeColor="text1"/>
                <w:sz w:val="16"/>
                <w:szCs w:val="16"/>
              </w:rPr>
            </w:pPr>
          </w:p>
        </w:tc>
        <w:tc>
          <w:tcPr>
            <w:tcW w:w="1701" w:type="dxa"/>
            <w:vAlign w:val="center"/>
          </w:tcPr>
          <w:p w14:paraId="134D0534" w14:textId="0D77163A" w:rsidR="00062E75" w:rsidRPr="00C64A4A" w:rsidRDefault="00062E75" w:rsidP="00C64A4A">
            <w:pPr>
              <w:jc w:val="center"/>
              <w:rPr>
                <w:rFonts w:ascii="Times New Roman" w:eastAsia="等线" w:hAnsi="Times New Roman"/>
                <w:color w:val="000000" w:themeColor="text1"/>
                <w:sz w:val="16"/>
                <w:szCs w:val="16"/>
                <w:lang w:eastAsia="zh-CN"/>
              </w:rPr>
            </w:pPr>
            <w:r w:rsidRPr="00C64A4A">
              <w:rPr>
                <w:rFonts w:ascii="Times New Roman" w:eastAsia="等线" w:hAnsi="Times New Roman"/>
                <w:color w:val="000000" w:themeColor="text1"/>
                <w:sz w:val="16"/>
                <w:szCs w:val="16"/>
                <w:lang w:eastAsia="zh-CN"/>
              </w:rPr>
              <w:t xml:space="preserve">R17 PDCCH skipping </w:t>
            </w:r>
            <w:r w:rsidR="000745B0">
              <w:rPr>
                <w:rFonts w:ascii="Times New Roman" w:eastAsia="等线" w:hAnsi="Times New Roman"/>
                <w:color w:val="000000" w:themeColor="text1"/>
                <w:sz w:val="16"/>
                <w:szCs w:val="16"/>
                <w:lang w:eastAsia="zh-CN"/>
              </w:rPr>
              <w:t>and</w:t>
            </w:r>
            <w:r w:rsidRPr="00C64A4A">
              <w:rPr>
                <w:rFonts w:ascii="Times New Roman" w:eastAsia="等线" w:hAnsi="Times New Roman"/>
                <w:color w:val="000000" w:themeColor="text1"/>
                <w:sz w:val="16"/>
                <w:szCs w:val="16"/>
                <w:lang w:eastAsia="zh-CN"/>
              </w:rPr>
              <w:t xml:space="preserve"> SSSG switching</w:t>
            </w:r>
          </w:p>
        </w:tc>
        <w:tc>
          <w:tcPr>
            <w:tcW w:w="992" w:type="dxa"/>
            <w:vAlign w:val="center"/>
          </w:tcPr>
          <w:p w14:paraId="0CCD64F3" w14:textId="0A2FEBA9" w:rsidR="00062E75" w:rsidRPr="00C64A4A" w:rsidRDefault="00062E75" w:rsidP="00C64A4A">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5</w:t>
            </w:r>
          </w:p>
        </w:tc>
        <w:tc>
          <w:tcPr>
            <w:tcW w:w="993" w:type="dxa"/>
            <w:vAlign w:val="center"/>
          </w:tcPr>
          <w:p w14:paraId="3EA67593" w14:textId="6B706C76" w:rsidR="00062E75" w:rsidRPr="00C64A4A" w:rsidRDefault="00062E75" w:rsidP="00C64A4A">
            <w:pPr>
              <w:jc w:val="center"/>
              <w:rPr>
                <w:rFonts w:ascii="Times New Roman" w:hAnsi="Times New Roman"/>
                <w:color w:val="000000" w:themeColor="text1"/>
                <w:sz w:val="16"/>
                <w:szCs w:val="16"/>
              </w:rPr>
            </w:pPr>
            <w:r w:rsidRPr="00C64A4A">
              <w:rPr>
                <w:rFonts w:ascii="Times New Roman" w:hAnsi="Times New Roman"/>
                <w:color w:val="000000" w:themeColor="text1"/>
                <w:sz w:val="16"/>
                <w:szCs w:val="16"/>
              </w:rPr>
              <w:t>5</w:t>
            </w:r>
          </w:p>
        </w:tc>
        <w:tc>
          <w:tcPr>
            <w:tcW w:w="1701" w:type="dxa"/>
            <w:vAlign w:val="center"/>
          </w:tcPr>
          <w:p w14:paraId="12F96431" w14:textId="7E0AEA48" w:rsidR="00062E75" w:rsidRPr="00C64A4A" w:rsidRDefault="00F41E3D"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96.67%</w:t>
            </w:r>
          </w:p>
        </w:tc>
        <w:tc>
          <w:tcPr>
            <w:tcW w:w="1134" w:type="dxa"/>
            <w:vAlign w:val="center"/>
          </w:tcPr>
          <w:p w14:paraId="048572D6" w14:textId="13E17746" w:rsidR="00062E75" w:rsidRPr="00C64A4A" w:rsidRDefault="00F41E3D"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20.38%</w:t>
            </w:r>
          </w:p>
        </w:tc>
        <w:tc>
          <w:tcPr>
            <w:tcW w:w="1134" w:type="dxa"/>
            <w:vAlign w:val="center"/>
          </w:tcPr>
          <w:p w14:paraId="0E9336B7" w14:textId="2ECC7196" w:rsidR="00062E75" w:rsidRPr="00C64A4A" w:rsidRDefault="00F41E3D"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20.58%</w:t>
            </w:r>
          </w:p>
        </w:tc>
        <w:tc>
          <w:tcPr>
            <w:tcW w:w="708" w:type="dxa"/>
            <w:vAlign w:val="center"/>
          </w:tcPr>
          <w:p w14:paraId="40A6BC15" w14:textId="5D7C5894" w:rsidR="00062E75" w:rsidRPr="00C64A4A" w:rsidDel="00337BA9" w:rsidRDefault="00F62FDA" w:rsidP="00C64A4A">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Note 2,6</w:t>
            </w:r>
          </w:p>
        </w:tc>
      </w:tr>
      <w:tr w:rsidR="002C60DD" w:rsidRPr="003F12A9" w:rsidDel="00337BA9" w14:paraId="5DC88B65" w14:textId="77777777" w:rsidTr="00C64A4A">
        <w:tblPrEx>
          <w:jc w:val="center"/>
        </w:tblPrEx>
        <w:trPr>
          <w:trHeight w:val="283"/>
          <w:jc w:val="center"/>
        </w:trPr>
        <w:tc>
          <w:tcPr>
            <w:tcW w:w="704" w:type="dxa"/>
            <w:vMerge/>
            <w:shd w:val="clear" w:color="auto" w:fill="8EAADB" w:themeFill="accent1" w:themeFillTint="99"/>
            <w:vAlign w:val="center"/>
          </w:tcPr>
          <w:p w14:paraId="6C2E1CB7" w14:textId="77777777" w:rsidR="002C60DD" w:rsidRPr="00C64A4A" w:rsidRDefault="002C60DD" w:rsidP="002C60DD">
            <w:pPr>
              <w:jc w:val="center"/>
              <w:rPr>
                <w:rFonts w:ascii="Times New Roman" w:hAnsi="Times New Roman"/>
                <w:color w:val="000000" w:themeColor="text1"/>
                <w:sz w:val="16"/>
                <w:szCs w:val="16"/>
              </w:rPr>
            </w:pPr>
          </w:p>
        </w:tc>
        <w:tc>
          <w:tcPr>
            <w:tcW w:w="1701" w:type="dxa"/>
            <w:vAlign w:val="center"/>
          </w:tcPr>
          <w:p w14:paraId="40108760" w14:textId="2C9C6372" w:rsidR="002C60DD" w:rsidRPr="00C64A4A" w:rsidRDefault="00F41E3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Enhanced PDCCH skipping</w:t>
            </w:r>
          </w:p>
        </w:tc>
        <w:tc>
          <w:tcPr>
            <w:tcW w:w="992" w:type="dxa"/>
            <w:vAlign w:val="center"/>
          </w:tcPr>
          <w:p w14:paraId="5526411F"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5</w:t>
            </w:r>
          </w:p>
        </w:tc>
        <w:tc>
          <w:tcPr>
            <w:tcW w:w="993" w:type="dxa"/>
            <w:vAlign w:val="center"/>
          </w:tcPr>
          <w:p w14:paraId="379D1489"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5</w:t>
            </w:r>
          </w:p>
        </w:tc>
        <w:tc>
          <w:tcPr>
            <w:tcW w:w="1701" w:type="dxa"/>
            <w:vAlign w:val="center"/>
          </w:tcPr>
          <w:p w14:paraId="2029902E" w14:textId="29BBE374" w:rsidR="002C60DD" w:rsidRPr="00C64A4A" w:rsidRDefault="00EE4DD7"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96.67%</w:t>
            </w:r>
          </w:p>
        </w:tc>
        <w:tc>
          <w:tcPr>
            <w:tcW w:w="1134" w:type="dxa"/>
            <w:vAlign w:val="center"/>
          </w:tcPr>
          <w:p w14:paraId="758D0854"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19.20%</w:t>
            </w:r>
          </w:p>
        </w:tc>
        <w:tc>
          <w:tcPr>
            <w:tcW w:w="1134" w:type="dxa"/>
            <w:vAlign w:val="center"/>
          </w:tcPr>
          <w:p w14:paraId="3E8573A1"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19.45%</w:t>
            </w:r>
          </w:p>
        </w:tc>
        <w:tc>
          <w:tcPr>
            <w:tcW w:w="708" w:type="dxa"/>
            <w:vAlign w:val="center"/>
          </w:tcPr>
          <w:p w14:paraId="20B1BDBC" w14:textId="53304AC4" w:rsidR="002C60DD" w:rsidRPr="00C64A4A" w:rsidDel="00337BA9" w:rsidRDefault="00F41E3D" w:rsidP="002C60DD">
            <w:pPr>
              <w:jc w:val="center"/>
              <w:rPr>
                <w:rFonts w:ascii="Times New Roman" w:eastAsiaTheme="minorEastAsia" w:hAnsi="Times New Roman"/>
                <w:color w:val="000000" w:themeColor="text1"/>
                <w:sz w:val="16"/>
                <w:szCs w:val="16"/>
                <w:lang w:eastAsia="zh-CN"/>
              </w:rPr>
            </w:pPr>
            <w:r w:rsidRPr="00C64A4A" w:rsidDel="00337BA9">
              <w:rPr>
                <w:rFonts w:ascii="Times New Roman" w:eastAsiaTheme="minorEastAsia" w:hAnsi="Times New Roman"/>
                <w:color w:val="000000" w:themeColor="text1"/>
                <w:sz w:val="16"/>
                <w:szCs w:val="16"/>
                <w:lang w:eastAsia="zh-CN"/>
              </w:rPr>
              <w:t xml:space="preserve">Note </w:t>
            </w:r>
            <w:r w:rsidRPr="00C64A4A">
              <w:rPr>
                <w:rFonts w:ascii="Times New Roman" w:eastAsiaTheme="minorEastAsia" w:hAnsi="Times New Roman"/>
                <w:color w:val="000000" w:themeColor="text1"/>
                <w:sz w:val="16"/>
                <w:szCs w:val="16"/>
                <w:lang w:eastAsia="zh-CN"/>
              </w:rPr>
              <w:t>3,7</w:t>
            </w:r>
          </w:p>
        </w:tc>
      </w:tr>
      <w:tr w:rsidR="002C60DD" w:rsidRPr="003F12A9" w:rsidDel="00337BA9" w14:paraId="6F35A804" w14:textId="77777777" w:rsidTr="00C64A4A">
        <w:tblPrEx>
          <w:jc w:val="center"/>
        </w:tblPrEx>
        <w:trPr>
          <w:trHeight w:val="283"/>
          <w:jc w:val="center"/>
        </w:trPr>
        <w:tc>
          <w:tcPr>
            <w:tcW w:w="704" w:type="dxa"/>
            <w:vMerge/>
            <w:shd w:val="clear" w:color="auto" w:fill="8EAADB" w:themeFill="accent1" w:themeFillTint="99"/>
            <w:vAlign w:val="center"/>
          </w:tcPr>
          <w:p w14:paraId="71988113" w14:textId="77777777" w:rsidR="002C60DD" w:rsidRPr="00C64A4A" w:rsidRDefault="002C60DD" w:rsidP="002C60DD">
            <w:pPr>
              <w:jc w:val="center"/>
              <w:rPr>
                <w:rFonts w:ascii="Times New Roman" w:hAnsi="Times New Roman"/>
                <w:color w:val="000000" w:themeColor="text1"/>
                <w:sz w:val="16"/>
                <w:szCs w:val="16"/>
              </w:rPr>
            </w:pPr>
          </w:p>
        </w:tc>
        <w:tc>
          <w:tcPr>
            <w:tcW w:w="1701" w:type="dxa"/>
            <w:vAlign w:val="center"/>
          </w:tcPr>
          <w:p w14:paraId="029C9883" w14:textId="6E75237D" w:rsidR="002C60DD" w:rsidRPr="00C64A4A" w:rsidRDefault="00F41E3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 xml:space="preserve">Enhanced PDCCH skipping </w:t>
            </w:r>
            <w:r w:rsidR="000745B0">
              <w:rPr>
                <w:rFonts w:ascii="Times New Roman" w:eastAsiaTheme="minorEastAsia" w:hAnsi="Times New Roman"/>
                <w:color w:val="000000" w:themeColor="text1"/>
                <w:sz w:val="16"/>
                <w:szCs w:val="16"/>
                <w:lang w:eastAsia="zh-CN"/>
              </w:rPr>
              <w:t>and</w:t>
            </w:r>
            <w:r w:rsidRPr="00C64A4A">
              <w:rPr>
                <w:rFonts w:ascii="Times New Roman" w:eastAsiaTheme="minorEastAsia" w:hAnsi="Times New Roman"/>
                <w:color w:val="000000" w:themeColor="text1"/>
                <w:sz w:val="16"/>
                <w:szCs w:val="16"/>
                <w:lang w:eastAsia="zh-CN"/>
              </w:rPr>
              <w:t xml:space="preserve"> SSSG switching</w:t>
            </w:r>
          </w:p>
        </w:tc>
        <w:tc>
          <w:tcPr>
            <w:tcW w:w="992" w:type="dxa"/>
            <w:vAlign w:val="center"/>
          </w:tcPr>
          <w:p w14:paraId="4C938E90"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hAnsi="Times New Roman"/>
                <w:color w:val="000000" w:themeColor="text1"/>
                <w:sz w:val="16"/>
                <w:szCs w:val="16"/>
              </w:rPr>
              <w:t>5</w:t>
            </w:r>
          </w:p>
        </w:tc>
        <w:tc>
          <w:tcPr>
            <w:tcW w:w="993" w:type="dxa"/>
            <w:vAlign w:val="center"/>
          </w:tcPr>
          <w:p w14:paraId="53D11443"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hAnsi="Times New Roman"/>
                <w:color w:val="000000" w:themeColor="text1"/>
                <w:sz w:val="16"/>
                <w:szCs w:val="16"/>
              </w:rPr>
              <w:t>5</w:t>
            </w:r>
          </w:p>
        </w:tc>
        <w:tc>
          <w:tcPr>
            <w:tcW w:w="1701" w:type="dxa"/>
            <w:vAlign w:val="center"/>
          </w:tcPr>
          <w:p w14:paraId="1703390A" w14:textId="28119AB4" w:rsidR="002C60DD" w:rsidRPr="00C64A4A" w:rsidRDefault="00EE4DD7"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96.67%</w:t>
            </w:r>
          </w:p>
        </w:tc>
        <w:tc>
          <w:tcPr>
            <w:tcW w:w="1134" w:type="dxa"/>
            <w:vAlign w:val="center"/>
          </w:tcPr>
          <w:p w14:paraId="71B00148"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24.14%</w:t>
            </w:r>
          </w:p>
        </w:tc>
        <w:tc>
          <w:tcPr>
            <w:tcW w:w="1134" w:type="dxa"/>
            <w:vAlign w:val="center"/>
          </w:tcPr>
          <w:p w14:paraId="082E2065"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24.41%</w:t>
            </w:r>
          </w:p>
        </w:tc>
        <w:tc>
          <w:tcPr>
            <w:tcW w:w="708" w:type="dxa"/>
            <w:vAlign w:val="center"/>
          </w:tcPr>
          <w:p w14:paraId="6C9D7245" w14:textId="272157B3" w:rsidR="002C60DD" w:rsidRPr="00C64A4A" w:rsidDel="00337BA9" w:rsidRDefault="00F41E3D" w:rsidP="002C60DD">
            <w:pPr>
              <w:jc w:val="center"/>
              <w:rPr>
                <w:rFonts w:ascii="Times New Roman" w:eastAsiaTheme="minorEastAsia" w:hAnsi="Times New Roman"/>
                <w:color w:val="000000" w:themeColor="text1"/>
                <w:sz w:val="16"/>
                <w:szCs w:val="16"/>
                <w:lang w:eastAsia="zh-CN"/>
              </w:rPr>
            </w:pPr>
            <w:r w:rsidRPr="00C64A4A" w:rsidDel="00337BA9">
              <w:rPr>
                <w:rFonts w:ascii="Times New Roman" w:eastAsiaTheme="minorEastAsia" w:hAnsi="Times New Roman"/>
                <w:color w:val="000000" w:themeColor="text1"/>
                <w:sz w:val="16"/>
                <w:szCs w:val="16"/>
                <w:lang w:eastAsia="zh-CN"/>
              </w:rPr>
              <w:t xml:space="preserve">Note </w:t>
            </w:r>
            <w:r w:rsidRPr="00C64A4A">
              <w:rPr>
                <w:rFonts w:ascii="Times New Roman" w:eastAsiaTheme="minorEastAsia" w:hAnsi="Times New Roman"/>
                <w:color w:val="000000" w:themeColor="text1"/>
                <w:sz w:val="16"/>
                <w:szCs w:val="16"/>
                <w:lang w:eastAsia="zh-CN"/>
              </w:rPr>
              <w:t>4,7</w:t>
            </w:r>
          </w:p>
        </w:tc>
      </w:tr>
      <w:tr w:rsidR="002C60DD" w:rsidRPr="003F12A9" w:rsidDel="00337BA9" w14:paraId="475BB7D4" w14:textId="77777777" w:rsidTr="00C64A4A">
        <w:tblPrEx>
          <w:jc w:val="center"/>
        </w:tblPrEx>
        <w:trPr>
          <w:trHeight w:val="283"/>
          <w:jc w:val="center"/>
        </w:trPr>
        <w:tc>
          <w:tcPr>
            <w:tcW w:w="704" w:type="dxa"/>
            <w:vMerge/>
            <w:shd w:val="clear" w:color="auto" w:fill="8EAADB" w:themeFill="accent1" w:themeFillTint="99"/>
            <w:vAlign w:val="center"/>
          </w:tcPr>
          <w:p w14:paraId="787B9178" w14:textId="77777777" w:rsidR="002C60DD" w:rsidRPr="00C64A4A" w:rsidRDefault="002C60DD" w:rsidP="002C60DD">
            <w:pPr>
              <w:jc w:val="center"/>
              <w:rPr>
                <w:rFonts w:ascii="Times New Roman" w:hAnsi="Times New Roman"/>
                <w:color w:val="000000" w:themeColor="text1"/>
                <w:sz w:val="16"/>
                <w:szCs w:val="16"/>
              </w:rPr>
            </w:pPr>
          </w:p>
        </w:tc>
        <w:tc>
          <w:tcPr>
            <w:tcW w:w="1701" w:type="dxa"/>
            <w:vAlign w:val="center"/>
          </w:tcPr>
          <w:p w14:paraId="378897B7" w14:textId="186E8504" w:rsidR="002C60DD" w:rsidRPr="00C64A4A" w:rsidRDefault="00F41E3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 xml:space="preserve">Enhanced PDCCH skipping </w:t>
            </w:r>
            <w:r w:rsidR="000745B0">
              <w:rPr>
                <w:rFonts w:ascii="Times New Roman" w:eastAsiaTheme="minorEastAsia" w:hAnsi="Times New Roman"/>
                <w:color w:val="000000" w:themeColor="text1"/>
                <w:sz w:val="16"/>
                <w:szCs w:val="16"/>
                <w:lang w:eastAsia="zh-CN"/>
              </w:rPr>
              <w:t>and</w:t>
            </w:r>
            <w:r w:rsidRPr="00C64A4A">
              <w:rPr>
                <w:rFonts w:ascii="Times New Roman" w:eastAsiaTheme="minorEastAsia" w:hAnsi="Times New Roman"/>
                <w:color w:val="000000" w:themeColor="text1"/>
                <w:sz w:val="16"/>
                <w:szCs w:val="16"/>
                <w:lang w:eastAsia="zh-CN"/>
              </w:rPr>
              <w:t xml:space="preserve"> SSSG switching</w:t>
            </w:r>
          </w:p>
        </w:tc>
        <w:tc>
          <w:tcPr>
            <w:tcW w:w="992" w:type="dxa"/>
            <w:vAlign w:val="center"/>
          </w:tcPr>
          <w:p w14:paraId="0E310959"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hAnsi="Times New Roman"/>
                <w:color w:val="000000" w:themeColor="text1"/>
                <w:sz w:val="16"/>
                <w:szCs w:val="16"/>
              </w:rPr>
              <w:t>5</w:t>
            </w:r>
          </w:p>
        </w:tc>
        <w:tc>
          <w:tcPr>
            <w:tcW w:w="993" w:type="dxa"/>
            <w:vAlign w:val="center"/>
          </w:tcPr>
          <w:p w14:paraId="0A4041D9"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hAnsi="Times New Roman"/>
                <w:color w:val="000000" w:themeColor="text1"/>
                <w:sz w:val="16"/>
                <w:szCs w:val="16"/>
              </w:rPr>
              <w:t>5</w:t>
            </w:r>
          </w:p>
        </w:tc>
        <w:tc>
          <w:tcPr>
            <w:tcW w:w="1701" w:type="dxa"/>
            <w:vAlign w:val="center"/>
          </w:tcPr>
          <w:p w14:paraId="5E2AE33E" w14:textId="4668C2C2" w:rsidR="002C60DD" w:rsidRPr="00C64A4A" w:rsidRDefault="00EE4DD7"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96.67%</w:t>
            </w:r>
          </w:p>
        </w:tc>
        <w:tc>
          <w:tcPr>
            <w:tcW w:w="1134" w:type="dxa"/>
            <w:vAlign w:val="center"/>
          </w:tcPr>
          <w:p w14:paraId="2E5CB151"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25.80%</w:t>
            </w:r>
          </w:p>
        </w:tc>
        <w:tc>
          <w:tcPr>
            <w:tcW w:w="1134" w:type="dxa"/>
            <w:vAlign w:val="center"/>
          </w:tcPr>
          <w:p w14:paraId="350B4A91"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26.08%</w:t>
            </w:r>
          </w:p>
        </w:tc>
        <w:tc>
          <w:tcPr>
            <w:tcW w:w="708" w:type="dxa"/>
            <w:vAlign w:val="center"/>
          </w:tcPr>
          <w:p w14:paraId="0D3863DC" w14:textId="4F5F1B19" w:rsidR="002C60DD" w:rsidRPr="00C64A4A" w:rsidDel="00337BA9" w:rsidRDefault="00F41E3D" w:rsidP="002C60DD">
            <w:pPr>
              <w:jc w:val="center"/>
              <w:rPr>
                <w:rFonts w:ascii="Times New Roman" w:eastAsiaTheme="minorEastAsia" w:hAnsi="Times New Roman"/>
                <w:color w:val="000000" w:themeColor="text1"/>
                <w:sz w:val="16"/>
                <w:szCs w:val="16"/>
                <w:lang w:eastAsia="zh-CN"/>
              </w:rPr>
            </w:pPr>
            <w:r w:rsidRPr="00C64A4A" w:rsidDel="00337BA9">
              <w:rPr>
                <w:rFonts w:ascii="Times New Roman" w:eastAsiaTheme="minorEastAsia" w:hAnsi="Times New Roman"/>
                <w:color w:val="000000" w:themeColor="text1"/>
                <w:sz w:val="16"/>
                <w:szCs w:val="16"/>
                <w:lang w:eastAsia="zh-CN"/>
              </w:rPr>
              <w:t xml:space="preserve">Note </w:t>
            </w:r>
            <w:r w:rsidRPr="00C64A4A">
              <w:rPr>
                <w:rFonts w:ascii="Times New Roman" w:eastAsiaTheme="minorEastAsia" w:hAnsi="Times New Roman"/>
                <w:color w:val="000000" w:themeColor="text1"/>
                <w:sz w:val="16"/>
                <w:szCs w:val="16"/>
                <w:lang w:eastAsia="zh-CN"/>
              </w:rPr>
              <w:t>5,7</w:t>
            </w:r>
          </w:p>
        </w:tc>
      </w:tr>
      <w:tr w:rsidR="002C60DD" w:rsidRPr="003F12A9" w:rsidDel="00337BA9" w14:paraId="7AB9A072" w14:textId="77777777" w:rsidTr="00C64A4A">
        <w:tblPrEx>
          <w:jc w:val="center"/>
        </w:tblPrEx>
        <w:trPr>
          <w:trHeight w:val="283"/>
          <w:jc w:val="center"/>
        </w:trPr>
        <w:tc>
          <w:tcPr>
            <w:tcW w:w="704" w:type="dxa"/>
            <w:vMerge/>
            <w:shd w:val="clear" w:color="auto" w:fill="8EAADB" w:themeFill="accent1" w:themeFillTint="99"/>
            <w:vAlign w:val="center"/>
          </w:tcPr>
          <w:p w14:paraId="24A80FBE" w14:textId="77777777" w:rsidR="002C60DD" w:rsidRPr="00C64A4A" w:rsidRDefault="002C60DD" w:rsidP="002C60DD">
            <w:pPr>
              <w:jc w:val="center"/>
              <w:rPr>
                <w:rFonts w:ascii="Times New Roman" w:hAnsi="Times New Roman"/>
                <w:color w:val="000000" w:themeColor="text1"/>
                <w:sz w:val="16"/>
                <w:szCs w:val="16"/>
              </w:rPr>
            </w:pPr>
          </w:p>
        </w:tc>
        <w:tc>
          <w:tcPr>
            <w:tcW w:w="1701" w:type="dxa"/>
            <w:vAlign w:val="center"/>
          </w:tcPr>
          <w:p w14:paraId="5E70A9B0" w14:textId="13B6222B" w:rsidR="002C60DD" w:rsidRPr="00C64A4A" w:rsidRDefault="00F41E3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 xml:space="preserve">Enhanced PDCCH skipping </w:t>
            </w:r>
            <w:r w:rsidR="000745B0">
              <w:rPr>
                <w:rFonts w:ascii="Times New Roman" w:eastAsiaTheme="minorEastAsia" w:hAnsi="Times New Roman"/>
                <w:color w:val="000000" w:themeColor="text1"/>
                <w:sz w:val="16"/>
                <w:szCs w:val="16"/>
                <w:lang w:eastAsia="zh-CN"/>
              </w:rPr>
              <w:t>and</w:t>
            </w:r>
            <w:r w:rsidRPr="00C64A4A">
              <w:rPr>
                <w:rFonts w:ascii="Times New Roman" w:eastAsiaTheme="minorEastAsia" w:hAnsi="Times New Roman"/>
                <w:color w:val="000000" w:themeColor="text1"/>
                <w:sz w:val="16"/>
                <w:szCs w:val="16"/>
                <w:lang w:eastAsia="zh-CN"/>
              </w:rPr>
              <w:t xml:space="preserve"> SSSG switching</w:t>
            </w:r>
          </w:p>
        </w:tc>
        <w:tc>
          <w:tcPr>
            <w:tcW w:w="992" w:type="dxa"/>
            <w:vAlign w:val="center"/>
          </w:tcPr>
          <w:p w14:paraId="232AB196"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5</w:t>
            </w:r>
          </w:p>
        </w:tc>
        <w:tc>
          <w:tcPr>
            <w:tcW w:w="993" w:type="dxa"/>
            <w:vAlign w:val="center"/>
          </w:tcPr>
          <w:p w14:paraId="37EB8981"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5</w:t>
            </w:r>
          </w:p>
        </w:tc>
        <w:tc>
          <w:tcPr>
            <w:tcW w:w="1701" w:type="dxa"/>
            <w:vAlign w:val="center"/>
          </w:tcPr>
          <w:p w14:paraId="6206F4AD" w14:textId="3C045E60" w:rsidR="002C60DD" w:rsidRPr="00C64A4A" w:rsidRDefault="00EE4DD7"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96.67%</w:t>
            </w:r>
          </w:p>
        </w:tc>
        <w:tc>
          <w:tcPr>
            <w:tcW w:w="1134" w:type="dxa"/>
            <w:vAlign w:val="center"/>
          </w:tcPr>
          <w:p w14:paraId="3FE57062"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26.60%</w:t>
            </w:r>
          </w:p>
        </w:tc>
        <w:tc>
          <w:tcPr>
            <w:tcW w:w="1134" w:type="dxa"/>
            <w:vAlign w:val="center"/>
          </w:tcPr>
          <w:p w14:paraId="601529C7" w14:textId="77777777" w:rsidR="002C60DD" w:rsidRPr="00C64A4A" w:rsidRDefault="002C60DD" w:rsidP="002C60DD">
            <w:pPr>
              <w:jc w:val="cente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26.89%</w:t>
            </w:r>
          </w:p>
        </w:tc>
        <w:tc>
          <w:tcPr>
            <w:tcW w:w="708" w:type="dxa"/>
            <w:vAlign w:val="center"/>
          </w:tcPr>
          <w:p w14:paraId="26F0B0C1" w14:textId="0DB0CC1B" w:rsidR="002C60DD" w:rsidRPr="00C64A4A" w:rsidDel="00337BA9" w:rsidRDefault="00F41E3D" w:rsidP="002C60DD">
            <w:pPr>
              <w:jc w:val="center"/>
              <w:rPr>
                <w:rFonts w:ascii="Times New Roman" w:eastAsiaTheme="minorEastAsia" w:hAnsi="Times New Roman"/>
                <w:color w:val="000000" w:themeColor="text1"/>
                <w:sz w:val="16"/>
                <w:szCs w:val="16"/>
                <w:lang w:eastAsia="zh-CN"/>
              </w:rPr>
            </w:pPr>
            <w:r w:rsidRPr="00C64A4A" w:rsidDel="00337BA9">
              <w:rPr>
                <w:rFonts w:ascii="Times New Roman" w:eastAsiaTheme="minorEastAsia" w:hAnsi="Times New Roman"/>
                <w:color w:val="000000" w:themeColor="text1"/>
                <w:sz w:val="16"/>
                <w:szCs w:val="16"/>
                <w:lang w:eastAsia="zh-CN"/>
              </w:rPr>
              <w:t xml:space="preserve">Note </w:t>
            </w:r>
            <w:r w:rsidRPr="00C64A4A">
              <w:rPr>
                <w:rFonts w:ascii="Times New Roman" w:eastAsiaTheme="minorEastAsia" w:hAnsi="Times New Roman"/>
                <w:color w:val="000000" w:themeColor="text1"/>
                <w:sz w:val="16"/>
                <w:szCs w:val="16"/>
                <w:lang w:eastAsia="zh-CN"/>
              </w:rPr>
              <w:t>6,7</w:t>
            </w:r>
          </w:p>
        </w:tc>
      </w:tr>
      <w:tr w:rsidR="002C60DD" w:rsidRPr="003F12A9" w14:paraId="583C223A" w14:textId="77777777" w:rsidTr="00C64A4A">
        <w:tblPrEx>
          <w:jc w:val="center"/>
        </w:tblPrEx>
        <w:trPr>
          <w:trHeight w:hRule="exact" w:val="1409"/>
          <w:jc w:val="center"/>
        </w:trPr>
        <w:tc>
          <w:tcPr>
            <w:tcW w:w="9067" w:type="dxa"/>
            <w:gridSpan w:val="8"/>
            <w:shd w:val="clear" w:color="auto" w:fill="auto"/>
            <w:vAlign w:val="center"/>
          </w:tcPr>
          <w:p w14:paraId="2950B32A" w14:textId="56073ACB" w:rsidR="00034D3A" w:rsidRPr="00C64A4A" w:rsidRDefault="00EF0719" w:rsidP="00034D3A">
            <w:pPr>
              <w:rPr>
                <w:rFonts w:ascii="Times New Roman" w:eastAsiaTheme="minorEastAsia"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 xml:space="preserve">Note 1: </w:t>
            </w:r>
            <w:r w:rsidR="00034D3A" w:rsidRPr="00C64A4A">
              <w:rPr>
                <w:rFonts w:ascii="Times New Roman" w:eastAsiaTheme="minorEastAsia" w:hAnsi="Times New Roman"/>
                <w:color w:val="000000" w:themeColor="text1"/>
                <w:sz w:val="16"/>
                <w:szCs w:val="16"/>
                <w:lang w:eastAsia="zh-CN"/>
              </w:rPr>
              <w:t>three candidate PDCCH skipping durations are configured</w:t>
            </w:r>
            <w:r w:rsidR="00034D3A" w:rsidRPr="00C64A4A">
              <w:rPr>
                <w:rFonts w:ascii="Times New Roman" w:eastAsia="等线" w:hAnsi="Times New Roman"/>
                <w:color w:val="000000" w:themeColor="text1"/>
                <w:sz w:val="16"/>
                <w:szCs w:val="16"/>
                <w:lang w:eastAsia="zh-CN"/>
              </w:rPr>
              <w:t xml:space="preserve"> {6ms 4ms 2ms}</w:t>
            </w:r>
          </w:p>
          <w:p w14:paraId="6900D4F0" w14:textId="5292E506" w:rsidR="00EF0719" w:rsidRPr="00C64A4A" w:rsidRDefault="00F41E3D" w:rsidP="00EF0719">
            <w:pPr>
              <w:rPr>
                <w:rFonts w:ascii="Times New Roman" w:eastAsia="等线" w:hAnsi="Times New Roman"/>
                <w:color w:val="000000" w:themeColor="text1"/>
                <w:sz w:val="16"/>
                <w:szCs w:val="16"/>
                <w:lang w:eastAsia="zh-CN"/>
              </w:rPr>
            </w:pPr>
            <w:r w:rsidRPr="00C64A4A">
              <w:rPr>
                <w:rFonts w:ascii="Times New Roman" w:eastAsiaTheme="minorEastAsia" w:hAnsi="Times New Roman"/>
                <w:color w:val="000000" w:themeColor="text1"/>
                <w:sz w:val="16"/>
                <w:szCs w:val="16"/>
                <w:lang w:eastAsia="zh-CN"/>
              </w:rPr>
              <w:t xml:space="preserve">Note </w:t>
            </w:r>
            <w:r w:rsidR="00034D3A" w:rsidRPr="00C64A4A">
              <w:rPr>
                <w:rFonts w:ascii="Times New Roman" w:eastAsiaTheme="minorEastAsia" w:hAnsi="Times New Roman"/>
                <w:color w:val="000000" w:themeColor="text1"/>
                <w:sz w:val="16"/>
                <w:szCs w:val="16"/>
                <w:lang w:eastAsia="zh-CN"/>
              </w:rPr>
              <w:t>2</w:t>
            </w:r>
            <w:r w:rsidRPr="00C64A4A">
              <w:rPr>
                <w:rFonts w:ascii="Times New Roman" w:eastAsiaTheme="minorEastAsia" w:hAnsi="Times New Roman"/>
                <w:color w:val="000000" w:themeColor="text1"/>
                <w:sz w:val="16"/>
                <w:szCs w:val="16"/>
                <w:lang w:eastAsia="zh-CN"/>
              </w:rPr>
              <w:t xml:space="preserve">: </w:t>
            </w:r>
            <w:r w:rsidR="00EF0719" w:rsidRPr="00C64A4A">
              <w:rPr>
                <w:rFonts w:ascii="Times New Roman" w:eastAsiaTheme="minorEastAsia" w:hAnsi="Times New Roman"/>
                <w:color w:val="000000" w:themeColor="text1"/>
                <w:sz w:val="16"/>
                <w:szCs w:val="16"/>
                <w:lang w:eastAsia="zh-CN"/>
              </w:rPr>
              <w:t xml:space="preserve">two candidate PDCCH skipping durations </w:t>
            </w:r>
            <w:r w:rsidR="00CC385E" w:rsidRPr="00C64A4A">
              <w:rPr>
                <w:rFonts w:ascii="Times New Roman" w:eastAsiaTheme="minorEastAsia" w:hAnsi="Times New Roman"/>
                <w:color w:val="000000" w:themeColor="text1"/>
                <w:sz w:val="16"/>
                <w:szCs w:val="16"/>
                <w:lang w:eastAsia="zh-CN"/>
              </w:rPr>
              <w:t>are configured</w:t>
            </w:r>
            <w:r w:rsidR="00EF0719" w:rsidRPr="00C64A4A">
              <w:rPr>
                <w:rFonts w:ascii="Times New Roman" w:eastAsia="等线" w:hAnsi="Times New Roman"/>
                <w:color w:val="000000" w:themeColor="text1"/>
                <w:sz w:val="16"/>
                <w:szCs w:val="16"/>
                <w:lang w:eastAsia="zh-CN"/>
              </w:rPr>
              <w:t xml:space="preserve"> {6ms 4ms}</w:t>
            </w:r>
          </w:p>
          <w:p w14:paraId="75C65608" w14:textId="651D8166" w:rsidR="00EF0719" w:rsidRPr="00C64A4A" w:rsidRDefault="00EF0719" w:rsidP="00EF0719">
            <w:pPr>
              <w:rPr>
                <w:rFonts w:ascii="Times New Roman" w:hAnsi="Times New Roman"/>
                <w:color w:val="000000" w:themeColor="text1"/>
                <w:sz w:val="16"/>
                <w:szCs w:val="16"/>
              </w:rPr>
            </w:pPr>
            <w:r w:rsidRPr="00C64A4A">
              <w:rPr>
                <w:rFonts w:ascii="Times New Roman" w:hAnsi="Times New Roman"/>
                <w:color w:val="000000" w:themeColor="text1"/>
                <w:sz w:val="16"/>
                <w:szCs w:val="16"/>
              </w:rPr>
              <w:t xml:space="preserve">Note 3: </w:t>
            </w:r>
            <w:r w:rsidRPr="00C64A4A">
              <w:rPr>
                <w:rFonts w:ascii="Times New Roman" w:eastAsiaTheme="minorEastAsia" w:hAnsi="Times New Roman"/>
                <w:color w:val="000000" w:themeColor="text1"/>
                <w:sz w:val="16"/>
                <w:szCs w:val="16"/>
                <w:lang w:eastAsia="zh-CN"/>
              </w:rPr>
              <w:t xml:space="preserve">PDCCH monitoring </w:t>
            </w:r>
            <w:r w:rsidR="0044006A">
              <w:rPr>
                <w:rFonts w:ascii="Times New Roman" w:eastAsiaTheme="minorEastAsia" w:hAnsi="Times New Roman"/>
                <w:color w:val="000000" w:themeColor="text1"/>
                <w:sz w:val="16"/>
                <w:szCs w:val="16"/>
                <w:lang w:eastAsia="zh-CN"/>
              </w:rPr>
              <w:t>periodicity</w:t>
            </w:r>
            <w:r w:rsidRPr="00C64A4A">
              <w:rPr>
                <w:rFonts w:ascii="Times New Roman" w:eastAsiaTheme="minorEastAsia" w:hAnsi="Times New Roman"/>
                <w:color w:val="000000" w:themeColor="text1"/>
                <w:sz w:val="16"/>
                <w:szCs w:val="16"/>
                <w:lang w:eastAsia="zh-CN"/>
              </w:rPr>
              <w:t xml:space="preserve"> in the sparse SSSG</w:t>
            </w:r>
            <w:r w:rsidRPr="00C64A4A">
              <w:rPr>
                <w:rFonts w:ascii="Times New Roman" w:hAnsi="Times New Roman"/>
                <w:color w:val="000000" w:themeColor="text1"/>
                <w:sz w:val="16"/>
                <w:szCs w:val="16"/>
              </w:rPr>
              <w:t xml:space="preserve"> </w:t>
            </w:r>
            <w:r w:rsidRPr="00C64A4A">
              <w:rPr>
                <w:rFonts w:ascii="Times New Roman" w:eastAsiaTheme="minorEastAsia" w:hAnsi="Times New Roman"/>
                <w:color w:val="000000" w:themeColor="text1"/>
                <w:sz w:val="16"/>
                <w:szCs w:val="16"/>
                <w:lang w:eastAsia="zh-CN"/>
              </w:rPr>
              <w:t>is</w:t>
            </w:r>
            <w:r w:rsidRPr="00C64A4A">
              <w:rPr>
                <w:rFonts w:ascii="Times New Roman" w:hAnsi="Times New Roman"/>
                <w:color w:val="000000" w:themeColor="text1"/>
                <w:sz w:val="16"/>
                <w:szCs w:val="16"/>
              </w:rPr>
              <w:t xml:space="preserve"> 1 slot</w:t>
            </w:r>
          </w:p>
          <w:p w14:paraId="54DF589B" w14:textId="37FA028E" w:rsidR="00EF0719" w:rsidRPr="00C64A4A" w:rsidRDefault="00EF0719" w:rsidP="00EF0719">
            <w:pPr>
              <w:rPr>
                <w:rFonts w:ascii="Times New Roman" w:hAnsi="Times New Roman"/>
                <w:color w:val="000000" w:themeColor="text1"/>
                <w:sz w:val="16"/>
                <w:szCs w:val="16"/>
              </w:rPr>
            </w:pPr>
            <w:r w:rsidRPr="00C64A4A">
              <w:rPr>
                <w:rFonts w:ascii="Times New Roman" w:hAnsi="Times New Roman"/>
                <w:color w:val="000000" w:themeColor="text1"/>
                <w:sz w:val="16"/>
                <w:szCs w:val="16"/>
              </w:rPr>
              <w:t xml:space="preserve">Note 4: </w:t>
            </w:r>
            <w:r w:rsidRPr="00C64A4A">
              <w:rPr>
                <w:rFonts w:ascii="Times New Roman" w:eastAsiaTheme="minorEastAsia" w:hAnsi="Times New Roman"/>
                <w:color w:val="000000" w:themeColor="text1"/>
                <w:sz w:val="16"/>
                <w:szCs w:val="16"/>
                <w:lang w:eastAsia="zh-CN"/>
              </w:rPr>
              <w:t xml:space="preserve">PDCCH monitoring </w:t>
            </w:r>
            <w:r w:rsidR="0044006A">
              <w:rPr>
                <w:rFonts w:ascii="Times New Roman" w:eastAsiaTheme="minorEastAsia" w:hAnsi="Times New Roman"/>
                <w:color w:val="000000" w:themeColor="text1"/>
                <w:sz w:val="16"/>
                <w:szCs w:val="16"/>
                <w:lang w:eastAsia="zh-CN"/>
              </w:rPr>
              <w:t>periodicity</w:t>
            </w:r>
            <w:r w:rsidRPr="00C64A4A">
              <w:rPr>
                <w:rFonts w:ascii="Times New Roman" w:eastAsiaTheme="minorEastAsia" w:hAnsi="Times New Roman"/>
                <w:color w:val="000000" w:themeColor="text1"/>
                <w:sz w:val="16"/>
                <w:szCs w:val="16"/>
                <w:lang w:eastAsia="zh-CN"/>
              </w:rPr>
              <w:t xml:space="preserve"> in the sparse SSSG</w:t>
            </w:r>
            <w:r w:rsidRPr="00C64A4A">
              <w:rPr>
                <w:rFonts w:ascii="Times New Roman" w:hAnsi="Times New Roman"/>
                <w:color w:val="000000" w:themeColor="text1"/>
                <w:sz w:val="16"/>
                <w:szCs w:val="16"/>
              </w:rPr>
              <w:t xml:space="preserve"> </w:t>
            </w:r>
            <w:r w:rsidRPr="00C64A4A">
              <w:rPr>
                <w:rFonts w:ascii="Times New Roman" w:eastAsiaTheme="minorEastAsia" w:hAnsi="Times New Roman"/>
                <w:color w:val="000000" w:themeColor="text1"/>
                <w:sz w:val="16"/>
                <w:szCs w:val="16"/>
                <w:lang w:eastAsia="zh-CN"/>
              </w:rPr>
              <w:t>is</w:t>
            </w:r>
            <w:r w:rsidRPr="00C64A4A">
              <w:rPr>
                <w:rFonts w:ascii="Times New Roman" w:hAnsi="Times New Roman"/>
                <w:color w:val="000000" w:themeColor="text1"/>
                <w:sz w:val="16"/>
                <w:szCs w:val="16"/>
              </w:rPr>
              <w:t xml:space="preserve"> 2 slot</w:t>
            </w:r>
          </w:p>
          <w:p w14:paraId="17571B23" w14:textId="0D40D150" w:rsidR="00EF0719" w:rsidRPr="00C64A4A" w:rsidRDefault="00EF0719" w:rsidP="00EF0719">
            <w:pPr>
              <w:rPr>
                <w:rFonts w:ascii="Times New Roman" w:hAnsi="Times New Roman"/>
                <w:color w:val="000000" w:themeColor="text1"/>
                <w:sz w:val="16"/>
                <w:szCs w:val="16"/>
              </w:rPr>
            </w:pPr>
            <w:r w:rsidRPr="00C64A4A">
              <w:rPr>
                <w:rFonts w:ascii="Times New Roman" w:hAnsi="Times New Roman"/>
                <w:color w:val="000000" w:themeColor="text1"/>
                <w:sz w:val="16"/>
                <w:szCs w:val="16"/>
              </w:rPr>
              <w:t xml:space="preserve">Note 5: </w:t>
            </w:r>
            <w:r w:rsidRPr="00C64A4A">
              <w:rPr>
                <w:rFonts w:ascii="Times New Roman" w:eastAsiaTheme="minorEastAsia" w:hAnsi="Times New Roman"/>
                <w:color w:val="000000" w:themeColor="text1"/>
                <w:sz w:val="16"/>
                <w:szCs w:val="16"/>
                <w:lang w:eastAsia="zh-CN"/>
              </w:rPr>
              <w:t xml:space="preserve">PDCCH monitoring </w:t>
            </w:r>
            <w:r w:rsidR="0044006A">
              <w:rPr>
                <w:rFonts w:ascii="Times New Roman" w:eastAsiaTheme="minorEastAsia" w:hAnsi="Times New Roman"/>
                <w:color w:val="000000" w:themeColor="text1"/>
                <w:sz w:val="16"/>
                <w:szCs w:val="16"/>
                <w:lang w:eastAsia="zh-CN"/>
              </w:rPr>
              <w:t>periodicity</w:t>
            </w:r>
            <w:r w:rsidRPr="00C64A4A">
              <w:rPr>
                <w:rFonts w:ascii="Times New Roman" w:eastAsiaTheme="minorEastAsia" w:hAnsi="Times New Roman"/>
                <w:color w:val="000000" w:themeColor="text1"/>
                <w:sz w:val="16"/>
                <w:szCs w:val="16"/>
                <w:lang w:eastAsia="zh-CN"/>
              </w:rPr>
              <w:t xml:space="preserve"> in the sparse SSSG</w:t>
            </w:r>
            <w:r w:rsidRPr="00C64A4A">
              <w:rPr>
                <w:rFonts w:ascii="Times New Roman" w:hAnsi="Times New Roman"/>
                <w:color w:val="000000" w:themeColor="text1"/>
                <w:sz w:val="16"/>
                <w:szCs w:val="16"/>
              </w:rPr>
              <w:t xml:space="preserve"> </w:t>
            </w:r>
            <w:r w:rsidRPr="00C64A4A">
              <w:rPr>
                <w:rFonts w:ascii="Times New Roman" w:eastAsiaTheme="minorEastAsia" w:hAnsi="Times New Roman"/>
                <w:color w:val="000000" w:themeColor="text1"/>
                <w:sz w:val="16"/>
                <w:szCs w:val="16"/>
                <w:lang w:eastAsia="zh-CN"/>
              </w:rPr>
              <w:t>is</w:t>
            </w:r>
            <w:r w:rsidRPr="00C64A4A">
              <w:rPr>
                <w:rFonts w:ascii="Times New Roman" w:hAnsi="Times New Roman"/>
                <w:color w:val="000000" w:themeColor="text1"/>
                <w:sz w:val="16"/>
                <w:szCs w:val="16"/>
              </w:rPr>
              <w:t xml:space="preserve"> 3 slot</w:t>
            </w:r>
          </w:p>
          <w:p w14:paraId="24793745" w14:textId="0A349FBB" w:rsidR="00F41E3D" w:rsidRPr="00C64A4A" w:rsidRDefault="00EF0719" w:rsidP="00C64A4A">
            <w:pPr>
              <w:ind w:right="200"/>
              <w:rPr>
                <w:rFonts w:ascii="Times New Roman" w:hAnsi="Times New Roman"/>
                <w:color w:val="000000" w:themeColor="text1"/>
                <w:sz w:val="16"/>
                <w:szCs w:val="16"/>
              </w:rPr>
            </w:pPr>
            <w:r w:rsidRPr="00C64A4A">
              <w:rPr>
                <w:rFonts w:ascii="Times New Roman" w:hAnsi="Times New Roman"/>
                <w:color w:val="000000" w:themeColor="text1"/>
                <w:sz w:val="16"/>
                <w:szCs w:val="16"/>
              </w:rPr>
              <w:t xml:space="preserve">Note 6: </w:t>
            </w:r>
            <w:r w:rsidRPr="00C64A4A">
              <w:rPr>
                <w:rFonts w:ascii="Times New Roman" w:eastAsiaTheme="minorEastAsia" w:hAnsi="Times New Roman"/>
                <w:color w:val="000000" w:themeColor="text1"/>
                <w:sz w:val="16"/>
                <w:szCs w:val="16"/>
                <w:lang w:eastAsia="zh-CN"/>
              </w:rPr>
              <w:t xml:space="preserve">PDCCH monitoring </w:t>
            </w:r>
            <w:r w:rsidR="0044006A">
              <w:rPr>
                <w:rFonts w:ascii="Times New Roman" w:eastAsiaTheme="minorEastAsia" w:hAnsi="Times New Roman"/>
                <w:color w:val="000000" w:themeColor="text1"/>
                <w:sz w:val="16"/>
                <w:szCs w:val="16"/>
                <w:lang w:eastAsia="zh-CN"/>
              </w:rPr>
              <w:t>periodicity</w:t>
            </w:r>
            <w:r w:rsidRPr="00C64A4A">
              <w:rPr>
                <w:rFonts w:ascii="Times New Roman" w:eastAsiaTheme="minorEastAsia" w:hAnsi="Times New Roman"/>
                <w:color w:val="000000" w:themeColor="text1"/>
                <w:sz w:val="16"/>
                <w:szCs w:val="16"/>
                <w:lang w:eastAsia="zh-CN"/>
              </w:rPr>
              <w:t xml:space="preserve"> in the sparse SSSG</w:t>
            </w:r>
            <w:r w:rsidRPr="00C64A4A">
              <w:rPr>
                <w:rFonts w:ascii="Times New Roman" w:hAnsi="Times New Roman"/>
                <w:color w:val="000000" w:themeColor="text1"/>
                <w:sz w:val="16"/>
                <w:szCs w:val="16"/>
              </w:rPr>
              <w:t xml:space="preserve"> </w:t>
            </w:r>
            <w:r w:rsidRPr="00C64A4A">
              <w:rPr>
                <w:rFonts w:ascii="Times New Roman" w:eastAsiaTheme="minorEastAsia" w:hAnsi="Times New Roman"/>
                <w:color w:val="000000" w:themeColor="text1"/>
                <w:sz w:val="16"/>
                <w:szCs w:val="16"/>
                <w:lang w:eastAsia="zh-CN"/>
              </w:rPr>
              <w:t>is</w:t>
            </w:r>
            <w:r w:rsidRPr="00C64A4A">
              <w:rPr>
                <w:rFonts w:ascii="Times New Roman" w:hAnsi="Times New Roman"/>
                <w:color w:val="000000" w:themeColor="text1"/>
                <w:sz w:val="16"/>
                <w:szCs w:val="16"/>
              </w:rPr>
              <w:t xml:space="preserve"> 4 slot</w:t>
            </w:r>
          </w:p>
          <w:p w14:paraId="5C5C33CD" w14:textId="0516BFD6" w:rsidR="002C60DD" w:rsidRPr="00C64A4A" w:rsidRDefault="00F41E3D" w:rsidP="002C60DD">
            <w:pPr>
              <w:rPr>
                <w:rFonts w:ascii="Times New Roman" w:hAnsi="Times New Roman"/>
                <w:color w:val="000000" w:themeColor="text1"/>
                <w:sz w:val="16"/>
                <w:szCs w:val="16"/>
              </w:rPr>
            </w:pPr>
            <w:r w:rsidRPr="00C64A4A">
              <w:rPr>
                <w:rFonts w:ascii="Times New Roman" w:hAnsi="Times New Roman"/>
                <w:color w:val="000000" w:themeColor="text1"/>
                <w:sz w:val="16"/>
                <w:szCs w:val="16"/>
              </w:rPr>
              <w:t>Note 7: skip t</w:t>
            </w:r>
            <w:r w:rsidRPr="00C64A4A">
              <w:rPr>
                <w:rFonts w:ascii="Times New Roman" w:eastAsiaTheme="minorEastAsia" w:hAnsi="Times New Roman"/>
                <w:color w:val="000000" w:themeColor="text1"/>
                <w:sz w:val="16"/>
                <w:szCs w:val="16"/>
                <w:lang w:eastAsia="zh-CN"/>
              </w:rPr>
              <w:t>o the -jitter boundary of the next frame</w:t>
            </w:r>
            <w:r w:rsidRPr="00C64A4A">
              <w:rPr>
                <w:rFonts w:ascii="Times New Roman" w:hAnsi="Times New Roman"/>
                <w:color w:val="000000" w:themeColor="text1"/>
                <w:sz w:val="16"/>
                <w:szCs w:val="16"/>
              </w:rPr>
              <w:t xml:space="preserve"> </w:t>
            </w:r>
          </w:p>
        </w:tc>
      </w:tr>
    </w:tbl>
    <w:p w14:paraId="75AC8B5C" w14:textId="77777777" w:rsidR="00D060BA" w:rsidRPr="00C64A4A" w:rsidRDefault="00D060BA" w:rsidP="00D060BA">
      <w:pPr>
        <w:pStyle w:val="a0"/>
        <w:rPr>
          <w:rFonts w:ascii="Times New Roman" w:eastAsiaTheme="minorEastAsia" w:hAnsi="Times New Roman"/>
          <w:color w:val="000000" w:themeColor="text1"/>
          <w:lang w:val="en-GB" w:eastAsia="zh-CN"/>
        </w:rPr>
      </w:pPr>
    </w:p>
    <w:p w14:paraId="5335CB57" w14:textId="54C04AEC" w:rsidR="00D81C95" w:rsidRPr="00045A5A" w:rsidRDefault="00D81C95" w:rsidP="00D81C95">
      <w:pPr>
        <w:pStyle w:val="a0"/>
        <w:spacing w:before="120" w:line="276" w:lineRule="auto"/>
        <w:rPr>
          <w:rFonts w:ascii="Times New Roman" w:eastAsiaTheme="minorEastAsia" w:hAnsi="Times New Roman"/>
          <w:lang w:eastAsia="zh-CN"/>
        </w:rPr>
      </w:pPr>
      <w:bookmarkStart w:id="16" w:name="_Hlk102155728"/>
      <w:r w:rsidRPr="00045A5A">
        <w:rPr>
          <w:rFonts w:ascii="Times New Roman" w:eastAsiaTheme="minorEastAsia" w:hAnsi="Times New Roman"/>
          <w:lang w:val="en-GB" w:eastAsia="zh-CN"/>
        </w:rPr>
        <w:t xml:space="preserve">The power saving gain and system capacity performance of low load and high load </w:t>
      </w:r>
      <w:r w:rsidR="007C6D3A">
        <w:rPr>
          <w:rFonts w:ascii="Times New Roman" w:eastAsiaTheme="minorEastAsia" w:hAnsi="Times New Roman"/>
          <w:lang w:val="en-GB" w:eastAsia="zh-CN"/>
        </w:rPr>
        <w:t>are</w:t>
      </w:r>
      <w:r w:rsidRPr="00045A5A">
        <w:rPr>
          <w:rFonts w:ascii="Times New Roman" w:eastAsiaTheme="minorEastAsia" w:hAnsi="Times New Roman"/>
          <w:lang w:val="en-GB" w:eastAsia="zh-CN"/>
        </w:rPr>
        <w:t xml:space="preserve"> provided in </w:t>
      </w:r>
      <w:r w:rsidRPr="00820642">
        <w:rPr>
          <w:rFonts w:ascii="Times New Roman" w:eastAsiaTheme="minorEastAsia" w:hAnsi="Times New Roman"/>
          <w:lang w:val="en-GB" w:eastAsia="zh-CN"/>
        </w:rPr>
        <w:fldChar w:fldCharType="begin"/>
      </w:r>
      <w:r w:rsidRPr="0097313F">
        <w:rPr>
          <w:rFonts w:ascii="Times New Roman" w:eastAsiaTheme="minorEastAsia" w:hAnsi="Times New Roman"/>
          <w:lang w:val="en-GB" w:eastAsia="zh-CN"/>
        </w:rPr>
        <w:instrText xml:space="preserve"> REF _Ref83820592 \h </w:instrText>
      </w:r>
      <w:r w:rsidR="0097313F">
        <w:rPr>
          <w:rFonts w:ascii="Times New Roman" w:eastAsiaTheme="minorEastAsia" w:hAnsi="Times New Roman"/>
          <w:lang w:val="en-GB" w:eastAsia="zh-CN"/>
        </w:rPr>
        <w:instrText xml:space="preserve"> \* MERGEFORMAT </w:instrText>
      </w:r>
      <w:r w:rsidRPr="00820642">
        <w:rPr>
          <w:rFonts w:ascii="Times New Roman" w:eastAsiaTheme="minorEastAsia" w:hAnsi="Times New Roman"/>
          <w:lang w:val="en-GB" w:eastAsia="zh-CN"/>
        </w:rPr>
      </w:r>
      <w:r w:rsidRPr="00820642">
        <w:rPr>
          <w:rFonts w:ascii="Times New Roman" w:eastAsiaTheme="minorEastAsia" w:hAnsi="Times New Roman"/>
          <w:lang w:val="en-GB" w:eastAsia="zh-CN"/>
        </w:rPr>
        <w:fldChar w:fldCharType="separate"/>
      </w:r>
      <w:r w:rsidRPr="00045A5A">
        <w:rPr>
          <w:rFonts w:ascii="Times New Roman" w:hAnsi="Times New Roman"/>
        </w:rPr>
        <w:t>Table 2</w:t>
      </w:r>
      <w:r w:rsidRPr="00820642">
        <w:rPr>
          <w:rFonts w:ascii="Times New Roman" w:eastAsiaTheme="minorEastAsia" w:hAnsi="Times New Roman"/>
          <w:lang w:val="en-GB" w:eastAsia="zh-CN"/>
        </w:rPr>
        <w:fldChar w:fldCharType="end"/>
      </w:r>
      <w:r w:rsidR="007F4D27">
        <w:rPr>
          <w:rFonts w:ascii="Times New Roman" w:eastAsiaTheme="minorEastAsia" w:hAnsi="Times New Roman"/>
          <w:lang w:val="en-GB" w:eastAsia="zh-CN"/>
        </w:rPr>
        <w:t xml:space="preserve"> </w:t>
      </w:r>
      <w:r w:rsidRPr="0097313F">
        <w:rPr>
          <w:rFonts w:ascii="Times New Roman" w:eastAsiaTheme="minorEastAsia" w:hAnsi="Times New Roman"/>
          <w:lang w:val="en-GB" w:eastAsia="zh-CN"/>
        </w:rPr>
        <w:t xml:space="preserve">and </w:t>
      </w:r>
      <w:r w:rsidRPr="00820642">
        <w:rPr>
          <w:rFonts w:ascii="Times New Roman" w:eastAsiaTheme="minorEastAsia" w:hAnsi="Times New Roman"/>
          <w:lang w:val="en-GB" w:eastAsia="zh-CN"/>
        </w:rPr>
        <w:fldChar w:fldCharType="begin"/>
      </w:r>
      <w:r w:rsidRPr="0097313F">
        <w:rPr>
          <w:rFonts w:ascii="Times New Roman" w:eastAsiaTheme="minorEastAsia" w:hAnsi="Times New Roman"/>
          <w:lang w:val="en-GB" w:eastAsia="zh-CN"/>
        </w:rPr>
        <w:instrText xml:space="preserve"> REF _Ref101878021 \h </w:instrText>
      </w:r>
      <w:r w:rsidR="0097313F">
        <w:rPr>
          <w:rFonts w:ascii="Times New Roman" w:eastAsiaTheme="minorEastAsia" w:hAnsi="Times New Roman"/>
          <w:lang w:val="en-GB" w:eastAsia="zh-CN"/>
        </w:rPr>
        <w:instrText xml:space="preserve"> \* MERGEFORMAT </w:instrText>
      </w:r>
      <w:r w:rsidRPr="00820642">
        <w:rPr>
          <w:rFonts w:ascii="Times New Roman" w:eastAsiaTheme="minorEastAsia" w:hAnsi="Times New Roman"/>
          <w:lang w:val="en-GB" w:eastAsia="zh-CN"/>
        </w:rPr>
      </w:r>
      <w:r w:rsidRPr="00820642">
        <w:rPr>
          <w:rFonts w:ascii="Times New Roman" w:eastAsiaTheme="minorEastAsia" w:hAnsi="Times New Roman"/>
          <w:lang w:val="en-GB" w:eastAsia="zh-CN"/>
        </w:rPr>
        <w:fldChar w:fldCharType="separate"/>
      </w:r>
      <w:r w:rsidRPr="0097313F">
        <w:rPr>
          <w:rFonts w:ascii="Times New Roman" w:hAnsi="Times New Roman"/>
        </w:rPr>
        <w:t xml:space="preserve">Table </w:t>
      </w:r>
      <w:r w:rsidRPr="0097313F">
        <w:rPr>
          <w:rFonts w:ascii="Times New Roman" w:hAnsi="Times New Roman"/>
          <w:noProof/>
        </w:rPr>
        <w:t>3</w:t>
      </w:r>
      <w:r w:rsidRPr="00820642">
        <w:rPr>
          <w:rFonts w:ascii="Times New Roman" w:eastAsiaTheme="minorEastAsia" w:hAnsi="Times New Roman"/>
          <w:lang w:val="en-GB" w:eastAsia="zh-CN"/>
        </w:rPr>
        <w:fldChar w:fldCharType="end"/>
      </w:r>
      <w:r w:rsidRPr="0097313F">
        <w:rPr>
          <w:rFonts w:ascii="Times New Roman" w:eastAsiaTheme="minorEastAsia" w:hAnsi="Times New Roman"/>
          <w:lang w:val="en-GB" w:eastAsia="zh-CN"/>
        </w:rPr>
        <w:t xml:space="preserve"> for DL XR traffic with 30Mbps and 45Mbps, respectively.</w:t>
      </w:r>
      <w:r w:rsidRPr="00045A5A">
        <w:rPr>
          <w:rFonts w:ascii="Times New Roman" w:eastAsiaTheme="minorEastAsia" w:hAnsi="Times New Roman"/>
          <w:lang w:eastAsia="zh-CN"/>
        </w:rPr>
        <w:t xml:space="preserve"> Based on the simulation results given above, by using R15/16 </w:t>
      </w:r>
      <w:r w:rsidR="00781B66">
        <w:rPr>
          <w:rFonts w:ascii="Times New Roman" w:eastAsiaTheme="minorEastAsia" w:hAnsi="Times New Roman"/>
          <w:lang w:eastAsia="zh-CN"/>
        </w:rPr>
        <w:t>DRX</w:t>
      </w:r>
      <w:r w:rsidRPr="00045A5A">
        <w:rPr>
          <w:rFonts w:ascii="Times New Roman" w:eastAsiaTheme="minorEastAsia" w:hAnsi="Times New Roman"/>
          <w:lang w:eastAsia="zh-CN"/>
        </w:rPr>
        <w:t xml:space="preserve">, to ensure achieving the requirement of capacity, the values of </w:t>
      </w:r>
      <w:proofErr w:type="spellStart"/>
      <w:r w:rsidRPr="00045A5A">
        <w:rPr>
          <w:rFonts w:ascii="Times New Roman" w:eastAsiaTheme="minorEastAsia" w:hAnsi="Times New Roman"/>
          <w:lang w:eastAsia="zh-CN"/>
        </w:rPr>
        <w:t>drx-onDurationTimer</w:t>
      </w:r>
      <w:proofErr w:type="spellEnd"/>
      <w:r w:rsidRPr="00045A5A">
        <w:rPr>
          <w:rFonts w:ascii="Times New Roman" w:eastAsiaTheme="minorEastAsia" w:hAnsi="Times New Roman"/>
          <w:lang w:eastAsia="zh-CN"/>
        </w:rPr>
        <w:t xml:space="preserve"> and </w:t>
      </w:r>
      <w:proofErr w:type="spellStart"/>
      <w:r w:rsidRPr="00045A5A">
        <w:rPr>
          <w:rFonts w:ascii="Times New Roman" w:eastAsiaTheme="minorEastAsia" w:hAnsi="Times New Roman"/>
          <w:lang w:eastAsia="zh-CN"/>
        </w:rPr>
        <w:t>drx-InactivityTimer</w:t>
      </w:r>
      <w:proofErr w:type="spellEnd"/>
      <w:r w:rsidRPr="00045A5A">
        <w:rPr>
          <w:rFonts w:ascii="Times New Roman" w:eastAsiaTheme="minorEastAsia" w:hAnsi="Times New Roman"/>
          <w:lang w:eastAsia="zh-CN"/>
        </w:rPr>
        <w:t xml:space="preserve"> should be larger enough to provide sufficient scheduling, transmission opportunities and cover the jitter range (i.e. [-4, 4]</w:t>
      </w:r>
      <w:proofErr w:type="spellStart"/>
      <w:r w:rsidRPr="00045A5A">
        <w:rPr>
          <w:rFonts w:ascii="Times New Roman" w:eastAsiaTheme="minorEastAsia" w:hAnsi="Times New Roman"/>
          <w:lang w:eastAsia="zh-CN"/>
        </w:rPr>
        <w:t>ms</w:t>
      </w:r>
      <w:proofErr w:type="spellEnd"/>
      <w:r w:rsidRPr="00045A5A">
        <w:rPr>
          <w:rFonts w:ascii="Times New Roman" w:eastAsiaTheme="minorEastAsia" w:hAnsi="Times New Roman"/>
          <w:lang w:eastAsia="zh-CN"/>
        </w:rPr>
        <w:t>). Thus, only abou</w:t>
      </w:r>
      <w:r w:rsidRPr="00045A5A">
        <w:rPr>
          <w:rFonts w:ascii="Times New Roman" w:eastAsiaTheme="minorEastAsia" w:hAnsi="Times New Roman"/>
          <w:color w:val="000000" w:themeColor="text1"/>
          <w:lang w:eastAsia="zh-CN"/>
        </w:rPr>
        <w:t xml:space="preserve">t </w:t>
      </w:r>
      <w:r w:rsidR="0097313F" w:rsidRPr="00045A5A">
        <w:rPr>
          <w:rFonts w:ascii="Times New Roman" w:eastAsiaTheme="minorEastAsia" w:hAnsi="Times New Roman"/>
          <w:color w:val="000000" w:themeColor="text1"/>
          <w:lang w:eastAsia="zh-CN"/>
        </w:rPr>
        <w:t>2.83</w:t>
      </w:r>
      <w:r w:rsidRPr="00045A5A">
        <w:rPr>
          <w:rFonts w:ascii="Times New Roman" w:eastAsiaTheme="minorEastAsia" w:hAnsi="Times New Roman"/>
          <w:color w:val="000000" w:themeColor="text1"/>
          <w:lang w:eastAsia="zh-CN"/>
        </w:rPr>
        <w:t>%~</w:t>
      </w:r>
      <w:r w:rsidR="0097313F" w:rsidRPr="00045A5A">
        <w:rPr>
          <w:rFonts w:ascii="Times New Roman" w:eastAsiaTheme="minorEastAsia" w:hAnsi="Times New Roman"/>
          <w:color w:val="000000" w:themeColor="text1"/>
          <w:lang w:eastAsia="zh-CN"/>
        </w:rPr>
        <w:t>3.67</w:t>
      </w:r>
      <w:r w:rsidRPr="00045A5A">
        <w:rPr>
          <w:rFonts w:ascii="Times New Roman" w:eastAsiaTheme="minorEastAsia" w:hAnsi="Times New Roman"/>
          <w:color w:val="000000" w:themeColor="text1"/>
          <w:lang w:eastAsia="zh-CN"/>
        </w:rPr>
        <w:t xml:space="preserve">% </w:t>
      </w:r>
      <w:r w:rsidRPr="00045A5A">
        <w:rPr>
          <w:rFonts w:ascii="Times New Roman" w:eastAsiaTheme="minorEastAsia" w:hAnsi="Times New Roman"/>
          <w:lang w:eastAsia="zh-CN"/>
        </w:rPr>
        <w:t xml:space="preserve">PSG can be obtained by </w:t>
      </w:r>
      <w:r w:rsidR="00781B66">
        <w:rPr>
          <w:rFonts w:ascii="Times New Roman" w:eastAsiaTheme="minorEastAsia" w:hAnsi="Times New Roman"/>
          <w:lang w:eastAsia="zh-CN"/>
        </w:rPr>
        <w:t>DRX</w:t>
      </w:r>
      <w:r w:rsidRPr="00045A5A">
        <w:rPr>
          <w:rFonts w:ascii="Times New Roman" w:eastAsiaTheme="minorEastAsia" w:hAnsi="Times New Roman"/>
          <w:lang w:eastAsia="zh-CN"/>
        </w:rPr>
        <w:t xml:space="preserve"> with 16ms DRX cycle. Compared to the R15/R16 </w:t>
      </w:r>
      <w:r w:rsidR="00781B66">
        <w:rPr>
          <w:rFonts w:ascii="Times New Roman" w:eastAsiaTheme="minorEastAsia" w:hAnsi="Times New Roman"/>
          <w:lang w:eastAsia="zh-CN"/>
        </w:rPr>
        <w:t>DRX</w:t>
      </w:r>
      <w:r w:rsidRPr="00045A5A">
        <w:rPr>
          <w:rFonts w:ascii="Times New Roman" w:eastAsiaTheme="minorEastAsia" w:hAnsi="Times New Roman"/>
          <w:lang w:eastAsia="zh-CN"/>
        </w:rPr>
        <w:t xml:space="preserve"> configuration, a shorter </w:t>
      </w:r>
      <w:proofErr w:type="spellStart"/>
      <w:r w:rsidRPr="00045A5A">
        <w:rPr>
          <w:rFonts w:ascii="Times New Roman" w:eastAsiaTheme="minorEastAsia" w:hAnsi="Times New Roman"/>
          <w:lang w:eastAsia="zh-CN"/>
        </w:rPr>
        <w:t>drx-onDurationTimer</w:t>
      </w:r>
      <w:proofErr w:type="spellEnd"/>
      <w:r w:rsidRPr="00045A5A">
        <w:rPr>
          <w:rFonts w:ascii="Times New Roman" w:eastAsiaTheme="minorEastAsia" w:hAnsi="Times New Roman"/>
          <w:lang w:eastAsia="zh-CN"/>
        </w:rPr>
        <w:t xml:space="preserve"> can be configured for </w:t>
      </w:r>
      <w:r w:rsidR="00072F43" w:rsidRPr="00477A3B">
        <w:rPr>
          <w:rFonts w:ascii="Times New Roman" w:eastAsia="宋体" w:hAnsi="Times New Roman"/>
          <w:lang w:val="en-GB" w:eastAsia="zh-CN"/>
        </w:rPr>
        <w:t>e</w:t>
      </w:r>
      <w:r w:rsidR="00072F43">
        <w:rPr>
          <w:rFonts w:ascii="Times New Roman" w:eastAsia="宋体" w:hAnsi="Times New Roman"/>
          <w:lang w:val="en-GB" w:eastAsia="zh-CN"/>
        </w:rPr>
        <w:t xml:space="preserve">nhanced </w:t>
      </w:r>
      <w:r w:rsidR="00781B66">
        <w:rPr>
          <w:rFonts w:ascii="Times New Roman" w:eastAsiaTheme="minorEastAsia" w:hAnsi="Times New Roman"/>
          <w:lang w:eastAsia="zh-CN"/>
        </w:rPr>
        <w:t>DRX</w:t>
      </w:r>
      <w:r w:rsidRPr="00045A5A">
        <w:rPr>
          <w:rFonts w:ascii="Times New Roman" w:eastAsiaTheme="minorEastAsia" w:hAnsi="Times New Roman"/>
          <w:lang w:eastAsia="zh-CN"/>
        </w:rPr>
        <w:t xml:space="preserve"> scheme by aligning start offset to the </w:t>
      </w:r>
      <w:r w:rsidR="007F4D27">
        <w:rPr>
          <w:rFonts w:ascii="Times New Roman" w:eastAsiaTheme="minorEastAsia" w:hAnsi="Times New Roman"/>
          <w:lang w:eastAsia="zh-CN"/>
        </w:rPr>
        <w:t xml:space="preserve">ideal traffic burst arrival time </w:t>
      </w:r>
      <w:r w:rsidRPr="00045A5A">
        <w:rPr>
          <w:rFonts w:ascii="Times New Roman" w:eastAsiaTheme="minorEastAsia" w:hAnsi="Times New Roman"/>
          <w:lang w:eastAsia="zh-CN"/>
        </w:rPr>
        <w:t xml:space="preserve">without damaging system </w:t>
      </w:r>
      <w:r w:rsidRPr="00045A5A">
        <w:rPr>
          <w:rFonts w:ascii="Times New Roman" w:eastAsiaTheme="minorEastAsia" w:hAnsi="Times New Roman"/>
          <w:lang w:eastAsia="zh-CN"/>
        </w:rPr>
        <w:lastRenderedPageBreak/>
        <w:t xml:space="preserve">capacity performance. With a conservative target position configuration, </w:t>
      </w:r>
      <w:r w:rsidR="00851EED">
        <w:rPr>
          <w:rFonts w:ascii="Times New Roman" w:eastAsiaTheme="minorEastAsia" w:hAnsi="Times New Roman"/>
          <w:lang w:eastAsia="zh-CN"/>
        </w:rPr>
        <w:t>22.61</w:t>
      </w:r>
      <w:r w:rsidRPr="00045A5A">
        <w:rPr>
          <w:rFonts w:ascii="Times New Roman" w:eastAsiaTheme="minorEastAsia" w:hAnsi="Times New Roman"/>
          <w:lang w:eastAsia="zh-CN"/>
        </w:rPr>
        <w:t>%~</w:t>
      </w:r>
      <w:r w:rsidR="00851EED">
        <w:rPr>
          <w:rFonts w:ascii="Times New Roman" w:eastAsiaTheme="minorEastAsia" w:hAnsi="Times New Roman"/>
          <w:lang w:eastAsia="zh-CN"/>
        </w:rPr>
        <w:t>28.38</w:t>
      </w:r>
      <w:r w:rsidRPr="00045A5A">
        <w:rPr>
          <w:rFonts w:ascii="Times New Roman" w:eastAsiaTheme="minorEastAsia" w:hAnsi="Times New Roman"/>
          <w:lang w:eastAsia="zh-CN"/>
        </w:rPr>
        <w:t xml:space="preserve">% PSG can be observed for </w:t>
      </w:r>
      <w:r w:rsidR="00072F43" w:rsidRPr="00477A3B">
        <w:rPr>
          <w:rFonts w:ascii="Times New Roman" w:eastAsia="宋体" w:hAnsi="Times New Roman"/>
          <w:lang w:val="en-GB" w:eastAsia="zh-CN"/>
        </w:rPr>
        <w:t>e</w:t>
      </w:r>
      <w:r w:rsidR="00072F43">
        <w:rPr>
          <w:rFonts w:ascii="Times New Roman" w:eastAsia="宋体" w:hAnsi="Times New Roman"/>
          <w:lang w:val="en-GB" w:eastAsia="zh-CN"/>
        </w:rPr>
        <w:t xml:space="preserve">nhanced </w:t>
      </w:r>
      <w:r w:rsidR="00781B66">
        <w:rPr>
          <w:rFonts w:ascii="Times New Roman" w:eastAsiaTheme="minorEastAsia" w:hAnsi="Times New Roman"/>
          <w:lang w:eastAsia="zh-CN"/>
        </w:rPr>
        <w:t>DRX</w:t>
      </w:r>
      <w:r w:rsidRPr="00045A5A">
        <w:rPr>
          <w:rFonts w:ascii="Times New Roman" w:eastAsiaTheme="minorEastAsia" w:hAnsi="Times New Roman"/>
          <w:lang w:eastAsia="zh-CN"/>
        </w:rPr>
        <w:t xml:space="preserve"> with only </w:t>
      </w:r>
      <w:r w:rsidR="0097313F" w:rsidRPr="00045A5A">
        <w:rPr>
          <w:rFonts w:ascii="Times New Roman" w:eastAsiaTheme="minorEastAsia" w:hAnsi="Times New Roman"/>
          <w:lang w:eastAsia="zh-CN"/>
        </w:rPr>
        <w:t>0.00%~</w:t>
      </w:r>
      <w:r w:rsidR="00851EED">
        <w:rPr>
          <w:rFonts w:ascii="Times New Roman" w:eastAsiaTheme="minorEastAsia" w:hAnsi="Times New Roman"/>
          <w:lang w:eastAsia="zh-CN"/>
        </w:rPr>
        <w:t>2.78</w:t>
      </w:r>
      <w:r w:rsidR="0097313F" w:rsidRPr="00045A5A">
        <w:rPr>
          <w:rFonts w:ascii="Times New Roman" w:eastAsiaTheme="minorEastAsia" w:hAnsi="Times New Roman"/>
          <w:lang w:eastAsia="zh-CN"/>
        </w:rPr>
        <w:t>%</w:t>
      </w:r>
      <w:r w:rsidRPr="00045A5A">
        <w:rPr>
          <w:rFonts w:ascii="Times New Roman" w:eastAsiaTheme="minorEastAsia" w:hAnsi="Times New Roman"/>
          <w:lang w:eastAsia="zh-CN"/>
        </w:rPr>
        <w:t xml:space="preserve"> of satisfied UE loss.</w:t>
      </w:r>
    </w:p>
    <w:p w14:paraId="5DFDD9EF" w14:textId="700721F6" w:rsidR="00222403" w:rsidRPr="00045A5A" w:rsidRDefault="001638D1" w:rsidP="00C64A4A">
      <w:pPr>
        <w:pStyle w:val="a0"/>
        <w:spacing w:before="120" w:line="276" w:lineRule="auto"/>
        <w:rPr>
          <w:rFonts w:ascii="Times New Roman" w:hAnsi="Times New Roman"/>
          <w:b/>
          <w:i/>
          <w:lang w:val="en-GB"/>
        </w:rPr>
      </w:pPr>
      <w:r w:rsidRPr="00045A5A">
        <w:rPr>
          <w:rFonts w:ascii="Times New Roman" w:eastAsiaTheme="minorEastAsia" w:hAnsi="Times New Roman"/>
          <w:lang w:val="en-GB" w:eastAsia="zh-CN"/>
        </w:rPr>
        <w:t xml:space="preserve">Compared to </w:t>
      </w:r>
      <w:r w:rsidR="00781B66">
        <w:rPr>
          <w:rFonts w:ascii="Times New Roman" w:eastAsiaTheme="minorEastAsia" w:hAnsi="Times New Roman"/>
          <w:lang w:val="en-GB" w:eastAsia="zh-CN"/>
        </w:rPr>
        <w:t>DRX</w:t>
      </w:r>
      <w:r w:rsidRPr="00045A5A">
        <w:rPr>
          <w:rFonts w:ascii="Times New Roman" w:eastAsiaTheme="minorEastAsia" w:hAnsi="Times New Roman"/>
          <w:lang w:val="en-GB" w:eastAsia="zh-CN"/>
        </w:rPr>
        <w:t xml:space="preserve"> or </w:t>
      </w:r>
      <w:r w:rsidR="00C05DD3" w:rsidRPr="00477A3B">
        <w:rPr>
          <w:rFonts w:ascii="Times New Roman" w:eastAsia="宋体" w:hAnsi="Times New Roman"/>
          <w:lang w:val="en-GB" w:eastAsia="zh-CN"/>
        </w:rPr>
        <w:t>e</w:t>
      </w:r>
      <w:r w:rsidR="00C05DD3">
        <w:rPr>
          <w:rFonts w:ascii="Times New Roman" w:eastAsia="宋体" w:hAnsi="Times New Roman"/>
          <w:lang w:val="en-GB" w:eastAsia="zh-CN"/>
        </w:rPr>
        <w:t>nhanced</w:t>
      </w:r>
      <w:r w:rsidR="00C05DD3" w:rsidRPr="00045A5A">
        <w:rPr>
          <w:rFonts w:ascii="Times New Roman" w:eastAsiaTheme="minorEastAsia" w:hAnsi="Times New Roman"/>
          <w:lang w:val="en-GB" w:eastAsia="zh-CN"/>
        </w:rPr>
        <w:t xml:space="preserve"> </w:t>
      </w:r>
      <w:r w:rsidR="00781B66">
        <w:rPr>
          <w:rFonts w:ascii="Times New Roman" w:eastAsiaTheme="minorEastAsia" w:hAnsi="Times New Roman"/>
          <w:lang w:val="en-GB" w:eastAsia="zh-CN"/>
        </w:rPr>
        <w:t>DRX</w:t>
      </w:r>
      <w:r w:rsidRPr="00045A5A">
        <w:rPr>
          <w:rFonts w:ascii="Times New Roman" w:eastAsiaTheme="minorEastAsia" w:hAnsi="Times New Roman"/>
          <w:lang w:val="en-GB" w:eastAsia="zh-CN"/>
        </w:rPr>
        <w:t xml:space="preserve"> scheme, R17 PDCCH skipping scheme can better match the transmission of variable packet size of XR services by flexible PDCCH skipping indication. As shown in </w:t>
      </w:r>
      <w:r w:rsidRPr="00820642">
        <w:rPr>
          <w:rFonts w:ascii="Times New Roman" w:eastAsiaTheme="minorEastAsia" w:hAnsi="Times New Roman"/>
          <w:lang w:val="en-GB" w:eastAsia="zh-CN"/>
        </w:rPr>
        <w:fldChar w:fldCharType="begin"/>
      </w:r>
      <w:r w:rsidRPr="0097313F">
        <w:rPr>
          <w:rFonts w:ascii="Times New Roman" w:eastAsiaTheme="minorEastAsia" w:hAnsi="Times New Roman"/>
          <w:lang w:val="en-GB" w:eastAsia="zh-CN"/>
        </w:rPr>
        <w:instrText xml:space="preserve"> REF _Ref83820592 \h </w:instrText>
      </w:r>
      <w:r w:rsidR="0097313F">
        <w:rPr>
          <w:rFonts w:ascii="Times New Roman" w:eastAsiaTheme="minorEastAsia" w:hAnsi="Times New Roman"/>
          <w:lang w:val="en-GB" w:eastAsia="zh-CN"/>
        </w:rPr>
        <w:instrText xml:space="preserve"> \* MERGEFORMAT </w:instrText>
      </w:r>
      <w:r w:rsidRPr="00820642">
        <w:rPr>
          <w:rFonts w:ascii="Times New Roman" w:eastAsiaTheme="minorEastAsia" w:hAnsi="Times New Roman"/>
          <w:lang w:val="en-GB" w:eastAsia="zh-CN"/>
        </w:rPr>
      </w:r>
      <w:r w:rsidRPr="00820642">
        <w:rPr>
          <w:rFonts w:ascii="Times New Roman" w:eastAsiaTheme="minorEastAsia" w:hAnsi="Times New Roman"/>
          <w:lang w:val="en-GB" w:eastAsia="zh-CN"/>
        </w:rPr>
        <w:fldChar w:fldCharType="separate"/>
      </w:r>
      <w:r w:rsidRPr="0097313F">
        <w:rPr>
          <w:rFonts w:ascii="Times New Roman" w:hAnsi="Times New Roman"/>
        </w:rPr>
        <w:t>Table 2</w:t>
      </w:r>
      <w:r w:rsidRPr="00820642">
        <w:rPr>
          <w:rFonts w:ascii="Times New Roman" w:eastAsiaTheme="minorEastAsia" w:hAnsi="Times New Roman"/>
          <w:lang w:val="en-GB" w:eastAsia="zh-CN"/>
        </w:rPr>
        <w:fldChar w:fldCharType="end"/>
      </w:r>
      <w:r w:rsidR="0097313F">
        <w:rPr>
          <w:rFonts w:ascii="Times New Roman" w:eastAsiaTheme="minorEastAsia" w:hAnsi="Times New Roman"/>
          <w:lang w:val="en-GB" w:eastAsia="zh-CN"/>
        </w:rPr>
        <w:t xml:space="preserve"> </w:t>
      </w:r>
      <w:r w:rsidRPr="0097313F">
        <w:rPr>
          <w:rFonts w:ascii="Times New Roman" w:eastAsiaTheme="minorEastAsia" w:hAnsi="Times New Roman"/>
          <w:lang w:val="en-GB" w:eastAsia="zh-CN"/>
        </w:rPr>
        <w:t xml:space="preserve">and </w:t>
      </w:r>
      <w:r w:rsidRPr="00820642">
        <w:rPr>
          <w:rFonts w:ascii="Times New Roman" w:eastAsiaTheme="minorEastAsia" w:hAnsi="Times New Roman"/>
          <w:lang w:val="en-GB" w:eastAsia="zh-CN"/>
        </w:rPr>
        <w:fldChar w:fldCharType="begin"/>
      </w:r>
      <w:r w:rsidRPr="0097313F">
        <w:rPr>
          <w:rFonts w:ascii="Times New Roman" w:eastAsiaTheme="minorEastAsia" w:hAnsi="Times New Roman"/>
          <w:lang w:val="en-GB" w:eastAsia="zh-CN"/>
        </w:rPr>
        <w:instrText xml:space="preserve"> REF _Ref101878021 \h </w:instrText>
      </w:r>
      <w:r w:rsidR="0097313F">
        <w:rPr>
          <w:rFonts w:ascii="Times New Roman" w:eastAsiaTheme="minorEastAsia" w:hAnsi="Times New Roman"/>
          <w:lang w:val="en-GB" w:eastAsia="zh-CN"/>
        </w:rPr>
        <w:instrText xml:space="preserve"> \* MERGEFORMAT </w:instrText>
      </w:r>
      <w:r w:rsidRPr="00820642">
        <w:rPr>
          <w:rFonts w:ascii="Times New Roman" w:eastAsiaTheme="minorEastAsia" w:hAnsi="Times New Roman"/>
          <w:lang w:val="en-GB" w:eastAsia="zh-CN"/>
        </w:rPr>
      </w:r>
      <w:r w:rsidRPr="00820642">
        <w:rPr>
          <w:rFonts w:ascii="Times New Roman" w:eastAsiaTheme="minorEastAsia" w:hAnsi="Times New Roman"/>
          <w:lang w:val="en-GB" w:eastAsia="zh-CN"/>
        </w:rPr>
        <w:fldChar w:fldCharType="separate"/>
      </w:r>
      <w:r w:rsidRPr="0097313F">
        <w:rPr>
          <w:rFonts w:ascii="Times New Roman" w:hAnsi="Times New Roman"/>
        </w:rPr>
        <w:t xml:space="preserve">Table </w:t>
      </w:r>
      <w:r w:rsidRPr="0097313F">
        <w:rPr>
          <w:rFonts w:ascii="Times New Roman" w:hAnsi="Times New Roman"/>
          <w:noProof/>
        </w:rPr>
        <w:t>3</w:t>
      </w:r>
      <w:r w:rsidRPr="00820642">
        <w:rPr>
          <w:rFonts w:ascii="Times New Roman" w:eastAsiaTheme="minorEastAsia" w:hAnsi="Times New Roman"/>
          <w:lang w:val="en-GB" w:eastAsia="zh-CN"/>
        </w:rPr>
        <w:fldChar w:fldCharType="end"/>
      </w:r>
      <w:r w:rsidRPr="0097313F">
        <w:rPr>
          <w:rFonts w:ascii="Times New Roman" w:eastAsiaTheme="minorEastAsia" w:hAnsi="Times New Roman"/>
          <w:lang w:val="en-GB" w:eastAsia="zh-CN"/>
        </w:rPr>
        <w:t xml:space="preserve">, </w:t>
      </w:r>
      <w:r w:rsidR="00EE4DD7" w:rsidRPr="00C64A4A">
        <w:rPr>
          <w:rFonts w:ascii="Times New Roman" w:eastAsiaTheme="minorEastAsia" w:hAnsi="Times New Roman"/>
          <w:lang w:eastAsia="zh-CN"/>
        </w:rPr>
        <w:t>14.</w:t>
      </w:r>
      <w:r w:rsidR="00BE3194" w:rsidRPr="00C64A4A">
        <w:rPr>
          <w:rFonts w:ascii="Times New Roman" w:eastAsiaTheme="minorEastAsia" w:hAnsi="Times New Roman"/>
          <w:lang w:eastAsia="zh-CN"/>
        </w:rPr>
        <w:t>40</w:t>
      </w:r>
      <w:r w:rsidRPr="00C64A4A">
        <w:rPr>
          <w:rFonts w:ascii="Times New Roman" w:eastAsiaTheme="minorEastAsia" w:hAnsi="Times New Roman"/>
          <w:lang w:eastAsia="zh-CN"/>
        </w:rPr>
        <w:t>%~</w:t>
      </w:r>
      <w:r w:rsidR="00EE4DD7" w:rsidRPr="00C64A4A">
        <w:rPr>
          <w:rFonts w:ascii="Times New Roman" w:eastAsiaTheme="minorEastAsia" w:hAnsi="Times New Roman"/>
          <w:lang w:eastAsia="zh-CN"/>
        </w:rPr>
        <w:t>18.15</w:t>
      </w:r>
      <w:r w:rsidRPr="00C64A4A">
        <w:rPr>
          <w:rFonts w:ascii="Times New Roman" w:eastAsiaTheme="minorEastAsia" w:hAnsi="Times New Roman"/>
          <w:lang w:eastAsia="zh-CN"/>
        </w:rPr>
        <w:t>%</w:t>
      </w:r>
      <w:r w:rsidRPr="00045A5A">
        <w:rPr>
          <w:rFonts w:ascii="Times New Roman" w:eastAsiaTheme="minorEastAsia" w:hAnsi="Times New Roman"/>
          <w:lang w:eastAsia="zh-CN"/>
        </w:rPr>
        <w:t xml:space="preserve"> PSG can be achieved by </w:t>
      </w:r>
      <w:r w:rsidRPr="0097313F">
        <w:rPr>
          <w:rFonts w:ascii="Times New Roman" w:eastAsiaTheme="minorEastAsia" w:hAnsi="Times New Roman"/>
          <w:lang w:val="en-GB" w:eastAsia="zh-CN"/>
        </w:rPr>
        <w:t xml:space="preserve">R17 PDCCH skipping with no </w:t>
      </w:r>
      <w:r w:rsidR="00851EED">
        <w:rPr>
          <w:rFonts w:ascii="Times New Roman" w:eastAsiaTheme="minorEastAsia" w:hAnsi="Times New Roman" w:hint="eastAsia"/>
          <w:lang w:val="en-GB" w:eastAsia="zh-CN"/>
        </w:rPr>
        <w:t>capacity</w:t>
      </w:r>
      <w:r w:rsidRPr="0097313F">
        <w:rPr>
          <w:rFonts w:ascii="Times New Roman" w:eastAsiaTheme="minorEastAsia" w:hAnsi="Times New Roman"/>
          <w:lang w:val="en-GB" w:eastAsia="zh-CN"/>
        </w:rPr>
        <w:t xml:space="preserve"> loss, where</w:t>
      </w:r>
      <w:r w:rsidRPr="00C64A4A">
        <w:rPr>
          <w:rFonts w:ascii="Times New Roman" w:eastAsiaTheme="minorEastAsia" w:hAnsi="Times New Roman"/>
          <w:lang w:val="en-GB" w:eastAsia="zh-CN"/>
        </w:rPr>
        <w:t xml:space="preserve"> </w:t>
      </w:r>
      <w:r w:rsidR="00BA0208" w:rsidRPr="00C64A4A">
        <w:rPr>
          <w:rFonts w:ascii="Times New Roman" w:eastAsiaTheme="minorEastAsia" w:hAnsi="Times New Roman"/>
          <w:lang w:val="en-GB" w:eastAsia="zh-CN"/>
        </w:rPr>
        <w:t>6</w:t>
      </w:r>
      <w:r w:rsidRPr="00C64A4A">
        <w:rPr>
          <w:rFonts w:ascii="Times New Roman" w:eastAsiaTheme="minorEastAsia" w:hAnsi="Times New Roman"/>
          <w:lang w:val="en-GB" w:eastAsia="zh-CN"/>
        </w:rPr>
        <w:t xml:space="preserve">ms, 4ms, and </w:t>
      </w:r>
      <w:r w:rsidR="00BA0208" w:rsidRPr="00C64A4A">
        <w:rPr>
          <w:rFonts w:ascii="Times New Roman" w:eastAsiaTheme="minorEastAsia" w:hAnsi="Times New Roman"/>
          <w:lang w:val="en-GB" w:eastAsia="zh-CN"/>
        </w:rPr>
        <w:t>2</w:t>
      </w:r>
      <w:r w:rsidRPr="00C64A4A">
        <w:rPr>
          <w:rFonts w:ascii="Times New Roman" w:eastAsiaTheme="minorEastAsia" w:hAnsi="Times New Roman"/>
          <w:lang w:val="en-GB" w:eastAsia="zh-CN"/>
        </w:rPr>
        <w:t>ms</w:t>
      </w:r>
      <w:r w:rsidRPr="0097313F">
        <w:rPr>
          <w:rFonts w:ascii="Times New Roman" w:eastAsiaTheme="minorEastAsia" w:hAnsi="Times New Roman"/>
          <w:lang w:val="en-GB" w:eastAsia="zh-CN"/>
        </w:rPr>
        <w:t xml:space="preserve"> are configured as three candidate PDCCH skipping durations in the simulation. However, the segmented PDCCH skipping duration caused by fixed pre-configured skipping duration also limits its power saving gain. </w:t>
      </w:r>
      <w:r w:rsidR="005F0C70" w:rsidRPr="0097313F">
        <w:rPr>
          <w:rFonts w:ascii="Times New Roman" w:eastAsiaTheme="minorEastAsia" w:hAnsi="Times New Roman"/>
          <w:lang w:val="en-GB" w:eastAsia="zh-CN"/>
        </w:rPr>
        <w:t xml:space="preserve">The enhanced PDCCH monitoring adaptation scheme can </w:t>
      </w:r>
      <w:r w:rsidR="005F0C70" w:rsidRPr="0097313F">
        <w:rPr>
          <w:rFonts w:ascii="Times New Roman" w:eastAsiaTheme="minorEastAsia" w:hAnsi="Times New Roman"/>
          <w:lang w:eastAsia="zh-CN"/>
        </w:rPr>
        <w:t>maximize UE sleep duration at once by directly indicating skipping PDCCH monitoring to the target position, which can increase the UE chance to enter a more low-power state and achiev</w:t>
      </w:r>
      <w:r w:rsidR="007C6D3A">
        <w:rPr>
          <w:rFonts w:ascii="Times New Roman" w:eastAsiaTheme="minorEastAsia" w:hAnsi="Times New Roman"/>
          <w:lang w:eastAsia="zh-CN"/>
        </w:rPr>
        <w:t>e</w:t>
      </w:r>
      <w:r w:rsidR="005F0C70" w:rsidRPr="0097313F">
        <w:rPr>
          <w:rFonts w:ascii="Times New Roman" w:eastAsiaTheme="minorEastAsia" w:hAnsi="Times New Roman"/>
          <w:lang w:eastAsia="zh-CN"/>
        </w:rPr>
        <w:t xml:space="preserve"> </w:t>
      </w:r>
      <w:r w:rsidR="0097313F" w:rsidRPr="00045A5A">
        <w:rPr>
          <w:rFonts w:ascii="Times New Roman" w:eastAsiaTheme="minorEastAsia" w:hAnsi="Times New Roman"/>
          <w:lang w:eastAsia="zh-CN"/>
        </w:rPr>
        <w:t>19.</w:t>
      </w:r>
      <w:r w:rsidR="00BE3194">
        <w:rPr>
          <w:rFonts w:ascii="Times New Roman" w:eastAsiaTheme="minorEastAsia" w:hAnsi="Times New Roman"/>
          <w:lang w:eastAsia="zh-CN"/>
        </w:rPr>
        <w:t>20</w:t>
      </w:r>
      <w:r w:rsidR="0097313F" w:rsidRPr="00045A5A">
        <w:rPr>
          <w:rFonts w:ascii="Times New Roman" w:eastAsiaTheme="minorEastAsia" w:hAnsi="Times New Roman"/>
          <w:lang w:eastAsia="zh-CN"/>
        </w:rPr>
        <w:t>%~25.30%</w:t>
      </w:r>
      <w:r w:rsidR="005F0C70" w:rsidRPr="0097313F">
        <w:rPr>
          <w:rFonts w:ascii="Times New Roman" w:eastAsiaTheme="minorEastAsia" w:hAnsi="Times New Roman"/>
          <w:lang w:eastAsia="zh-CN"/>
        </w:rPr>
        <w:t xml:space="preserve"> PSG without </w:t>
      </w:r>
      <w:r w:rsidR="005F0C70" w:rsidRPr="00045A5A">
        <w:rPr>
          <w:rFonts w:ascii="Times New Roman" w:eastAsiaTheme="minorEastAsia" w:hAnsi="Times New Roman"/>
          <w:lang w:eastAsia="zh-CN"/>
        </w:rPr>
        <w:t>satisfied UE loss</w:t>
      </w:r>
      <w:r w:rsidR="005F0C70" w:rsidRPr="0097313F">
        <w:rPr>
          <w:rFonts w:ascii="Times New Roman" w:eastAsiaTheme="minorEastAsia" w:hAnsi="Times New Roman"/>
          <w:lang w:eastAsia="zh-CN"/>
        </w:rPr>
        <w:t>.</w:t>
      </w:r>
      <w:r w:rsidR="006B0167" w:rsidRPr="00045A5A">
        <w:rPr>
          <w:rFonts w:ascii="Times New Roman" w:eastAsiaTheme="minorEastAsia" w:hAnsi="Times New Roman"/>
          <w:lang w:eastAsia="zh-CN"/>
        </w:rPr>
        <w:t xml:space="preserve"> </w:t>
      </w:r>
      <w:r w:rsidR="006B0167" w:rsidRPr="0097313F">
        <w:rPr>
          <w:rFonts w:ascii="Times New Roman" w:eastAsiaTheme="minorEastAsia" w:hAnsi="Times New Roman"/>
          <w:lang w:eastAsia="zh-CN"/>
        </w:rPr>
        <w:t xml:space="preserve">A further </w:t>
      </w:r>
      <w:r w:rsidR="0097313F" w:rsidRPr="00045A5A">
        <w:rPr>
          <w:rFonts w:ascii="Times New Roman" w:eastAsiaTheme="minorEastAsia" w:hAnsi="Times New Roman"/>
          <w:lang w:eastAsia="zh-CN"/>
        </w:rPr>
        <w:t>2.46%~7.25</w:t>
      </w:r>
      <w:r w:rsidR="006B0167" w:rsidRPr="0097313F">
        <w:rPr>
          <w:rFonts w:ascii="Times New Roman" w:eastAsiaTheme="minorEastAsia" w:hAnsi="Times New Roman"/>
          <w:lang w:eastAsia="zh-CN"/>
        </w:rPr>
        <w:t xml:space="preserve">% power saving gain can be achieved by switching to sparser SSSG before monitoring the scheduled PDCCH on top of enhanced PDCCH monitoring adaptation. Under the current simulation configuration, the sparser PDCCH listening </w:t>
      </w:r>
      <w:r w:rsidR="0044006A">
        <w:rPr>
          <w:rFonts w:ascii="Times New Roman" w:eastAsiaTheme="minorEastAsia" w:hAnsi="Times New Roman"/>
          <w:lang w:eastAsia="zh-CN"/>
        </w:rPr>
        <w:t>periodicity</w:t>
      </w:r>
      <w:r w:rsidR="006B0167" w:rsidRPr="0097313F">
        <w:rPr>
          <w:rFonts w:ascii="Times New Roman" w:eastAsiaTheme="minorEastAsia" w:hAnsi="Times New Roman"/>
          <w:lang w:eastAsia="zh-CN"/>
        </w:rPr>
        <w:t xml:space="preserve"> lead</w:t>
      </w:r>
      <w:r w:rsidR="007C6D3A">
        <w:rPr>
          <w:rFonts w:ascii="Times New Roman" w:eastAsiaTheme="minorEastAsia" w:hAnsi="Times New Roman"/>
          <w:lang w:eastAsia="zh-CN"/>
        </w:rPr>
        <w:t>s</w:t>
      </w:r>
      <w:r w:rsidR="006B0167" w:rsidRPr="0097313F">
        <w:rPr>
          <w:rFonts w:ascii="Times New Roman" w:eastAsiaTheme="minorEastAsia" w:hAnsi="Times New Roman"/>
          <w:lang w:eastAsia="zh-CN"/>
        </w:rPr>
        <w:t xml:space="preserve"> to larger PSG but has negligible impact on system capacity performance.</w:t>
      </w:r>
    </w:p>
    <w:bookmarkEnd w:id="16"/>
    <w:p w14:paraId="51375F88" w14:textId="6974453D" w:rsidR="00856523" w:rsidRPr="00C64A4A" w:rsidRDefault="00856523" w:rsidP="00856523">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eastAsia="zh-CN"/>
        </w:rPr>
      </w:pPr>
      <w:r w:rsidRPr="00C64A4A">
        <w:rPr>
          <w:rFonts w:ascii="Arial" w:eastAsia="宋体" w:hAnsi="Arial"/>
          <w:sz w:val="36"/>
          <w:szCs w:val="36"/>
          <w:lang w:eastAsia="zh-CN"/>
        </w:rPr>
        <w:t xml:space="preserve">Appendix </w:t>
      </w:r>
      <w:r w:rsidR="005771BE">
        <w:rPr>
          <w:rFonts w:ascii="Arial" w:eastAsia="宋体" w:hAnsi="Arial" w:hint="eastAsia"/>
          <w:sz w:val="36"/>
          <w:szCs w:val="36"/>
          <w:lang w:eastAsia="zh-CN"/>
        </w:rPr>
        <w:t>B</w:t>
      </w:r>
      <w:r w:rsidRPr="00C64A4A">
        <w:rPr>
          <w:rFonts w:ascii="Arial" w:eastAsia="宋体" w:hAnsi="Arial"/>
          <w:sz w:val="36"/>
          <w:szCs w:val="36"/>
          <w:lang w:eastAsia="zh-CN"/>
        </w:rPr>
        <w:t xml:space="preserve"> – Simulation assumptions</w:t>
      </w:r>
    </w:p>
    <w:p w14:paraId="449F4F18" w14:textId="1795E8FE" w:rsidR="00856523" w:rsidRPr="00C64A4A" w:rsidRDefault="00856523" w:rsidP="00C64A4A">
      <w:pPr>
        <w:pStyle w:val="ae"/>
        <w:spacing w:before="120" w:after="120" w:line="276" w:lineRule="auto"/>
        <w:ind w:left="760" w:firstLineChars="0" w:firstLine="0"/>
        <w:jc w:val="center"/>
        <w:rPr>
          <w:rFonts w:ascii="Times New Roman" w:hAnsi="Times New Roman"/>
          <w:b/>
          <w:color w:val="000000" w:themeColor="text1"/>
        </w:rPr>
      </w:pPr>
      <w:bookmarkStart w:id="17" w:name="_Ref1208685"/>
      <w:r w:rsidRPr="00C64A4A">
        <w:rPr>
          <w:rFonts w:ascii="Times New Roman" w:hAnsi="Times New Roman"/>
          <w:b/>
          <w:color w:val="000000" w:themeColor="text1"/>
        </w:rPr>
        <w:t xml:space="preserve">Table </w:t>
      </w:r>
      <w:bookmarkEnd w:id="17"/>
      <w:r w:rsidR="00671EB6" w:rsidRPr="00C64A4A">
        <w:rPr>
          <w:rFonts w:ascii="Times New Roman" w:hAnsi="Times New Roman"/>
          <w:b/>
          <w:color w:val="000000" w:themeColor="text1"/>
        </w:rPr>
        <w:t>4</w:t>
      </w:r>
      <w:r w:rsidRPr="00C64A4A">
        <w:rPr>
          <w:rFonts w:ascii="Times New Roman" w:hAnsi="Times New Roman"/>
          <w:b/>
          <w:color w:val="000000" w:themeColor="text1"/>
        </w:rPr>
        <w:t>. Simulation assumption for FR1 Indoor Hotspot scenario</w:t>
      </w:r>
    </w:p>
    <w:tbl>
      <w:tblPr>
        <w:tblStyle w:val="af6"/>
        <w:tblW w:w="8642" w:type="dxa"/>
        <w:jc w:val="center"/>
        <w:tblLook w:val="04A0" w:firstRow="1" w:lastRow="0" w:firstColumn="1" w:lastColumn="0" w:noHBand="0" w:noVBand="1"/>
      </w:tblPr>
      <w:tblGrid>
        <w:gridCol w:w="2689"/>
        <w:gridCol w:w="5953"/>
      </w:tblGrid>
      <w:tr w:rsidR="00856523" w:rsidRPr="0077299C" w14:paraId="3C6B895B" w14:textId="77777777" w:rsidTr="00045A5A">
        <w:trPr>
          <w:trHeight w:val="572"/>
          <w:jc w:val="center"/>
        </w:trPr>
        <w:tc>
          <w:tcPr>
            <w:tcW w:w="2689" w:type="dxa"/>
            <w:shd w:val="clear" w:color="auto" w:fill="8EAADB" w:themeFill="accent1" w:themeFillTint="99"/>
            <w:vAlign w:val="center"/>
          </w:tcPr>
          <w:p w14:paraId="2EAA2988" w14:textId="77777777" w:rsidR="00856523" w:rsidRPr="0077299C" w:rsidRDefault="00856523" w:rsidP="0092592C">
            <w:pPr>
              <w:rPr>
                <w:rFonts w:ascii="Times New Roman" w:eastAsiaTheme="minorEastAsia" w:hAnsi="Times New Roman"/>
                <w:b/>
                <w:lang w:eastAsia="zh-CN"/>
              </w:rPr>
            </w:pPr>
            <w:r w:rsidRPr="0077299C">
              <w:rPr>
                <w:rFonts w:ascii="Times New Roman" w:eastAsiaTheme="minorEastAsia" w:hAnsi="Times New Roman"/>
                <w:b/>
                <w:lang w:eastAsia="zh-CN"/>
              </w:rPr>
              <w:t>Parameter</w:t>
            </w:r>
          </w:p>
        </w:tc>
        <w:tc>
          <w:tcPr>
            <w:tcW w:w="5953" w:type="dxa"/>
            <w:shd w:val="clear" w:color="auto" w:fill="8EAADB" w:themeFill="accent1" w:themeFillTint="99"/>
            <w:vAlign w:val="center"/>
          </w:tcPr>
          <w:p w14:paraId="510809C4" w14:textId="77777777" w:rsidR="00856523" w:rsidRPr="0077299C" w:rsidRDefault="00856523" w:rsidP="0092592C">
            <w:pPr>
              <w:jc w:val="center"/>
              <w:rPr>
                <w:rFonts w:ascii="Times New Roman" w:eastAsiaTheme="minorEastAsia" w:hAnsi="Times New Roman"/>
                <w:b/>
                <w:lang w:eastAsia="zh-CN"/>
              </w:rPr>
            </w:pPr>
            <w:r w:rsidRPr="0077299C">
              <w:rPr>
                <w:rFonts w:ascii="Times New Roman" w:eastAsiaTheme="minorEastAsia" w:hAnsi="Times New Roman"/>
                <w:b/>
                <w:lang w:eastAsia="zh-CN"/>
              </w:rPr>
              <w:t>value</w:t>
            </w:r>
          </w:p>
        </w:tc>
      </w:tr>
      <w:tr w:rsidR="00856523" w:rsidRPr="0077299C" w14:paraId="57D3986E" w14:textId="77777777" w:rsidTr="00045A5A">
        <w:trPr>
          <w:trHeight w:val="397"/>
          <w:jc w:val="center"/>
        </w:trPr>
        <w:tc>
          <w:tcPr>
            <w:tcW w:w="2689" w:type="dxa"/>
            <w:shd w:val="clear" w:color="auto" w:fill="auto"/>
            <w:vAlign w:val="center"/>
          </w:tcPr>
          <w:p w14:paraId="04814A25" w14:textId="77777777" w:rsidR="00856523" w:rsidRPr="0077299C" w:rsidRDefault="00856523" w:rsidP="0092592C">
            <w:pPr>
              <w:jc w:val="both"/>
              <w:rPr>
                <w:rFonts w:ascii="Times New Roman" w:eastAsiaTheme="minorEastAsia" w:hAnsi="Times New Roman"/>
                <w:lang w:eastAsia="zh-CN"/>
              </w:rPr>
            </w:pPr>
            <w:r w:rsidRPr="0077299C">
              <w:rPr>
                <w:rFonts w:ascii="Times New Roman" w:eastAsiaTheme="minorEastAsia" w:hAnsi="Times New Roman"/>
                <w:lang w:eastAsia="zh-CN"/>
              </w:rPr>
              <w:t>Scenarios</w:t>
            </w:r>
          </w:p>
        </w:tc>
        <w:tc>
          <w:tcPr>
            <w:tcW w:w="5953" w:type="dxa"/>
            <w:shd w:val="clear" w:color="auto" w:fill="auto"/>
            <w:vAlign w:val="center"/>
          </w:tcPr>
          <w:p w14:paraId="6F061800" w14:textId="77777777" w:rsidR="00856523" w:rsidRPr="0077299C" w:rsidRDefault="00856523" w:rsidP="0092592C">
            <w:pPr>
              <w:rPr>
                <w:rFonts w:ascii="Times New Roman" w:eastAsiaTheme="minorEastAsia" w:hAnsi="Times New Roman"/>
                <w:lang w:eastAsia="zh-CN"/>
              </w:rPr>
            </w:pPr>
            <w:r w:rsidRPr="0077299C">
              <w:rPr>
                <w:rFonts w:ascii="Times New Roman" w:eastAsiaTheme="minorEastAsia" w:hAnsi="Times New Roman"/>
              </w:rPr>
              <w:t>Indoor Hotspot</w:t>
            </w:r>
            <w:r>
              <w:rPr>
                <w:rFonts w:ascii="Times New Roman" w:eastAsiaTheme="minorEastAsia" w:hAnsi="Times New Roman" w:hint="eastAsia"/>
                <w:lang w:eastAsia="zh-CN"/>
              </w:rPr>
              <w:t>,</w:t>
            </w:r>
            <w:r>
              <w:rPr>
                <w:rFonts w:ascii="Times New Roman" w:eastAsiaTheme="minorEastAsia" w:hAnsi="Times New Roman"/>
                <w:lang w:eastAsia="zh-CN"/>
              </w:rPr>
              <w:t xml:space="preserve"> </w:t>
            </w:r>
            <w:r w:rsidRPr="0077299C">
              <w:rPr>
                <w:rFonts w:ascii="Times New Roman" w:eastAsiaTheme="minorEastAsia" w:hAnsi="Times New Roman"/>
              </w:rPr>
              <w:t>12 nodes in 50 m x 120 m</w:t>
            </w:r>
          </w:p>
        </w:tc>
      </w:tr>
      <w:tr w:rsidR="00856523" w:rsidRPr="0077299C" w14:paraId="2FF608AF" w14:textId="77777777" w:rsidTr="00045A5A">
        <w:trPr>
          <w:trHeight w:val="397"/>
          <w:jc w:val="center"/>
        </w:trPr>
        <w:tc>
          <w:tcPr>
            <w:tcW w:w="2689" w:type="dxa"/>
            <w:shd w:val="clear" w:color="auto" w:fill="auto"/>
            <w:vAlign w:val="center"/>
          </w:tcPr>
          <w:p w14:paraId="6B8BAB78" w14:textId="77777777" w:rsidR="00856523" w:rsidRPr="0077299C" w:rsidRDefault="00856523" w:rsidP="0092592C">
            <w:pPr>
              <w:jc w:val="both"/>
              <w:rPr>
                <w:rFonts w:ascii="Times New Roman" w:eastAsiaTheme="minorEastAsia" w:hAnsi="Times New Roman"/>
                <w:lang w:eastAsia="zh-CN"/>
              </w:rPr>
            </w:pPr>
            <w:r w:rsidRPr="0077299C">
              <w:rPr>
                <w:rFonts w:ascii="Times New Roman" w:hAnsi="Times New Roman"/>
              </w:rPr>
              <w:t>Channel model</w:t>
            </w:r>
          </w:p>
        </w:tc>
        <w:tc>
          <w:tcPr>
            <w:tcW w:w="5953" w:type="dxa"/>
            <w:shd w:val="clear" w:color="auto" w:fill="auto"/>
            <w:vAlign w:val="center"/>
          </w:tcPr>
          <w:p w14:paraId="683E0FEE" w14:textId="77777777" w:rsidR="00856523" w:rsidRPr="0077299C" w:rsidRDefault="00856523" w:rsidP="0092592C">
            <w:pPr>
              <w:rPr>
                <w:rFonts w:ascii="Times New Roman" w:eastAsiaTheme="minorEastAsia" w:hAnsi="Times New Roman"/>
              </w:rPr>
            </w:pPr>
            <w:proofErr w:type="spellStart"/>
            <w:r w:rsidRPr="0077299C">
              <w:rPr>
                <w:rFonts w:ascii="Times New Roman" w:hAnsi="Times New Roman"/>
              </w:rPr>
              <w:t>InH</w:t>
            </w:r>
            <w:proofErr w:type="spellEnd"/>
          </w:p>
        </w:tc>
      </w:tr>
      <w:tr w:rsidR="00856523" w:rsidRPr="0077299C" w14:paraId="5CCEE725" w14:textId="77777777" w:rsidTr="00045A5A">
        <w:trPr>
          <w:trHeight w:val="397"/>
          <w:jc w:val="center"/>
        </w:trPr>
        <w:tc>
          <w:tcPr>
            <w:tcW w:w="2689" w:type="dxa"/>
            <w:vAlign w:val="center"/>
          </w:tcPr>
          <w:p w14:paraId="0CB7F8A5" w14:textId="77777777" w:rsidR="00856523" w:rsidRPr="0077299C" w:rsidRDefault="00856523" w:rsidP="0092592C">
            <w:pPr>
              <w:jc w:val="both"/>
              <w:rPr>
                <w:rFonts w:ascii="Times New Roman" w:eastAsiaTheme="minorEastAsia" w:hAnsi="Times New Roman"/>
                <w:lang w:eastAsia="zh-CN"/>
              </w:rPr>
            </w:pPr>
            <w:r w:rsidRPr="0077299C">
              <w:rPr>
                <w:rFonts w:ascii="Times New Roman" w:eastAsiaTheme="minorEastAsia" w:hAnsi="Times New Roman"/>
                <w:lang w:eastAsia="zh-CN"/>
              </w:rPr>
              <w:t>Carrier frequency</w:t>
            </w:r>
          </w:p>
        </w:tc>
        <w:tc>
          <w:tcPr>
            <w:tcW w:w="5953" w:type="dxa"/>
            <w:vAlign w:val="center"/>
          </w:tcPr>
          <w:p w14:paraId="08CA87F8" w14:textId="77777777" w:rsidR="00856523" w:rsidRPr="0077299C" w:rsidRDefault="00856523" w:rsidP="0092592C">
            <w:pPr>
              <w:rPr>
                <w:rFonts w:ascii="Times New Roman" w:eastAsiaTheme="minorEastAsia" w:hAnsi="Times New Roman"/>
                <w:lang w:eastAsia="zh-CN"/>
              </w:rPr>
            </w:pPr>
            <w:r w:rsidRPr="0077299C">
              <w:rPr>
                <w:rFonts w:ascii="Times New Roman" w:eastAsiaTheme="minorEastAsia" w:hAnsi="Times New Roman"/>
                <w:lang w:eastAsia="zh-CN"/>
              </w:rPr>
              <w:t>4GHz</w:t>
            </w:r>
          </w:p>
        </w:tc>
      </w:tr>
      <w:tr w:rsidR="00856523" w:rsidRPr="0077299C" w14:paraId="1595E29A" w14:textId="77777777" w:rsidTr="00045A5A">
        <w:trPr>
          <w:trHeight w:val="397"/>
          <w:jc w:val="center"/>
        </w:trPr>
        <w:tc>
          <w:tcPr>
            <w:tcW w:w="2689" w:type="dxa"/>
            <w:vAlign w:val="center"/>
          </w:tcPr>
          <w:p w14:paraId="08865D2C" w14:textId="77777777" w:rsidR="00856523" w:rsidRPr="0077299C" w:rsidRDefault="00856523" w:rsidP="0092592C">
            <w:pPr>
              <w:jc w:val="both"/>
              <w:rPr>
                <w:rFonts w:ascii="Times New Roman" w:eastAsiaTheme="minorEastAsia" w:hAnsi="Times New Roman"/>
                <w:lang w:eastAsia="zh-CN"/>
              </w:rPr>
            </w:pPr>
            <w:r w:rsidRPr="0077299C">
              <w:rPr>
                <w:rFonts w:ascii="Times New Roman" w:eastAsiaTheme="minorEastAsia" w:hAnsi="Times New Roman"/>
                <w:lang w:eastAsia="zh-CN"/>
              </w:rPr>
              <w:t xml:space="preserve">Bandwidth </w:t>
            </w:r>
          </w:p>
        </w:tc>
        <w:tc>
          <w:tcPr>
            <w:tcW w:w="5953" w:type="dxa"/>
            <w:vAlign w:val="center"/>
          </w:tcPr>
          <w:p w14:paraId="25B11596" w14:textId="77777777" w:rsidR="00856523" w:rsidRPr="0077299C" w:rsidRDefault="00856523" w:rsidP="0092592C">
            <w:pPr>
              <w:rPr>
                <w:rFonts w:ascii="Times New Roman" w:eastAsiaTheme="minorEastAsia" w:hAnsi="Times New Roman"/>
                <w:lang w:eastAsia="zh-CN"/>
              </w:rPr>
            </w:pPr>
            <w:r w:rsidRPr="0077299C">
              <w:rPr>
                <w:rFonts w:ascii="Times New Roman" w:eastAsiaTheme="minorEastAsia" w:hAnsi="Times New Roman"/>
                <w:lang w:eastAsia="zh-CN"/>
              </w:rPr>
              <w:t>100 MHz, 1.72% Guard Band</w:t>
            </w:r>
          </w:p>
        </w:tc>
      </w:tr>
      <w:tr w:rsidR="00856523" w:rsidRPr="0077299C" w14:paraId="624E1B91" w14:textId="77777777" w:rsidTr="00045A5A">
        <w:trPr>
          <w:trHeight w:val="397"/>
          <w:jc w:val="center"/>
        </w:trPr>
        <w:tc>
          <w:tcPr>
            <w:tcW w:w="2689" w:type="dxa"/>
            <w:vAlign w:val="center"/>
          </w:tcPr>
          <w:p w14:paraId="3222EFE2" w14:textId="77777777" w:rsidR="00856523" w:rsidRPr="0077299C" w:rsidRDefault="00856523" w:rsidP="0092592C">
            <w:pPr>
              <w:jc w:val="both"/>
              <w:rPr>
                <w:rFonts w:ascii="Times New Roman" w:eastAsiaTheme="minorEastAsia" w:hAnsi="Times New Roman"/>
                <w:lang w:eastAsia="zh-CN"/>
              </w:rPr>
            </w:pPr>
            <w:r w:rsidRPr="0077299C">
              <w:rPr>
                <w:rFonts w:ascii="Times New Roman" w:eastAsiaTheme="minorEastAsia" w:hAnsi="Times New Roman"/>
                <w:lang w:eastAsia="zh-CN"/>
              </w:rPr>
              <w:t>Subcarrier spacing</w:t>
            </w:r>
          </w:p>
        </w:tc>
        <w:tc>
          <w:tcPr>
            <w:tcW w:w="5953" w:type="dxa"/>
            <w:vAlign w:val="center"/>
          </w:tcPr>
          <w:p w14:paraId="015984F3" w14:textId="77777777" w:rsidR="00856523" w:rsidRPr="0077299C" w:rsidRDefault="00856523" w:rsidP="0092592C">
            <w:pPr>
              <w:rPr>
                <w:rFonts w:ascii="Times New Roman" w:eastAsiaTheme="minorEastAsia" w:hAnsi="Times New Roman"/>
                <w:lang w:eastAsia="zh-CN"/>
              </w:rPr>
            </w:pPr>
            <w:r w:rsidRPr="0077299C">
              <w:rPr>
                <w:rFonts w:ascii="Times New Roman" w:eastAsiaTheme="minorEastAsia" w:hAnsi="Times New Roman"/>
                <w:lang w:eastAsia="zh-CN"/>
              </w:rPr>
              <w:t xml:space="preserve">30 </w:t>
            </w:r>
            <w:proofErr w:type="spellStart"/>
            <w:r w:rsidRPr="0077299C">
              <w:rPr>
                <w:rFonts w:ascii="Times New Roman" w:eastAsiaTheme="minorEastAsia" w:hAnsi="Times New Roman"/>
                <w:lang w:eastAsia="zh-CN"/>
              </w:rPr>
              <w:t>KHz</w:t>
            </w:r>
            <w:proofErr w:type="spellEnd"/>
          </w:p>
        </w:tc>
      </w:tr>
      <w:tr w:rsidR="00856523" w:rsidRPr="0077299C" w14:paraId="1F6A3326" w14:textId="77777777" w:rsidTr="00045A5A">
        <w:trPr>
          <w:trHeight w:val="397"/>
          <w:jc w:val="center"/>
        </w:trPr>
        <w:tc>
          <w:tcPr>
            <w:tcW w:w="2689" w:type="dxa"/>
            <w:vAlign w:val="center"/>
          </w:tcPr>
          <w:p w14:paraId="698479D8" w14:textId="77777777" w:rsidR="00856523" w:rsidRPr="0077299C" w:rsidRDefault="00856523" w:rsidP="0092592C">
            <w:pPr>
              <w:jc w:val="both"/>
              <w:rPr>
                <w:rFonts w:ascii="Times New Roman" w:eastAsiaTheme="minorEastAsia" w:hAnsi="Times New Roman"/>
                <w:lang w:eastAsia="zh-CN"/>
              </w:rPr>
            </w:pPr>
            <w:r w:rsidRPr="0077299C">
              <w:rPr>
                <w:rFonts w:ascii="Times New Roman" w:eastAsiaTheme="minorEastAsia" w:hAnsi="Times New Roman"/>
                <w:lang w:eastAsia="zh-CN"/>
              </w:rPr>
              <w:t>Frame structure</w:t>
            </w:r>
          </w:p>
        </w:tc>
        <w:tc>
          <w:tcPr>
            <w:tcW w:w="5953" w:type="dxa"/>
            <w:vAlign w:val="center"/>
          </w:tcPr>
          <w:p w14:paraId="1A43358D" w14:textId="77777777" w:rsidR="00856523" w:rsidRPr="0077299C" w:rsidRDefault="00856523" w:rsidP="0092592C">
            <w:pPr>
              <w:rPr>
                <w:rFonts w:ascii="Times New Roman" w:eastAsiaTheme="minorEastAsia" w:hAnsi="Times New Roman"/>
                <w:lang w:eastAsia="zh-CN"/>
              </w:rPr>
            </w:pPr>
            <w:r w:rsidRPr="0077299C">
              <w:rPr>
                <w:rFonts w:ascii="Times New Roman" w:eastAsiaTheme="minorEastAsia" w:hAnsi="Times New Roman"/>
                <w:lang w:eastAsia="zh-CN"/>
              </w:rPr>
              <w:t>DDDSU (S: 10D:2G:2U)</w:t>
            </w:r>
          </w:p>
        </w:tc>
      </w:tr>
      <w:tr w:rsidR="00856523" w:rsidRPr="0077299C" w14:paraId="7975AAD9" w14:textId="77777777" w:rsidTr="00045A5A">
        <w:trPr>
          <w:trHeight w:val="397"/>
          <w:jc w:val="center"/>
        </w:trPr>
        <w:tc>
          <w:tcPr>
            <w:tcW w:w="2689" w:type="dxa"/>
            <w:vAlign w:val="center"/>
          </w:tcPr>
          <w:p w14:paraId="4838F2E0" w14:textId="77777777" w:rsidR="00856523" w:rsidRPr="0077299C" w:rsidRDefault="00856523" w:rsidP="0092592C">
            <w:pPr>
              <w:jc w:val="both"/>
              <w:rPr>
                <w:rFonts w:ascii="Times New Roman" w:eastAsiaTheme="minorEastAsia" w:hAnsi="Times New Roman"/>
                <w:lang w:eastAsia="zh-CN"/>
              </w:rPr>
            </w:pPr>
            <w:r w:rsidRPr="0077299C">
              <w:rPr>
                <w:rFonts w:ascii="Times New Roman" w:eastAsiaTheme="minorEastAsia" w:hAnsi="Times New Roman"/>
                <w:lang w:eastAsia="zh-CN"/>
              </w:rPr>
              <w:t xml:space="preserve">BS Antennas </w:t>
            </w:r>
          </w:p>
          <w:p w14:paraId="4BCA4C72" w14:textId="77777777" w:rsidR="00856523" w:rsidRPr="0077299C" w:rsidRDefault="00856523" w:rsidP="0092592C">
            <w:pPr>
              <w:jc w:val="both"/>
              <w:rPr>
                <w:rFonts w:ascii="Times New Roman" w:eastAsiaTheme="minorEastAsia" w:hAnsi="Times New Roman"/>
                <w:lang w:eastAsia="zh-CN"/>
              </w:rPr>
            </w:pPr>
            <w:r w:rsidRPr="0077299C">
              <w:rPr>
                <w:rFonts w:ascii="Times New Roman" w:eastAsiaTheme="minorEastAsia" w:hAnsi="Times New Roman"/>
                <w:lang w:eastAsia="zh-CN"/>
              </w:rPr>
              <w:t>(</w:t>
            </w:r>
            <w:proofErr w:type="spellStart"/>
            <w:r w:rsidRPr="0077299C">
              <w:rPr>
                <w:rFonts w:ascii="Times New Roman" w:eastAsiaTheme="minorEastAsia" w:hAnsi="Times New Roman"/>
                <w:lang w:eastAsia="zh-CN"/>
              </w:rPr>
              <w:t>M,N,P,Mg,Ng;Mp,Np</w:t>
            </w:r>
            <w:proofErr w:type="spellEnd"/>
            <w:r w:rsidRPr="0077299C">
              <w:rPr>
                <w:rFonts w:ascii="Times New Roman" w:eastAsiaTheme="minorEastAsia" w:hAnsi="Times New Roman"/>
                <w:lang w:eastAsia="zh-CN"/>
              </w:rPr>
              <w:t>)</w:t>
            </w:r>
          </w:p>
        </w:tc>
        <w:tc>
          <w:tcPr>
            <w:tcW w:w="5953" w:type="dxa"/>
            <w:vAlign w:val="center"/>
          </w:tcPr>
          <w:p w14:paraId="2AE39FC9" w14:textId="77777777" w:rsidR="00856523" w:rsidRPr="0077299C" w:rsidRDefault="00856523" w:rsidP="0092592C">
            <w:pPr>
              <w:rPr>
                <w:rFonts w:ascii="Times New Roman" w:eastAsiaTheme="minorEastAsia" w:hAnsi="Times New Roman"/>
                <w:lang w:eastAsia="zh-CN"/>
              </w:rPr>
            </w:pPr>
            <w:r w:rsidRPr="0077299C">
              <w:rPr>
                <w:rFonts w:ascii="Times New Roman" w:eastAsiaTheme="minorEastAsia" w:hAnsi="Times New Roman"/>
                <w:lang w:eastAsia="zh-CN"/>
              </w:rPr>
              <w:t>For 32T: (4,4,2,1,1;4,4)</w:t>
            </w:r>
            <w:r>
              <w:rPr>
                <w:rFonts w:ascii="Times New Roman" w:eastAsiaTheme="minorEastAsia" w:hAnsi="Times New Roman" w:hint="eastAsia"/>
                <w:lang w:eastAsia="zh-CN"/>
              </w:rPr>
              <w:t>,</w:t>
            </w:r>
            <w:r>
              <w:rPr>
                <w:rFonts w:ascii="Times New Roman" w:eastAsiaTheme="minorEastAsia" w:hAnsi="Times New Roman"/>
                <w:lang w:eastAsia="zh-CN"/>
              </w:rPr>
              <w:t xml:space="preserve"> </w:t>
            </w:r>
            <w:r w:rsidRPr="0077299C">
              <w:rPr>
                <w:rFonts w:ascii="Times New Roman" w:hAnsi="Times New Roman"/>
              </w:rPr>
              <w:t>(</w:t>
            </w:r>
            <w:proofErr w:type="spellStart"/>
            <w:r w:rsidRPr="0077299C">
              <w:rPr>
                <w:rFonts w:ascii="Times New Roman" w:hAnsi="Times New Roman"/>
              </w:rPr>
              <w:t>dH,dV</w:t>
            </w:r>
            <w:proofErr w:type="spellEnd"/>
            <w:r w:rsidRPr="0077299C">
              <w:rPr>
                <w:rFonts w:ascii="Times New Roman" w:hAnsi="Times New Roman"/>
              </w:rPr>
              <w:t>) = (0.5, 0.5)λ</w:t>
            </w:r>
          </w:p>
        </w:tc>
      </w:tr>
      <w:tr w:rsidR="00856523" w:rsidRPr="0077299C" w14:paraId="21776C1F" w14:textId="77777777" w:rsidTr="00045A5A">
        <w:trPr>
          <w:trHeight w:val="397"/>
          <w:jc w:val="center"/>
        </w:trPr>
        <w:tc>
          <w:tcPr>
            <w:tcW w:w="2689" w:type="dxa"/>
            <w:vAlign w:val="center"/>
          </w:tcPr>
          <w:p w14:paraId="322835F4" w14:textId="77777777" w:rsidR="00856523" w:rsidRPr="0077299C" w:rsidRDefault="00856523" w:rsidP="0092592C">
            <w:pPr>
              <w:jc w:val="both"/>
              <w:rPr>
                <w:rFonts w:ascii="Times New Roman" w:eastAsiaTheme="minorEastAsia" w:hAnsi="Times New Roman"/>
                <w:lang w:eastAsia="zh-CN"/>
              </w:rPr>
            </w:pPr>
            <w:r w:rsidRPr="0077299C">
              <w:rPr>
                <w:rFonts w:ascii="Times New Roman" w:eastAsiaTheme="minorEastAsia" w:hAnsi="Times New Roman"/>
                <w:lang w:eastAsia="zh-CN"/>
              </w:rPr>
              <w:t xml:space="preserve">UE Antennas </w:t>
            </w:r>
          </w:p>
          <w:p w14:paraId="4BAA9381" w14:textId="77777777" w:rsidR="00856523" w:rsidRPr="0077299C" w:rsidRDefault="00856523" w:rsidP="0092592C">
            <w:pPr>
              <w:jc w:val="both"/>
              <w:rPr>
                <w:rFonts w:ascii="Times New Roman" w:eastAsiaTheme="minorEastAsia" w:hAnsi="Times New Roman"/>
                <w:lang w:eastAsia="zh-CN"/>
              </w:rPr>
            </w:pPr>
            <w:r w:rsidRPr="0077299C">
              <w:rPr>
                <w:rFonts w:ascii="Times New Roman" w:eastAsiaTheme="minorEastAsia" w:hAnsi="Times New Roman"/>
                <w:lang w:eastAsia="zh-CN"/>
              </w:rPr>
              <w:t>(</w:t>
            </w:r>
            <w:proofErr w:type="spellStart"/>
            <w:r w:rsidRPr="0077299C">
              <w:rPr>
                <w:rFonts w:ascii="Times New Roman" w:eastAsiaTheme="minorEastAsia" w:hAnsi="Times New Roman"/>
                <w:lang w:eastAsia="zh-CN"/>
              </w:rPr>
              <w:t>M,N,P,Mg,Ng;Mp,Np</w:t>
            </w:r>
            <w:proofErr w:type="spellEnd"/>
            <w:r w:rsidRPr="0077299C">
              <w:rPr>
                <w:rFonts w:ascii="Times New Roman" w:eastAsiaTheme="minorEastAsia" w:hAnsi="Times New Roman"/>
                <w:lang w:eastAsia="zh-CN"/>
              </w:rPr>
              <w:t>)</w:t>
            </w:r>
          </w:p>
        </w:tc>
        <w:tc>
          <w:tcPr>
            <w:tcW w:w="5953" w:type="dxa"/>
            <w:vAlign w:val="center"/>
          </w:tcPr>
          <w:p w14:paraId="69E988BD" w14:textId="77777777" w:rsidR="00856523" w:rsidRPr="00C64A4A" w:rsidRDefault="00856523" w:rsidP="0092592C">
            <w:pPr>
              <w:jc w:val="both"/>
              <w:rPr>
                <w:rFonts w:ascii="Times New Roman" w:eastAsiaTheme="minorEastAsia" w:hAnsi="Times New Roman"/>
                <w:lang w:val="fr-FR"/>
              </w:rPr>
            </w:pPr>
            <w:r w:rsidRPr="00C64A4A">
              <w:rPr>
                <w:rFonts w:ascii="Times New Roman" w:eastAsiaTheme="minorEastAsia" w:hAnsi="Times New Roman"/>
                <w:lang w:val="fr-FR"/>
              </w:rPr>
              <w:t xml:space="preserve">2T/4R, (M, N, P, Mg, Ng; Mp, Np) = (1,1/2,2,1,1;1,1/2), </w:t>
            </w:r>
          </w:p>
          <w:p w14:paraId="3F2FA270" w14:textId="77777777" w:rsidR="00856523" w:rsidRPr="0077299C" w:rsidRDefault="00856523" w:rsidP="0092592C">
            <w:pPr>
              <w:rPr>
                <w:rFonts w:ascii="Times New Roman" w:eastAsiaTheme="minorEastAsia" w:hAnsi="Times New Roman"/>
                <w:lang w:eastAsia="zh-CN"/>
              </w:rPr>
            </w:pPr>
            <w:r w:rsidRPr="0077299C">
              <w:rPr>
                <w:rFonts w:ascii="Times New Roman" w:eastAsiaTheme="minorEastAsia" w:hAnsi="Times New Roman"/>
              </w:rPr>
              <w:t>(</w:t>
            </w:r>
            <w:proofErr w:type="spellStart"/>
            <w:r w:rsidRPr="0077299C">
              <w:rPr>
                <w:rFonts w:ascii="Times New Roman" w:eastAsiaTheme="minorEastAsia" w:hAnsi="Times New Roman"/>
              </w:rPr>
              <w:t>dH</w:t>
            </w:r>
            <w:proofErr w:type="spellEnd"/>
            <w:r w:rsidRPr="0077299C">
              <w:rPr>
                <w:rFonts w:ascii="Times New Roman" w:eastAsiaTheme="minorEastAsia" w:hAnsi="Times New Roman"/>
              </w:rPr>
              <w:t xml:space="preserve">, </w:t>
            </w:r>
            <w:proofErr w:type="spellStart"/>
            <w:r w:rsidRPr="0077299C">
              <w:rPr>
                <w:rFonts w:ascii="Times New Roman" w:eastAsiaTheme="minorEastAsia" w:hAnsi="Times New Roman"/>
              </w:rPr>
              <w:t>dV</w:t>
            </w:r>
            <w:proofErr w:type="spellEnd"/>
            <w:r w:rsidRPr="0077299C">
              <w:rPr>
                <w:rFonts w:ascii="Times New Roman" w:eastAsiaTheme="minorEastAsia" w:hAnsi="Times New Roman"/>
              </w:rPr>
              <w:t>) = (0.5, N/A) λ</w:t>
            </w:r>
          </w:p>
        </w:tc>
      </w:tr>
      <w:tr w:rsidR="00856523" w:rsidRPr="0077299C" w14:paraId="7BC885FA" w14:textId="77777777" w:rsidTr="00045A5A">
        <w:trPr>
          <w:trHeight w:val="397"/>
          <w:jc w:val="center"/>
        </w:trPr>
        <w:tc>
          <w:tcPr>
            <w:tcW w:w="2689" w:type="dxa"/>
            <w:vAlign w:val="center"/>
          </w:tcPr>
          <w:p w14:paraId="7D7B9509" w14:textId="77777777" w:rsidR="00856523" w:rsidRPr="0077299C" w:rsidRDefault="00856523" w:rsidP="0092592C">
            <w:pPr>
              <w:jc w:val="both"/>
              <w:rPr>
                <w:rFonts w:ascii="Times New Roman" w:eastAsiaTheme="minorEastAsia" w:hAnsi="Times New Roman"/>
                <w:lang w:eastAsia="zh-CN"/>
              </w:rPr>
            </w:pPr>
            <w:r w:rsidRPr="0077299C">
              <w:rPr>
                <w:rFonts w:ascii="Times New Roman" w:eastAsiaTheme="minorEastAsia" w:hAnsi="Times New Roman"/>
                <w:lang w:eastAsia="zh-CN"/>
              </w:rPr>
              <w:t>BS antenna pattern</w:t>
            </w:r>
          </w:p>
        </w:tc>
        <w:tc>
          <w:tcPr>
            <w:tcW w:w="5953" w:type="dxa"/>
            <w:vAlign w:val="center"/>
          </w:tcPr>
          <w:p w14:paraId="091167D2" w14:textId="77777777" w:rsidR="00856523" w:rsidRPr="0077299C" w:rsidRDefault="00856523" w:rsidP="0092592C">
            <w:pPr>
              <w:rPr>
                <w:rFonts w:ascii="Times New Roman" w:eastAsiaTheme="minorEastAsia" w:hAnsi="Times New Roman"/>
                <w:lang w:eastAsia="zh-CN"/>
              </w:rPr>
            </w:pPr>
            <w:r w:rsidRPr="0077299C">
              <w:rPr>
                <w:rFonts w:ascii="Times New Roman" w:eastAsiaTheme="minorEastAsia" w:hAnsi="Times New Roman"/>
                <w:lang w:eastAsia="zh-CN"/>
              </w:rPr>
              <w:t xml:space="preserve">Ceiling-mount pattern, 5 </w:t>
            </w:r>
            <w:proofErr w:type="spellStart"/>
            <w:r w:rsidRPr="0077299C">
              <w:rPr>
                <w:rFonts w:ascii="Times New Roman" w:eastAsiaTheme="minorEastAsia" w:hAnsi="Times New Roman"/>
                <w:lang w:eastAsia="zh-CN"/>
              </w:rPr>
              <w:t>dBi</w:t>
            </w:r>
            <w:proofErr w:type="spellEnd"/>
          </w:p>
        </w:tc>
      </w:tr>
      <w:tr w:rsidR="00856523" w:rsidRPr="0077299C" w14:paraId="07ACDFC1" w14:textId="77777777" w:rsidTr="00045A5A">
        <w:trPr>
          <w:trHeight w:val="397"/>
          <w:jc w:val="center"/>
        </w:trPr>
        <w:tc>
          <w:tcPr>
            <w:tcW w:w="2689" w:type="dxa"/>
            <w:vAlign w:val="center"/>
          </w:tcPr>
          <w:p w14:paraId="56C8CBD8" w14:textId="77777777" w:rsidR="00856523" w:rsidRPr="0077299C" w:rsidRDefault="00856523" w:rsidP="0092592C">
            <w:pPr>
              <w:jc w:val="both"/>
              <w:rPr>
                <w:rFonts w:ascii="Times New Roman" w:eastAsiaTheme="minorEastAsia" w:hAnsi="Times New Roman"/>
                <w:lang w:eastAsia="zh-CN"/>
              </w:rPr>
            </w:pPr>
            <w:r w:rsidRPr="0077299C">
              <w:rPr>
                <w:rFonts w:ascii="Times New Roman" w:eastAsiaTheme="minorEastAsia" w:hAnsi="Times New Roman"/>
                <w:lang w:eastAsia="zh-CN"/>
              </w:rPr>
              <w:t>UE antenna pattern</w:t>
            </w:r>
          </w:p>
        </w:tc>
        <w:tc>
          <w:tcPr>
            <w:tcW w:w="5953" w:type="dxa"/>
            <w:vAlign w:val="center"/>
          </w:tcPr>
          <w:p w14:paraId="7040F967" w14:textId="77777777" w:rsidR="00856523" w:rsidRPr="0077299C" w:rsidRDefault="00856523" w:rsidP="0092592C">
            <w:pPr>
              <w:rPr>
                <w:rFonts w:ascii="Times New Roman" w:eastAsiaTheme="minorEastAsia" w:hAnsi="Times New Roman"/>
                <w:lang w:eastAsia="zh-CN"/>
              </w:rPr>
            </w:pPr>
            <w:r w:rsidRPr="0077299C">
              <w:rPr>
                <w:rFonts w:ascii="Times New Roman" w:eastAsiaTheme="minorEastAsia" w:hAnsi="Times New Roman"/>
                <w:lang w:eastAsia="zh-CN"/>
              </w:rPr>
              <w:t xml:space="preserve">Omnidirectional, 0 </w:t>
            </w:r>
            <w:proofErr w:type="spellStart"/>
            <w:r w:rsidRPr="0077299C">
              <w:rPr>
                <w:rFonts w:ascii="Times New Roman" w:eastAsiaTheme="minorEastAsia" w:hAnsi="Times New Roman"/>
                <w:lang w:eastAsia="zh-CN"/>
              </w:rPr>
              <w:t>dBi</w:t>
            </w:r>
            <w:proofErr w:type="spellEnd"/>
          </w:p>
        </w:tc>
      </w:tr>
      <w:tr w:rsidR="00856523" w:rsidRPr="0077299C" w14:paraId="7863614E" w14:textId="77777777" w:rsidTr="00045A5A">
        <w:trPr>
          <w:trHeight w:val="397"/>
          <w:jc w:val="center"/>
        </w:trPr>
        <w:tc>
          <w:tcPr>
            <w:tcW w:w="2689" w:type="dxa"/>
            <w:vAlign w:val="center"/>
          </w:tcPr>
          <w:p w14:paraId="0E10A1FE" w14:textId="77777777" w:rsidR="00856523" w:rsidRPr="0077299C" w:rsidRDefault="00856523" w:rsidP="0092592C">
            <w:pPr>
              <w:jc w:val="both"/>
              <w:rPr>
                <w:rFonts w:ascii="Times New Roman" w:eastAsiaTheme="minorEastAsia" w:hAnsi="Times New Roman"/>
                <w:lang w:eastAsia="zh-CN"/>
              </w:rPr>
            </w:pPr>
            <w:r w:rsidRPr="0077299C">
              <w:rPr>
                <w:rFonts w:ascii="Times New Roman" w:eastAsiaTheme="minorEastAsia" w:hAnsi="Times New Roman"/>
                <w:lang w:eastAsia="zh-CN"/>
              </w:rPr>
              <w:t>BS Power</w:t>
            </w:r>
          </w:p>
        </w:tc>
        <w:tc>
          <w:tcPr>
            <w:tcW w:w="5953" w:type="dxa"/>
            <w:vAlign w:val="center"/>
          </w:tcPr>
          <w:p w14:paraId="2F234D90" w14:textId="77777777" w:rsidR="00856523" w:rsidRPr="0077299C" w:rsidRDefault="00856523" w:rsidP="0092592C">
            <w:pPr>
              <w:rPr>
                <w:rFonts w:ascii="Times New Roman" w:eastAsiaTheme="minorEastAsia" w:hAnsi="Times New Roman"/>
                <w:lang w:eastAsia="zh-CN"/>
              </w:rPr>
            </w:pPr>
            <w:r w:rsidRPr="0077299C">
              <w:rPr>
                <w:rFonts w:ascii="Times New Roman" w:eastAsiaTheme="minorEastAsia" w:hAnsi="Times New Roman"/>
                <w:lang w:eastAsia="zh-CN"/>
              </w:rPr>
              <w:t>24 dBm per 20MHz</w:t>
            </w:r>
          </w:p>
        </w:tc>
      </w:tr>
      <w:tr w:rsidR="00856523" w:rsidRPr="0077299C" w14:paraId="3099478C" w14:textId="77777777" w:rsidTr="00045A5A">
        <w:trPr>
          <w:trHeight w:val="397"/>
          <w:jc w:val="center"/>
        </w:trPr>
        <w:tc>
          <w:tcPr>
            <w:tcW w:w="2689" w:type="dxa"/>
            <w:vAlign w:val="center"/>
          </w:tcPr>
          <w:p w14:paraId="1798DEEE" w14:textId="77777777" w:rsidR="00856523" w:rsidRPr="0077299C" w:rsidRDefault="00856523" w:rsidP="0092592C">
            <w:pPr>
              <w:jc w:val="both"/>
              <w:rPr>
                <w:rFonts w:ascii="Times New Roman" w:eastAsiaTheme="minorEastAsia" w:hAnsi="Times New Roman"/>
                <w:lang w:eastAsia="zh-CN"/>
              </w:rPr>
            </w:pPr>
            <w:r w:rsidRPr="0077299C">
              <w:rPr>
                <w:rFonts w:ascii="Times New Roman" w:eastAsiaTheme="minorEastAsia" w:hAnsi="Times New Roman"/>
                <w:lang w:eastAsia="zh-CN"/>
              </w:rPr>
              <w:t>UE max Power</w:t>
            </w:r>
          </w:p>
        </w:tc>
        <w:tc>
          <w:tcPr>
            <w:tcW w:w="5953" w:type="dxa"/>
            <w:vAlign w:val="center"/>
          </w:tcPr>
          <w:p w14:paraId="5EAD1206" w14:textId="77777777" w:rsidR="00856523" w:rsidRPr="0077299C" w:rsidRDefault="00856523" w:rsidP="0092592C">
            <w:pPr>
              <w:rPr>
                <w:rFonts w:ascii="Times New Roman" w:hAnsi="Times New Roman"/>
              </w:rPr>
            </w:pPr>
            <w:r w:rsidRPr="0077299C">
              <w:rPr>
                <w:rFonts w:ascii="Times New Roman" w:eastAsiaTheme="minorEastAsia" w:hAnsi="Times New Roman"/>
                <w:lang w:eastAsia="zh-CN"/>
              </w:rPr>
              <w:t>23 dBm</w:t>
            </w:r>
          </w:p>
        </w:tc>
      </w:tr>
      <w:tr w:rsidR="00856523" w:rsidRPr="0077299C" w14:paraId="5C483F01" w14:textId="77777777" w:rsidTr="00045A5A">
        <w:trPr>
          <w:trHeight w:val="397"/>
          <w:jc w:val="center"/>
        </w:trPr>
        <w:tc>
          <w:tcPr>
            <w:tcW w:w="2689" w:type="dxa"/>
            <w:vAlign w:val="center"/>
          </w:tcPr>
          <w:p w14:paraId="035A97C3" w14:textId="77777777" w:rsidR="00856523" w:rsidRPr="0077299C" w:rsidRDefault="00856523" w:rsidP="0092592C">
            <w:pPr>
              <w:jc w:val="both"/>
              <w:rPr>
                <w:rFonts w:ascii="Times New Roman" w:eastAsiaTheme="minorEastAsia" w:hAnsi="Times New Roman"/>
                <w:lang w:eastAsia="zh-CN"/>
              </w:rPr>
            </w:pPr>
            <w:r w:rsidRPr="0077299C">
              <w:rPr>
                <w:rFonts w:ascii="Times New Roman" w:hAnsi="Times New Roman"/>
              </w:rPr>
              <w:t>UE Power</w:t>
            </w:r>
          </w:p>
        </w:tc>
        <w:tc>
          <w:tcPr>
            <w:tcW w:w="5953" w:type="dxa"/>
            <w:vAlign w:val="center"/>
          </w:tcPr>
          <w:p w14:paraId="457CB568" w14:textId="77777777" w:rsidR="00856523" w:rsidRPr="0077299C" w:rsidRDefault="00856523" w:rsidP="0092592C">
            <w:pPr>
              <w:rPr>
                <w:rFonts w:ascii="Times New Roman" w:eastAsiaTheme="minorEastAsia" w:hAnsi="Times New Roman"/>
              </w:rPr>
            </w:pPr>
            <w:r w:rsidRPr="0077299C">
              <w:rPr>
                <w:rFonts w:ascii="Times New Roman" w:hAnsi="Times New Roman"/>
              </w:rPr>
              <w:t xml:space="preserve">Max Tx power: 23 dBm, </w:t>
            </w:r>
            <w:r w:rsidRPr="0077299C">
              <w:rPr>
                <w:rFonts w:ascii="Times New Roman" w:eastAsiaTheme="minorEastAsia" w:hAnsi="Times New Roman"/>
              </w:rPr>
              <w:t>(P0 = -80, alpha = 0.8)</w:t>
            </w:r>
          </w:p>
        </w:tc>
      </w:tr>
      <w:tr w:rsidR="00856523" w:rsidRPr="0077299C" w14:paraId="09DB8DA4" w14:textId="77777777" w:rsidTr="00045A5A">
        <w:trPr>
          <w:trHeight w:val="397"/>
          <w:jc w:val="center"/>
        </w:trPr>
        <w:tc>
          <w:tcPr>
            <w:tcW w:w="2689" w:type="dxa"/>
            <w:vAlign w:val="center"/>
          </w:tcPr>
          <w:p w14:paraId="5AA5FC9A" w14:textId="77777777" w:rsidR="00856523" w:rsidRPr="0077299C" w:rsidRDefault="00856523" w:rsidP="0092592C">
            <w:pPr>
              <w:jc w:val="both"/>
              <w:rPr>
                <w:rFonts w:ascii="Times New Roman" w:eastAsiaTheme="minorEastAsia" w:hAnsi="Times New Roman"/>
                <w:lang w:eastAsia="zh-CN"/>
              </w:rPr>
            </w:pPr>
            <w:r w:rsidRPr="0077299C">
              <w:rPr>
                <w:rFonts w:ascii="Times New Roman" w:hAnsi="Times New Roman"/>
                <w:szCs w:val="20"/>
              </w:rPr>
              <w:t>ISD</w:t>
            </w:r>
          </w:p>
        </w:tc>
        <w:tc>
          <w:tcPr>
            <w:tcW w:w="5953" w:type="dxa"/>
            <w:vAlign w:val="center"/>
          </w:tcPr>
          <w:p w14:paraId="2CD887B9" w14:textId="77777777" w:rsidR="00856523" w:rsidRPr="0077299C" w:rsidRDefault="00856523" w:rsidP="0092592C">
            <w:pPr>
              <w:rPr>
                <w:rFonts w:ascii="Times New Roman" w:eastAsiaTheme="minorEastAsia" w:hAnsi="Times New Roman"/>
                <w:lang w:eastAsia="zh-CN"/>
              </w:rPr>
            </w:pPr>
            <w:r w:rsidRPr="0077299C">
              <w:rPr>
                <w:rFonts w:ascii="Times New Roman" w:hAnsi="Times New Roman"/>
                <w:szCs w:val="20"/>
              </w:rPr>
              <w:t>20 m</w:t>
            </w:r>
          </w:p>
        </w:tc>
      </w:tr>
      <w:tr w:rsidR="00856523" w:rsidRPr="0077299C" w14:paraId="1C8C156E" w14:textId="77777777" w:rsidTr="00045A5A">
        <w:trPr>
          <w:trHeight w:val="397"/>
          <w:jc w:val="center"/>
        </w:trPr>
        <w:tc>
          <w:tcPr>
            <w:tcW w:w="2689" w:type="dxa"/>
            <w:vAlign w:val="center"/>
          </w:tcPr>
          <w:p w14:paraId="46D5805A" w14:textId="77777777" w:rsidR="00856523" w:rsidRPr="0077299C" w:rsidRDefault="00856523" w:rsidP="0092592C">
            <w:pPr>
              <w:jc w:val="both"/>
              <w:rPr>
                <w:rFonts w:ascii="Times New Roman" w:eastAsiaTheme="minorEastAsia" w:hAnsi="Times New Roman"/>
                <w:lang w:eastAsia="zh-CN"/>
              </w:rPr>
            </w:pPr>
            <w:r w:rsidRPr="0077299C">
              <w:rPr>
                <w:rFonts w:ascii="Times New Roman" w:hAnsi="Times New Roman"/>
                <w:szCs w:val="20"/>
              </w:rPr>
              <w:t>BS height</w:t>
            </w:r>
          </w:p>
        </w:tc>
        <w:tc>
          <w:tcPr>
            <w:tcW w:w="5953" w:type="dxa"/>
            <w:vAlign w:val="center"/>
          </w:tcPr>
          <w:p w14:paraId="07A9EA3F" w14:textId="77777777" w:rsidR="00856523" w:rsidRPr="0077299C" w:rsidRDefault="00856523" w:rsidP="0092592C">
            <w:pPr>
              <w:rPr>
                <w:rFonts w:ascii="Times New Roman" w:eastAsiaTheme="minorEastAsia" w:hAnsi="Times New Roman"/>
                <w:lang w:eastAsia="zh-CN"/>
              </w:rPr>
            </w:pPr>
            <w:r w:rsidRPr="0077299C">
              <w:rPr>
                <w:rFonts w:ascii="Times New Roman" w:hAnsi="Times New Roman"/>
                <w:szCs w:val="20"/>
              </w:rPr>
              <w:t>3 m</w:t>
            </w:r>
          </w:p>
        </w:tc>
      </w:tr>
      <w:tr w:rsidR="00856523" w:rsidRPr="0077299C" w14:paraId="742AD597" w14:textId="77777777" w:rsidTr="00045A5A">
        <w:trPr>
          <w:trHeight w:val="397"/>
          <w:jc w:val="center"/>
        </w:trPr>
        <w:tc>
          <w:tcPr>
            <w:tcW w:w="2689" w:type="dxa"/>
            <w:vAlign w:val="center"/>
          </w:tcPr>
          <w:p w14:paraId="451EECAF" w14:textId="77777777" w:rsidR="00856523" w:rsidRPr="0077299C" w:rsidRDefault="00856523" w:rsidP="0092592C">
            <w:pPr>
              <w:jc w:val="both"/>
              <w:rPr>
                <w:rFonts w:ascii="Times New Roman" w:eastAsiaTheme="minorEastAsia" w:hAnsi="Times New Roman"/>
                <w:lang w:eastAsia="zh-CN"/>
              </w:rPr>
            </w:pPr>
            <w:r w:rsidRPr="0077299C">
              <w:rPr>
                <w:rFonts w:ascii="Times New Roman" w:hAnsi="Times New Roman"/>
                <w:szCs w:val="20"/>
              </w:rPr>
              <w:t>UE height</w:t>
            </w:r>
          </w:p>
        </w:tc>
        <w:tc>
          <w:tcPr>
            <w:tcW w:w="5953" w:type="dxa"/>
            <w:vAlign w:val="center"/>
          </w:tcPr>
          <w:p w14:paraId="4E6AD99A" w14:textId="77777777" w:rsidR="00856523" w:rsidRPr="0077299C" w:rsidRDefault="00856523" w:rsidP="0092592C">
            <w:pPr>
              <w:rPr>
                <w:rFonts w:ascii="Times New Roman" w:eastAsiaTheme="minorEastAsia" w:hAnsi="Times New Roman"/>
                <w:lang w:eastAsia="zh-CN"/>
              </w:rPr>
            </w:pPr>
            <w:r w:rsidRPr="0077299C">
              <w:rPr>
                <w:rFonts w:ascii="Times New Roman" w:hAnsi="Times New Roman"/>
                <w:szCs w:val="20"/>
              </w:rPr>
              <w:t>1.5 m</w:t>
            </w:r>
          </w:p>
        </w:tc>
      </w:tr>
      <w:tr w:rsidR="00856523" w:rsidRPr="0077299C" w14:paraId="36B0944B" w14:textId="77777777" w:rsidTr="00045A5A">
        <w:trPr>
          <w:trHeight w:val="397"/>
          <w:jc w:val="center"/>
        </w:trPr>
        <w:tc>
          <w:tcPr>
            <w:tcW w:w="2689" w:type="dxa"/>
            <w:vAlign w:val="center"/>
          </w:tcPr>
          <w:p w14:paraId="2A50EA3B" w14:textId="77777777" w:rsidR="00856523" w:rsidRPr="0077299C" w:rsidRDefault="00856523" w:rsidP="0092592C">
            <w:pPr>
              <w:jc w:val="both"/>
              <w:rPr>
                <w:rFonts w:ascii="Times New Roman" w:eastAsiaTheme="minorEastAsia" w:hAnsi="Times New Roman"/>
                <w:lang w:eastAsia="zh-CN"/>
              </w:rPr>
            </w:pPr>
            <w:r w:rsidRPr="0077299C">
              <w:rPr>
                <w:rFonts w:ascii="Times New Roman" w:eastAsiaTheme="minorEastAsia" w:hAnsi="Times New Roman"/>
                <w:lang w:eastAsia="zh-CN"/>
              </w:rPr>
              <w:t>Noise Figure</w:t>
            </w:r>
          </w:p>
        </w:tc>
        <w:tc>
          <w:tcPr>
            <w:tcW w:w="5953" w:type="dxa"/>
            <w:vAlign w:val="center"/>
          </w:tcPr>
          <w:p w14:paraId="7D36B451" w14:textId="77777777" w:rsidR="00856523" w:rsidRPr="0077299C" w:rsidRDefault="00856523" w:rsidP="0092592C">
            <w:pPr>
              <w:rPr>
                <w:rFonts w:ascii="Times New Roman" w:eastAsia="MS Mincho" w:hAnsi="Times New Roman"/>
              </w:rPr>
            </w:pPr>
            <w:r w:rsidRPr="0077299C">
              <w:rPr>
                <w:rFonts w:ascii="Times New Roman" w:eastAsia="MS Mincho" w:hAnsi="Times New Roman"/>
              </w:rPr>
              <w:t>BS:5 dB, UE:9 dB</w:t>
            </w:r>
          </w:p>
        </w:tc>
      </w:tr>
      <w:tr w:rsidR="00856523" w:rsidRPr="0077299C" w14:paraId="54A99C03" w14:textId="77777777" w:rsidTr="00045A5A">
        <w:trPr>
          <w:trHeight w:val="397"/>
          <w:jc w:val="center"/>
        </w:trPr>
        <w:tc>
          <w:tcPr>
            <w:tcW w:w="2689" w:type="dxa"/>
            <w:vAlign w:val="center"/>
          </w:tcPr>
          <w:p w14:paraId="2F35C74E" w14:textId="77777777" w:rsidR="00856523" w:rsidRPr="0077299C" w:rsidRDefault="00856523" w:rsidP="0092592C">
            <w:pPr>
              <w:jc w:val="both"/>
              <w:rPr>
                <w:rFonts w:ascii="Times New Roman" w:eastAsiaTheme="minorEastAsia" w:hAnsi="Times New Roman"/>
                <w:lang w:eastAsia="zh-CN"/>
              </w:rPr>
            </w:pPr>
            <w:r w:rsidRPr="0077299C">
              <w:rPr>
                <w:rFonts w:ascii="Times New Roman" w:eastAsiaTheme="minorEastAsia" w:hAnsi="Times New Roman"/>
                <w:lang w:eastAsia="zh-CN"/>
              </w:rPr>
              <w:t>Max MCS</w:t>
            </w:r>
          </w:p>
        </w:tc>
        <w:tc>
          <w:tcPr>
            <w:tcW w:w="5953" w:type="dxa"/>
            <w:vAlign w:val="center"/>
          </w:tcPr>
          <w:p w14:paraId="3D2BCECE" w14:textId="77777777" w:rsidR="00856523" w:rsidRPr="0077299C" w:rsidRDefault="00856523" w:rsidP="0092592C">
            <w:pPr>
              <w:rPr>
                <w:rFonts w:ascii="Times New Roman" w:eastAsiaTheme="minorEastAsia" w:hAnsi="Times New Roman"/>
                <w:lang w:eastAsia="zh-CN"/>
              </w:rPr>
            </w:pPr>
            <w:r w:rsidRPr="0077299C">
              <w:rPr>
                <w:rFonts w:ascii="Times New Roman" w:eastAsiaTheme="minorEastAsia" w:hAnsi="Times New Roman"/>
                <w:lang w:eastAsia="zh-CN"/>
              </w:rPr>
              <w:t>256QAM</w:t>
            </w:r>
          </w:p>
        </w:tc>
      </w:tr>
      <w:tr w:rsidR="00856523" w:rsidRPr="0077299C" w14:paraId="749AF112" w14:textId="77777777" w:rsidTr="00045A5A">
        <w:trPr>
          <w:trHeight w:val="397"/>
          <w:jc w:val="center"/>
        </w:trPr>
        <w:tc>
          <w:tcPr>
            <w:tcW w:w="2689" w:type="dxa"/>
            <w:vAlign w:val="center"/>
          </w:tcPr>
          <w:p w14:paraId="09D2FD81" w14:textId="77777777" w:rsidR="00856523" w:rsidRPr="0077299C" w:rsidRDefault="00856523" w:rsidP="0092592C">
            <w:pPr>
              <w:jc w:val="both"/>
              <w:rPr>
                <w:rFonts w:ascii="Times New Roman" w:eastAsiaTheme="minorEastAsia" w:hAnsi="Times New Roman"/>
                <w:lang w:eastAsia="zh-CN"/>
              </w:rPr>
            </w:pPr>
            <w:r w:rsidRPr="0077299C">
              <w:rPr>
                <w:rFonts w:ascii="Times New Roman" w:eastAsiaTheme="minorEastAsia" w:hAnsi="Times New Roman"/>
                <w:lang w:eastAsia="zh-CN"/>
              </w:rPr>
              <w:t>Device deployment</w:t>
            </w:r>
          </w:p>
        </w:tc>
        <w:tc>
          <w:tcPr>
            <w:tcW w:w="5953" w:type="dxa"/>
            <w:vAlign w:val="center"/>
          </w:tcPr>
          <w:p w14:paraId="7E53EC3E" w14:textId="77777777" w:rsidR="00856523" w:rsidRPr="0077299C" w:rsidRDefault="00856523" w:rsidP="0092592C">
            <w:pPr>
              <w:rPr>
                <w:rFonts w:ascii="Times New Roman" w:eastAsiaTheme="minorEastAsia" w:hAnsi="Times New Roman"/>
                <w:lang w:eastAsia="zh-CN"/>
              </w:rPr>
            </w:pPr>
            <w:r w:rsidRPr="0077299C">
              <w:rPr>
                <w:rFonts w:ascii="Times New Roman" w:eastAsiaTheme="minorEastAsia" w:hAnsi="Times New Roman"/>
                <w:lang w:eastAsia="zh-CN"/>
              </w:rPr>
              <w:t>100% indoor</w:t>
            </w:r>
          </w:p>
        </w:tc>
      </w:tr>
      <w:tr w:rsidR="00856523" w:rsidRPr="0077299C" w14:paraId="212CD65D" w14:textId="77777777" w:rsidTr="00045A5A">
        <w:trPr>
          <w:trHeight w:val="397"/>
          <w:jc w:val="center"/>
        </w:trPr>
        <w:tc>
          <w:tcPr>
            <w:tcW w:w="2689" w:type="dxa"/>
            <w:vAlign w:val="center"/>
          </w:tcPr>
          <w:p w14:paraId="771F24C4" w14:textId="77777777" w:rsidR="00856523" w:rsidRPr="0077299C" w:rsidRDefault="00856523" w:rsidP="0092592C">
            <w:pPr>
              <w:jc w:val="both"/>
              <w:rPr>
                <w:rFonts w:ascii="Times New Roman" w:eastAsiaTheme="minorEastAsia" w:hAnsi="Times New Roman"/>
                <w:lang w:eastAsia="zh-CN"/>
              </w:rPr>
            </w:pPr>
            <w:r w:rsidRPr="0077299C">
              <w:rPr>
                <w:rFonts w:ascii="Times New Roman" w:eastAsiaTheme="minorEastAsia" w:hAnsi="Times New Roman"/>
                <w:lang w:eastAsia="zh-CN"/>
              </w:rPr>
              <w:t>Down-tilt</w:t>
            </w:r>
          </w:p>
        </w:tc>
        <w:tc>
          <w:tcPr>
            <w:tcW w:w="5953" w:type="dxa"/>
            <w:vAlign w:val="center"/>
          </w:tcPr>
          <w:p w14:paraId="00D25C55" w14:textId="77777777" w:rsidR="00856523" w:rsidRPr="0077299C" w:rsidRDefault="00856523" w:rsidP="0092592C">
            <w:pPr>
              <w:rPr>
                <w:rFonts w:ascii="Times New Roman" w:eastAsiaTheme="minorEastAsia" w:hAnsi="Times New Roman"/>
                <w:lang w:eastAsia="zh-CN"/>
              </w:rPr>
            </w:pPr>
            <w:r w:rsidRPr="0077299C">
              <w:rPr>
                <w:rFonts w:ascii="Times New Roman" w:eastAsiaTheme="minorEastAsia" w:hAnsi="Times New Roman"/>
                <w:lang w:eastAsia="zh-CN"/>
              </w:rPr>
              <w:t>90 degrees</w:t>
            </w:r>
          </w:p>
        </w:tc>
      </w:tr>
      <w:tr w:rsidR="00856523" w:rsidRPr="0077299C" w14:paraId="6515CD57" w14:textId="77777777" w:rsidTr="00045A5A">
        <w:trPr>
          <w:trHeight w:val="397"/>
          <w:jc w:val="center"/>
        </w:trPr>
        <w:tc>
          <w:tcPr>
            <w:tcW w:w="2689" w:type="dxa"/>
          </w:tcPr>
          <w:p w14:paraId="50286B14" w14:textId="77777777" w:rsidR="00856523" w:rsidRPr="0077299C" w:rsidRDefault="00856523" w:rsidP="0092592C">
            <w:pPr>
              <w:jc w:val="both"/>
              <w:rPr>
                <w:rFonts w:ascii="Times New Roman" w:eastAsiaTheme="minorEastAsia" w:hAnsi="Times New Roman"/>
                <w:lang w:eastAsia="zh-CN"/>
              </w:rPr>
            </w:pPr>
            <w:r w:rsidRPr="0077299C">
              <w:rPr>
                <w:rFonts w:ascii="Times New Roman" w:hAnsi="Times New Roman"/>
                <w:color w:val="000000"/>
                <w:szCs w:val="20"/>
              </w:rPr>
              <w:lastRenderedPageBreak/>
              <w:t>BS receiver</w:t>
            </w:r>
          </w:p>
        </w:tc>
        <w:tc>
          <w:tcPr>
            <w:tcW w:w="5953" w:type="dxa"/>
            <w:vAlign w:val="center"/>
          </w:tcPr>
          <w:p w14:paraId="39A0B392" w14:textId="77777777" w:rsidR="00856523" w:rsidRPr="0077299C" w:rsidRDefault="00856523" w:rsidP="0092592C">
            <w:pPr>
              <w:jc w:val="both"/>
              <w:rPr>
                <w:rFonts w:ascii="Times New Roman" w:hAnsi="Times New Roman"/>
                <w:color w:val="000000"/>
                <w:szCs w:val="20"/>
              </w:rPr>
            </w:pPr>
            <w:r w:rsidRPr="0077299C">
              <w:rPr>
                <w:rFonts w:ascii="Times New Roman" w:hAnsi="Times New Roman"/>
                <w:color w:val="000000"/>
                <w:szCs w:val="20"/>
              </w:rPr>
              <w:t>MMSE-IRC</w:t>
            </w:r>
          </w:p>
        </w:tc>
      </w:tr>
      <w:tr w:rsidR="00856523" w:rsidRPr="0077299C" w14:paraId="2020BC05" w14:textId="77777777" w:rsidTr="00045A5A">
        <w:trPr>
          <w:trHeight w:val="397"/>
          <w:jc w:val="center"/>
        </w:trPr>
        <w:tc>
          <w:tcPr>
            <w:tcW w:w="2689" w:type="dxa"/>
          </w:tcPr>
          <w:p w14:paraId="107372A0" w14:textId="77777777" w:rsidR="00856523" w:rsidRPr="0077299C" w:rsidRDefault="00856523" w:rsidP="0092592C">
            <w:pPr>
              <w:jc w:val="both"/>
              <w:rPr>
                <w:rFonts w:ascii="Times New Roman" w:eastAsiaTheme="minorEastAsia" w:hAnsi="Times New Roman"/>
                <w:lang w:eastAsia="zh-CN"/>
              </w:rPr>
            </w:pPr>
            <w:r w:rsidRPr="0077299C">
              <w:rPr>
                <w:rFonts w:ascii="Times New Roman" w:hAnsi="Times New Roman"/>
                <w:color w:val="000000"/>
                <w:szCs w:val="20"/>
              </w:rPr>
              <w:t>UE receiver</w:t>
            </w:r>
          </w:p>
        </w:tc>
        <w:tc>
          <w:tcPr>
            <w:tcW w:w="5953" w:type="dxa"/>
            <w:vAlign w:val="center"/>
          </w:tcPr>
          <w:p w14:paraId="38012CCE" w14:textId="77777777" w:rsidR="00856523" w:rsidRPr="0077299C" w:rsidRDefault="00856523" w:rsidP="0092592C">
            <w:pPr>
              <w:jc w:val="both"/>
              <w:rPr>
                <w:rFonts w:ascii="Times New Roman" w:hAnsi="Times New Roman"/>
                <w:color w:val="000000"/>
                <w:szCs w:val="20"/>
              </w:rPr>
            </w:pPr>
            <w:r w:rsidRPr="0077299C">
              <w:rPr>
                <w:rFonts w:ascii="Times New Roman" w:hAnsi="Times New Roman"/>
                <w:color w:val="000000"/>
                <w:szCs w:val="20"/>
              </w:rPr>
              <w:t>MMSE-IRC</w:t>
            </w:r>
          </w:p>
        </w:tc>
      </w:tr>
      <w:tr w:rsidR="00856523" w:rsidRPr="0077299C" w14:paraId="4DC59EDA" w14:textId="77777777" w:rsidTr="00045A5A">
        <w:trPr>
          <w:trHeight w:val="397"/>
          <w:jc w:val="center"/>
        </w:trPr>
        <w:tc>
          <w:tcPr>
            <w:tcW w:w="2689" w:type="dxa"/>
          </w:tcPr>
          <w:p w14:paraId="22D9D5D9" w14:textId="77777777" w:rsidR="00856523" w:rsidRPr="0077299C" w:rsidRDefault="00856523" w:rsidP="0092592C">
            <w:pPr>
              <w:jc w:val="both"/>
              <w:rPr>
                <w:rFonts w:ascii="Times New Roman" w:eastAsiaTheme="minorEastAsia" w:hAnsi="Times New Roman"/>
                <w:lang w:eastAsia="zh-CN"/>
              </w:rPr>
            </w:pPr>
            <w:r w:rsidRPr="0077299C">
              <w:rPr>
                <w:rFonts w:ascii="Times New Roman" w:hAnsi="Times New Roman"/>
                <w:color w:val="000000"/>
                <w:szCs w:val="20"/>
              </w:rPr>
              <w:t>Channel estimation</w:t>
            </w:r>
          </w:p>
        </w:tc>
        <w:tc>
          <w:tcPr>
            <w:tcW w:w="5953" w:type="dxa"/>
            <w:vAlign w:val="center"/>
          </w:tcPr>
          <w:p w14:paraId="19EDAAFE" w14:textId="77777777" w:rsidR="00856523" w:rsidRPr="0077299C" w:rsidRDefault="00856523" w:rsidP="0092592C">
            <w:pPr>
              <w:jc w:val="both"/>
              <w:rPr>
                <w:rFonts w:ascii="Times New Roman" w:hAnsi="Times New Roman"/>
                <w:color w:val="000000"/>
                <w:szCs w:val="20"/>
              </w:rPr>
            </w:pPr>
            <w:r w:rsidRPr="0077299C">
              <w:rPr>
                <w:rFonts w:ascii="Times New Roman" w:hAnsi="Times New Roman"/>
                <w:color w:val="000000"/>
                <w:szCs w:val="20"/>
              </w:rPr>
              <w:t>Realistic</w:t>
            </w:r>
          </w:p>
        </w:tc>
      </w:tr>
      <w:tr w:rsidR="00856523" w:rsidRPr="0077299C" w14:paraId="39A3CC47" w14:textId="77777777" w:rsidTr="00045A5A">
        <w:trPr>
          <w:trHeight w:val="397"/>
          <w:jc w:val="center"/>
        </w:trPr>
        <w:tc>
          <w:tcPr>
            <w:tcW w:w="2689" w:type="dxa"/>
            <w:vAlign w:val="center"/>
          </w:tcPr>
          <w:p w14:paraId="316BDD19" w14:textId="77777777" w:rsidR="00856523" w:rsidRPr="0077299C" w:rsidRDefault="00856523" w:rsidP="0092592C">
            <w:pPr>
              <w:jc w:val="both"/>
              <w:rPr>
                <w:rFonts w:ascii="Times New Roman" w:hAnsi="Times New Roman"/>
                <w:color w:val="000000"/>
                <w:szCs w:val="20"/>
              </w:rPr>
            </w:pPr>
            <w:r w:rsidRPr="0077299C">
              <w:rPr>
                <w:rFonts w:ascii="Times New Roman" w:hAnsi="Times New Roman"/>
              </w:rPr>
              <w:t>Target BLER</w:t>
            </w:r>
          </w:p>
        </w:tc>
        <w:tc>
          <w:tcPr>
            <w:tcW w:w="5953" w:type="dxa"/>
            <w:vAlign w:val="center"/>
          </w:tcPr>
          <w:p w14:paraId="120DE200" w14:textId="77777777" w:rsidR="00856523" w:rsidRPr="0077299C" w:rsidRDefault="00856523" w:rsidP="0092592C">
            <w:pPr>
              <w:jc w:val="both"/>
              <w:rPr>
                <w:rFonts w:ascii="Times New Roman" w:hAnsi="Times New Roman"/>
                <w:color w:val="000000"/>
                <w:szCs w:val="20"/>
              </w:rPr>
            </w:pPr>
            <w:r w:rsidRPr="0077299C">
              <w:rPr>
                <w:rFonts w:ascii="Times New Roman" w:hAnsi="Times New Roman"/>
              </w:rPr>
              <w:t>10%</w:t>
            </w:r>
          </w:p>
        </w:tc>
      </w:tr>
      <w:tr w:rsidR="00856523" w:rsidRPr="0077299C" w14:paraId="4DB08BBD" w14:textId="77777777" w:rsidTr="00045A5A">
        <w:trPr>
          <w:trHeight w:val="397"/>
          <w:jc w:val="center"/>
        </w:trPr>
        <w:tc>
          <w:tcPr>
            <w:tcW w:w="2689" w:type="dxa"/>
            <w:vAlign w:val="center"/>
          </w:tcPr>
          <w:p w14:paraId="5BE0950F" w14:textId="77777777" w:rsidR="00856523" w:rsidRPr="0077299C" w:rsidRDefault="00856523" w:rsidP="0092592C">
            <w:pPr>
              <w:jc w:val="both"/>
              <w:rPr>
                <w:rFonts w:ascii="Times New Roman" w:eastAsiaTheme="minorEastAsia" w:hAnsi="Times New Roman"/>
                <w:lang w:eastAsia="zh-CN"/>
              </w:rPr>
            </w:pPr>
            <w:r w:rsidRPr="0077299C">
              <w:rPr>
                <w:rFonts w:ascii="Times New Roman" w:eastAsiaTheme="minorEastAsia" w:hAnsi="Times New Roman"/>
                <w:lang w:eastAsia="zh-CN"/>
              </w:rPr>
              <w:t>UE speed</w:t>
            </w:r>
          </w:p>
        </w:tc>
        <w:tc>
          <w:tcPr>
            <w:tcW w:w="5953" w:type="dxa"/>
            <w:vAlign w:val="center"/>
          </w:tcPr>
          <w:p w14:paraId="51C35569" w14:textId="77777777" w:rsidR="00856523" w:rsidRPr="0077299C" w:rsidRDefault="00856523" w:rsidP="0092592C">
            <w:pPr>
              <w:rPr>
                <w:rFonts w:ascii="Times New Roman" w:eastAsiaTheme="minorEastAsia" w:hAnsi="Times New Roman"/>
                <w:lang w:eastAsia="zh-CN"/>
              </w:rPr>
            </w:pPr>
            <w:r w:rsidRPr="0077299C">
              <w:rPr>
                <w:rFonts w:ascii="Times New Roman" w:eastAsiaTheme="minorEastAsia" w:hAnsi="Times New Roman"/>
                <w:lang w:eastAsia="zh-CN"/>
              </w:rPr>
              <w:t>3 km/h</w:t>
            </w:r>
          </w:p>
        </w:tc>
      </w:tr>
    </w:tbl>
    <w:p w14:paraId="08EDAF66" w14:textId="77777777" w:rsidR="00856523" w:rsidRPr="0077299C" w:rsidRDefault="00856523" w:rsidP="00856523">
      <w:pPr>
        <w:spacing w:after="120"/>
        <w:rPr>
          <w:rFonts w:ascii="Times New Roman" w:hAnsi="Times New Roman"/>
        </w:rPr>
      </w:pPr>
    </w:p>
    <w:p w14:paraId="4EC387E7" w14:textId="6D181A0F" w:rsidR="00091F50" w:rsidRPr="00C64A4A" w:rsidRDefault="00091F50" w:rsidP="00C64A4A">
      <w:pPr>
        <w:pStyle w:val="ae"/>
        <w:spacing w:before="120" w:after="120" w:line="276" w:lineRule="auto"/>
        <w:ind w:left="760" w:firstLineChars="0" w:firstLine="0"/>
        <w:jc w:val="center"/>
        <w:rPr>
          <w:rFonts w:ascii="Times New Roman" w:hAnsi="Times New Roman"/>
          <w:b/>
          <w:color w:val="000000" w:themeColor="text1"/>
        </w:rPr>
      </w:pPr>
      <w:r w:rsidRPr="00C64A4A">
        <w:rPr>
          <w:rFonts w:ascii="Times New Roman" w:hAnsi="Times New Roman"/>
          <w:b/>
          <w:color w:val="000000" w:themeColor="text1"/>
        </w:rPr>
        <w:t xml:space="preserve">Table </w:t>
      </w:r>
      <w:r w:rsidR="00671EB6" w:rsidRPr="00C64A4A">
        <w:rPr>
          <w:rFonts w:ascii="Times New Roman" w:hAnsi="Times New Roman"/>
          <w:b/>
          <w:color w:val="000000" w:themeColor="text1"/>
        </w:rPr>
        <w:t>5</w:t>
      </w:r>
      <w:r w:rsidRPr="00C64A4A">
        <w:rPr>
          <w:rFonts w:ascii="Times New Roman" w:hAnsi="Times New Roman"/>
          <w:b/>
          <w:color w:val="000000" w:themeColor="text1"/>
        </w:rPr>
        <w:t>.  DL traffic models of XR with 60 FPS</w:t>
      </w:r>
    </w:p>
    <w:tbl>
      <w:tblPr>
        <w:tblStyle w:val="af6"/>
        <w:tblW w:w="8926" w:type="dxa"/>
        <w:tblLook w:val="04A0" w:firstRow="1" w:lastRow="0" w:firstColumn="1" w:lastColumn="0" w:noHBand="0" w:noVBand="1"/>
      </w:tblPr>
      <w:tblGrid>
        <w:gridCol w:w="2972"/>
        <w:gridCol w:w="2977"/>
        <w:gridCol w:w="2977"/>
      </w:tblGrid>
      <w:tr w:rsidR="00091F50" w:rsidRPr="00650586" w14:paraId="3B1DB37A" w14:textId="77777777" w:rsidTr="00E831D2">
        <w:tc>
          <w:tcPr>
            <w:tcW w:w="2972" w:type="dxa"/>
            <w:shd w:val="clear" w:color="auto" w:fill="8EAADB" w:themeFill="accent1" w:themeFillTint="99"/>
            <w:vAlign w:val="center"/>
          </w:tcPr>
          <w:p w14:paraId="3E41866E" w14:textId="77777777" w:rsidR="00091F50" w:rsidRPr="00650586" w:rsidRDefault="00091F50" w:rsidP="00E831D2">
            <w:pPr>
              <w:spacing w:line="276" w:lineRule="auto"/>
              <w:ind w:leftChars="90" w:left="180"/>
              <w:rPr>
                <w:rFonts w:ascii="Times New Roman" w:eastAsiaTheme="minorEastAsia" w:hAnsi="Times New Roman"/>
                <w:b/>
                <w:bCs/>
                <w:lang w:val="fr-FR"/>
              </w:rPr>
            </w:pPr>
            <w:r w:rsidRPr="00650586">
              <w:rPr>
                <w:rFonts w:ascii="Times New Roman" w:eastAsiaTheme="minorEastAsia" w:hAnsi="Times New Roman"/>
                <w:b/>
                <w:bCs/>
                <w:lang w:val="fr-FR"/>
              </w:rPr>
              <w:t>Traffic model</w:t>
            </w:r>
          </w:p>
        </w:tc>
        <w:tc>
          <w:tcPr>
            <w:tcW w:w="2977" w:type="dxa"/>
            <w:vAlign w:val="center"/>
          </w:tcPr>
          <w:p w14:paraId="72CEF7CF" w14:textId="77777777" w:rsidR="00091F50" w:rsidRPr="00650586" w:rsidRDefault="00091F50" w:rsidP="00E831D2">
            <w:pPr>
              <w:pStyle w:val="a7"/>
              <w:jc w:val="center"/>
              <w:rPr>
                <w:rFonts w:ascii="Times New Roman" w:hAnsi="Times New Roman"/>
              </w:rPr>
            </w:pPr>
            <w:r w:rsidRPr="00650586">
              <w:rPr>
                <w:rFonts w:ascii="Times New Roman" w:eastAsiaTheme="minorEastAsia" w:hAnsi="Times New Roman"/>
                <w:b/>
                <w:bCs/>
                <w:lang w:val="fr-FR"/>
              </w:rPr>
              <w:t>VR/AR</w:t>
            </w:r>
          </w:p>
        </w:tc>
        <w:tc>
          <w:tcPr>
            <w:tcW w:w="2977" w:type="dxa"/>
            <w:vAlign w:val="center"/>
          </w:tcPr>
          <w:p w14:paraId="0905B5D7" w14:textId="77777777" w:rsidR="00091F50" w:rsidRPr="00650586" w:rsidRDefault="00091F50" w:rsidP="00E831D2">
            <w:pPr>
              <w:pStyle w:val="a7"/>
              <w:jc w:val="center"/>
              <w:rPr>
                <w:rFonts w:ascii="Times New Roman" w:hAnsi="Times New Roman"/>
              </w:rPr>
            </w:pPr>
            <w:r w:rsidRPr="00650586">
              <w:rPr>
                <w:rFonts w:ascii="Times New Roman" w:eastAsiaTheme="minorEastAsia" w:hAnsi="Times New Roman"/>
                <w:b/>
                <w:bCs/>
                <w:lang w:val="fr-FR"/>
              </w:rPr>
              <w:t>VR/AR</w:t>
            </w:r>
          </w:p>
        </w:tc>
      </w:tr>
      <w:tr w:rsidR="00091F50" w:rsidRPr="00650586" w14:paraId="0AEE6D3D" w14:textId="77777777" w:rsidTr="00E831D2">
        <w:tc>
          <w:tcPr>
            <w:tcW w:w="2972" w:type="dxa"/>
            <w:shd w:val="clear" w:color="auto" w:fill="8EAADB" w:themeFill="accent1" w:themeFillTint="99"/>
            <w:vAlign w:val="center"/>
          </w:tcPr>
          <w:p w14:paraId="7D7B15E6" w14:textId="77777777" w:rsidR="00091F50" w:rsidRPr="00650586" w:rsidRDefault="00091F50" w:rsidP="00E831D2">
            <w:pPr>
              <w:spacing w:line="276" w:lineRule="auto"/>
              <w:ind w:leftChars="90" w:left="180"/>
              <w:rPr>
                <w:rFonts w:ascii="Times New Roman" w:eastAsiaTheme="minorEastAsia" w:hAnsi="Times New Roman"/>
                <w:b/>
                <w:bCs/>
                <w:lang w:val="fr-FR"/>
              </w:rPr>
            </w:pPr>
            <w:r w:rsidRPr="00650586">
              <w:rPr>
                <w:rFonts w:ascii="Times New Roman" w:eastAsiaTheme="minorEastAsia" w:hAnsi="Times New Roman"/>
                <w:b/>
                <w:bCs/>
                <w:lang w:val="fr-FR"/>
              </w:rPr>
              <w:t>Data rate (Mbps)</w:t>
            </w:r>
          </w:p>
        </w:tc>
        <w:tc>
          <w:tcPr>
            <w:tcW w:w="2977" w:type="dxa"/>
            <w:vAlign w:val="center"/>
          </w:tcPr>
          <w:p w14:paraId="76041CCD" w14:textId="77777777" w:rsidR="00091F50" w:rsidRPr="00650586" w:rsidRDefault="00091F50" w:rsidP="00E831D2">
            <w:pPr>
              <w:pStyle w:val="a7"/>
              <w:jc w:val="center"/>
              <w:rPr>
                <w:rFonts w:ascii="Times New Roman" w:hAnsi="Times New Roman"/>
              </w:rPr>
            </w:pPr>
            <w:r w:rsidRPr="00650586">
              <w:rPr>
                <w:rFonts w:ascii="Times New Roman" w:eastAsiaTheme="minorEastAsia" w:hAnsi="Times New Roman"/>
                <w:lang w:val="fr-FR" w:eastAsia="zh-CN"/>
              </w:rPr>
              <w:t>30</w:t>
            </w:r>
          </w:p>
        </w:tc>
        <w:tc>
          <w:tcPr>
            <w:tcW w:w="2977" w:type="dxa"/>
            <w:vAlign w:val="center"/>
          </w:tcPr>
          <w:p w14:paraId="16D1D53E" w14:textId="77777777" w:rsidR="00091F50" w:rsidRPr="00650586" w:rsidRDefault="00091F50" w:rsidP="00E831D2">
            <w:pPr>
              <w:pStyle w:val="a7"/>
              <w:jc w:val="center"/>
              <w:rPr>
                <w:rFonts w:ascii="Times New Roman" w:hAnsi="Times New Roman"/>
              </w:rPr>
            </w:pPr>
            <w:r w:rsidRPr="00650586">
              <w:rPr>
                <w:rFonts w:ascii="Times New Roman" w:eastAsiaTheme="minorEastAsia" w:hAnsi="Times New Roman"/>
                <w:lang w:val="fr-FR" w:eastAsia="zh-CN"/>
              </w:rPr>
              <w:t>45</w:t>
            </w:r>
          </w:p>
        </w:tc>
      </w:tr>
      <w:tr w:rsidR="00091F50" w:rsidRPr="00650586" w14:paraId="06B09D34" w14:textId="77777777" w:rsidTr="00E831D2">
        <w:tc>
          <w:tcPr>
            <w:tcW w:w="2972" w:type="dxa"/>
            <w:shd w:val="clear" w:color="auto" w:fill="8EAADB" w:themeFill="accent1" w:themeFillTint="99"/>
            <w:vAlign w:val="center"/>
          </w:tcPr>
          <w:p w14:paraId="77E17C19" w14:textId="77777777" w:rsidR="00091F50" w:rsidRPr="00650586" w:rsidRDefault="00091F50" w:rsidP="00E831D2">
            <w:pPr>
              <w:spacing w:line="276" w:lineRule="auto"/>
              <w:ind w:leftChars="90" w:left="180"/>
              <w:rPr>
                <w:rFonts w:ascii="Times New Roman" w:eastAsiaTheme="minorEastAsia" w:hAnsi="Times New Roman"/>
                <w:b/>
                <w:bCs/>
                <w:lang w:val="fr-FR"/>
              </w:rPr>
            </w:pPr>
            <w:r w:rsidRPr="00650586">
              <w:rPr>
                <w:rFonts w:ascii="Times New Roman" w:eastAsiaTheme="minorEastAsia" w:hAnsi="Times New Roman"/>
                <w:b/>
                <w:bCs/>
                <w:lang w:val="fr-FR"/>
              </w:rPr>
              <w:t>Packet size distribution</w:t>
            </w:r>
          </w:p>
        </w:tc>
        <w:tc>
          <w:tcPr>
            <w:tcW w:w="5954" w:type="dxa"/>
            <w:gridSpan w:val="2"/>
            <w:vAlign w:val="center"/>
          </w:tcPr>
          <w:p w14:paraId="2062BB1A" w14:textId="77777777" w:rsidR="00091F50" w:rsidRPr="00650586" w:rsidRDefault="00091F50" w:rsidP="00E831D2">
            <w:pPr>
              <w:pStyle w:val="a7"/>
              <w:jc w:val="center"/>
              <w:rPr>
                <w:rFonts w:ascii="Times New Roman" w:hAnsi="Times New Roman"/>
              </w:rPr>
            </w:pPr>
            <w:r w:rsidRPr="00650586">
              <w:rPr>
                <w:rFonts w:ascii="Times New Roman" w:eastAsiaTheme="minorEastAsia" w:hAnsi="Times New Roman"/>
                <w:lang w:val="fr-FR"/>
              </w:rPr>
              <w:t>Truncated Gaussian distribution</w:t>
            </w:r>
          </w:p>
        </w:tc>
      </w:tr>
      <w:tr w:rsidR="00091F50" w:rsidRPr="00650586" w14:paraId="0B12272B" w14:textId="77777777" w:rsidTr="00E831D2">
        <w:tc>
          <w:tcPr>
            <w:tcW w:w="2972" w:type="dxa"/>
            <w:shd w:val="clear" w:color="auto" w:fill="8EAADB" w:themeFill="accent1" w:themeFillTint="99"/>
            <w:vAlign w:val="center"/>
          </w:tcPr>
          <w:p w14:paraId="408B95AE" w14:textId="77777777" w:rsidR="00091F50" w:rsidRPr="00650586" w:rsidRDefault="00091F50" w:rsidP="00E831D2">
            <w:pPr>
              <w:spacing w:line="276" w:lineRule="auto"/>
              <w:ind w:leftChars="90" w:left="180"/>
              <w:rPr>
                <w:rFonts w:ascii="Times New Roman" w:eastAsiaTheme="minorEastAsia" w:hAnsi="Times New Roman"/>
                <w:b/>
                <w:bCs/>
                <w:lang w:val="fr-FR"/>
              </w:rPr>
            </w:pPr>
            <w:r w:rsidRPr="00650586">
              <w:rPr>
                <w:rFonts w:ascii="Times New Roman" w:eastAsiaTheme="minorEastAsia" w:hAnsi="Times New Roman"/>
                <w:b/>
                <w:bCs/>
                <w:lang w:val="fr-FR"/>
              </w:rPr>
              <w:t>Mean packet size (Bytes)</w:t>
            </w:r>
          </w:p>
        </w:tc>
        <w:tc>
          <w:tcPr>
            <w:tcW w:w="2977" w:type="dxa"/>
            <w:vAlign w:val="center"/>
          </w:tcPr>
          <w:p w14:paraId="45F9FA1E" w14:textId="77777777" w:rsidR="00091F50" w:rsidRPr="00650586" w:rsidRDefault="00091F50" w:rsidP="00E831D2">
            <w:pPr>
              <w:pStyle w:val="a7"/>
              <w:jc w:val="center"/>
              <w:rPr>
                <w:rFonts w:ascii="Times New Roman" w:hAnsi="Times New Roman"/>
              </w:rPr>
            </w:pPr>
            <w:r w:rsidRPr="00650586">
              <w:rPr>
                <w:rFonts w:ascii="Times New Roman" w:eastAsiaTheme="minorEastAsia" w:hAnsi="Times New Roman"/>
                <w:lang w:val="fr-FR"/>
              </w:rPr>
              <w:t>62500</w:t>
            </w:r>
          </w:p>
        </w:tc>
        <w:tc>
          <w:tcPr>
            <w:tcW w:w="2977" w:type="dxa"/>
            <w:vAlign w:val="center"/>
          </w:tcPr>
          <w:p w14:paraId="21FD3CCC" w14:textId="77777777" w:rsidR="00091F50" w:rsidRPr="00650586" w:rsidRDefault="00091F50" w:rsidP="00E831D2">
            <w:pPr>
              <w:pStyle w:val="a7"/>
              <w:jc w:val="center"/>
              <w:rPr>
                <w:rFonts w:ascii="Times New Roman" w:hAnsi="Times New Roman"/>
              </w:rPr>
            </w:pPr>
            <w:r w:rsidRPr="00650586">
              <w:rPr>
                <w:rFonts w:ascii="Times New Roman" w:eastAsiaTheme="minorEastAsia" w:hAnsi="Times New Roman"/>
                <w:lang w:val="fr-FR"/>
              </w:rPr>
              <w:t>93750</w:t>
            </w:r>
          </w:p>
        </w:tc>
      </w:tr>
      <w:tr w:rsidR="00091F50" w:rsidRPr="00650586" w14:paraId="71DA4E6D" w14:textId="77777777" w:rsidTr="00E831D2">
        <w:tc>
          <w:tcPr>
            <w:tcW w:w="2972" w:type="dxa"/>
            <w:shd w:val="clear" w:color="auto" w:fill="8EAADB" w:themeFill="accent1" w:themeFillTint="99"/>
            <w:vAlign w:val="center"/>
          </w:tcPr>
          <w:p w14:paraId="527553EB" w14:textId="77777777" w:rsidR="00091F50" w:rsidRPr="00650586" w:rsidRDefault="00091F50" w:rsidP="00E831D2">
            <w:pPr>
              <w:spacing w:line="276" w:lineRule="auto"/>
              <w:ind w:leftChars="90" w:left="180"/>
              <w:rPr>
                <w:rFonts w:ascii="Times New Roman" w:eastAsiaTheme="minorEastAsia" w:hAnsi="Times New Roman"/>
                <w:b/>
              </w:rPr>
            </w:pPr>
            <w:r w:rsidRPr="00650586">
              <w:rPr>
                <w:rFonts w:ascii="Times New Roman" w:eastAsiaTheme="minorEastAsia" w:hAnsi="Times New Roman"/>
                <w:b/>
              </w:rPr>
              <w:t>STD of packet sizes (Bytes)</w:t>
            </w:r>
          </w:p>
        </w:tc>
        <w:tc>
          <w:tcPr>
            <w:tcW w:w="2977" w:type="dxa"/>
            <w:vAlign w:val="center"/>
          </w:tcPr>
          <w:p w14:paraId="7A213A28" w14:textId="77777777" w:rsidR="00091F50" w:rsidRPr="00650586" w:rsidRDefault="00091F50" w:rsidP="00E831D2">
            <w:pPr>
              <w:pStyle w:val="a7"/>
              <w:jc w:val="center"/>
              <w:rPr>
                <w:rFonts w:ascii="Times New Roman" w:hAnsi="Times New Roman"/>
              </w:rPr>
            </w:pPr>
            <w:r w:rsidRPr="00650586">
              <w:rPr>
                <w:rFonts w:ascii="Times New Roman" w:eastAsiaTheme="minorEastAsia" w:hAnsi="Times New Roman"/>
                <w:lang w:val="fr-FR"/>
              </w:rPr>
              <w:t>6562</w:t>
            </w:r>
          </w:p>
        </w:tc>
        <w:tc>
          <w:tcPr>
            <w:tcW w:w="2977" w:type="dxa"/>
            <w:vAlign w:val="center"/>
          </w:tcPr>
          <w:p w14:paraId="67C0FDED" w14:textId="77777777" w:rsidR="00091F50" w:rsidRPr="00650586" w:rsidRDefault="00091F50" w:rsidP="00E831D2">
            <w:pPr>
              <w:pStyle w:val="a7"/>
              <w:jc w:val="center"/>
              <w:rPr>
                <w:rFonts w:ascii="Times New Roman" w:hAnsi="Times New Roman"/>
              </w:rPr>
            </w:pPr>
            <w:r w:rsidRPr="00650586">
              <w:rPr>
                <w:rFonts w:ascii="Times New Roman" w:eastAsiaTheme="minorEastAsia" w:hAnsi="Times New Roman"/>
                <w:lang w:val="fr-FR"/>
              </w:rPr>
              <w:t>9844</w:t>
            </w:r>
          </w:p>
        </w:tc>
      </w:tr>
      <w:tr w:rsidR="00091F50" w:rsidRPr="00650586" w14:paraId="2F73BD51" w14:textId="77777777" w:rsidTr="00E831D2">
        <w:tc>
          <w:tcPr>
            <w:tcW w:w="2972" w:type="dxa"/>
            <w:shd w:val="clear" w:color="auto" w:fill="8EAADB" w:themeFill="accent1" w:themeFillTint="99"/>
            <w:vAlign w:val="center"/>
          </w:tcPr>
          <w:p w14:paraId="5EFFA9ED" w14:textId="77777777" w:rsidR="00091F50" w:rsidRPr="00650586" w:rsidRDefault="00091F50" w:rsidP="00E831D2">
            <w:pPr>
              <w:spacing w:line="276" w:lineRule="auto"/>
              <w:ind w:leftChars="90" w:left="180"/>
              <w:rPr>
                <w:rFonts w:ascii="Times New Roman" w:eastAsiaTheme="minorEastAsia" w:hAnsi="Times New Roman"/>
                <w:b/>
                <w:bCs/>
                <w:lang w:val="fr-FR"/>
              </w:rPr>
            </w:pPr>
            <w:r w:rsidRPr="00650586">
              <w:rPr>
                <w:rFonts w:ascii="Times New Roman" w:eastAsiaTheme="minorEastAsia" w:hAnsi="Times New Roman"/>
                <w:b/>
                <w:bCs/>
                <w:lang w:val="fr-FR"/>
              </w:rPr>
              <w:t>Maximum packet size (Bytes)</w:t>
            </w:r>
          </w:p>
        </w:tc>
        <w:tc>
          <w:tcPr>
            <w:tcW w:w="2977" w:type="dxa"/>
            <w:vAlign w:val="center"/>
          </w:tcPr>
          <w:p w14:paraId="1126CC88" w14:textId="77777777" w:rsidR="00091F50" w:rsidRPr="00650586" w:rsidRDefault="00091F50" w:rsidP="00E831D2">
            <w:pPr>
              <w:pStyle w:val="a7"/>
              <w:jc w:val="center"/>
              <w:rPr>
                <w:rFonts w:ascii="Times New Roman" w:hAnsi="Times New Roman"/>
              </w:rPr>
            </w:pPr>
            <w:r w:rsidRPr="00650586">
              <w:rPr>
                <w:rFonts w:ascii="Times New Roman" w:eastAsiaTheme="minorEastAsia" w:hAnsi="Times New Roman"/>
                <w:lang w:val="fr-FR"/>
              </w:rPr>
              <w:t>93750</w:t>
            </w:r>
          </w:p>
        </w:tc>
        <w:tc>
          <w:tcPr>
            <w:tcW w:w="2977" w:type="dxa"/>
            <w:vAlign w:val="center"/>
          </w:tcPr>
          <w:p w14:paraId="1881324F" w14:textId="77777777" w:rsidR="00091F50" w:rsidRPr="00650586" w:rsidRDefault="00091F50" w:rsidP="00E831D2">
            <w:pPr>
              <w:pStyle w:val="a7"/>
              <w:jc w:val="center"/>
              <w:rPr>
                <w:rFonts w:ascii="Times New Roman" w:hAnsi="Times New Roman"/>
              </w:rPr>
            </w:pPr>
            <w:r w:rsidRPr="00650586">
              <w:rPr>
                <w:rFonts w:ascii="Times New Roman" w:eastAsiaTheme="minorEastAsia" w:hAnsi="Times New Roman"/>
                <w:lang w:val="fr-FR"/>
              </w:rPr>
              <w:t>140625</w:t>
            </w:r>
          </w:p>
        </w:tc>
      </w:tr>
      <w:tr w:rsidR="00091F50" w:rsidRPr="00650586" w14:paraId="680F2574" w14:textId="77777777" w:rsidTr="00E831D2">
        <w:tc>
          <w:tcPr>
            <w:tcW w:w="2972" w:type="dxa"/>
            <w:shd w:val="clear" w:color="auto" w:fill="8EAADB" w:themeFill="accent1" w:themeFillTint="99"/>
            <w:vAlign w:val="center"/>
          </w:tcPr>
          <w:p w14:paraId="0632A43F" w14:textId="77777777" w:rsidR="00091F50" w:rsidRPr="00650586" w:rsidRDefault="00091F50" w:rsidP="00E831D2">
            <w:pPr>
              <w:spacing w:line="276" w:lineRule="auto"/>
              <w:ind w:leftChars="90" w:left="180"/>
              <w:rPr>
                <w:rFonts w:ascii="Times New Roman" w:eastAsiaTheme="minorEastAsia" w:hAnsi="Times New Roman"/>
                <w:b/>
                <w:bCs/>
                <w:lang w:val="fr-FR"/>
              </w:rPr>
            </w:pPr>
            <w:r w:rsidRPr="00650586">
              <w:rPr>
                <w:rFonts w:ascii="Times New Roman" w:eastAsiaTheme="minorEastAsia" w:hAnsi="Times New Roman"/>
                <w:b/>
                <w:bCs/>
                <w:lang w:val="fr-FR"/>
              </w:rPr>
              <w:t>Minimum packet size (Bytes)</w:t>
            </w:r>
          </w:p>
        </w:tc>
        <w:tc>
          <w:tcPr>
            <w:tcW w:w="2977" w:type="dxa"/>
            <w:vAlign w:val="center"/>
          </w:tcPr>
          <w:p w14:paraId="5FD3B3DD" w14:textId="77777777" w:rsidR="00091F50" w:rsidRPr="00650586" w:rsidRDefault="00091F50" w:rsidP="00E831D2">
            <w:pPr>
              <w:pStyle w:val="a7"/>
              <w:jc w:val="center"/>
              <w:rPr>
                <w:rFonts w:ascii="Times New Roman" w:hAnsi="Times New Roman"/>
              </w:rPr>
            </w:pPr>
            <w:r w:rsidRPr="00650586">
              <w:rPr>
                <w:rFonts w:ascii="Times New Roman" w:eastAsiaTheme="minorEastAsia" w:hAnsi="Times New Roman"/>
                <w:lang w:val="fr-FR"/>
              </w:rPr>
              <w:t>31250</w:t>
            </w:r>
          </w:p>
        </w:tc>
        <w:tc>
          <w:tcPr>
            <w:tcW w:w="2977" w:type="dxa"/>
            <w:vAlign w:val="center"/>
          </w:tcPr>
          <w:p w14:paraId="57A82137" w14:textId="77777777" w:rsidR="00091F50" w:rsidRPr="00650586" w:rsidRDefault="00091F50" w:rsidP="00E831D2">
            <w:pPr>
              <w:pStyle w:val="a7"/>
              <w:jc w:val="center"/>
              <w:rPr>
                <w:rFonts w:ascii="Times New Roman" w:hAnsi="Times New Roman"/>
              </w:rPr>
            </w:pPr>
            <w:r w:rsidRPr="00650586">
              <w:rPr>
                <w:rFonts w:ascii="Times New Roman" w:eastAsiaTheme="minorEastAsia" w:hAnsi="Times New Roman"/>
                <w:lang w:val="fr-FR"/>
              </w:rPr>
              <w:t>46875</w:t>
            </w:r>
          </w:p>
        </w:tc>
      </w:tr>
      <w:tr w:rsidR="00091F50" w:rsidRPr="00650586" w14:paraId="18BF9036" w14:textId="77777777" w:rsidTr="00E831D2">
        <w:tc>
          <w:tcPr>
            <w:tcW w:w="2972" w:type="dxa"/>
            <w:shd w:val="clear" w:color="auto" w:fill="8EAADB" w:themeFill="accent1" w:themeFillTint="99"/>
            <w:vAlign w:val="center"/>
          </w:tcPr>
          <w:p w14:paraId="281CB141" w14:textId="77777777" w:rsidR="00091F50" w:rsidRPr="00650586" w:rsidRDefault="00091F50" w:rsidP="00E831D2">
            <w:pPr>
              <w:spacing w:line="276" w:lineRule="auto"/>
              <w:ind w:leftChars="90" w:left="180"/>
              <w:rPr>
                <w:rFonts w:ascii="Times New Roman" w:eastAsiaTheme="minorEastAsia" w:hAnsi="Times New Roman"/>
                <w:b/>
                <w:bCs/>
                <w:lang w:val="fr-FR"/>
              </w:rPr>
            </w:pPr>
            <w:r w:rsidRPr="00650586">
              <w:rPr>
                <w:rFonts w:ascii="Times New Roman" w:eastAsiaTheme="minorEastAsia" w:hAnsi="Times New Roman"/>
                <w:b/>
                <w:bCs/>
                <w:lang w:val="fr-FR"/>
              </w:rPr>
              <w:t>Packet arrival interval (ms)</w:t>
            </w:r>
          </w:p>
        </w:tc>
        <w:tc>
          <w:tcPr>
            <w:tcW w:w="2977" w:type="dxa"/>
          </w:tcPr>
          <w:p w14:paraId="6FC8C37B" w14:textId="77777777" w:rsidR="00091F50" w:rsidRPr="00650586" w:rsidRDefault="00091F50" w:rsidP="00E831D2">
            <w:pPr>
              <w:pStyle w:val="a7"/>
              <w:jc w:val="center"/>
              <w:rPr>
                <w:rFonts w:ascii="Times New Roman" w:hAnsi="Times New Roman"/>
              </w:rPr>
            </w:pPr>
            <w:r w:rsidRPr="00650586">
              <w:rPr>
                <w:rFonts w:ascii="Times New Roman" w:eastAsiaTheme="minorEastAsia" w:hAnsi="Times New Roman"/>
                <w:lang w:eastAsia="zh-CN"/>
              </w:rPr>
              <w:t>16.67</w:t>
            </w:r>
          </w:p>
        </w:tc>
        <w:tc>
          <w:tcPr>
            <w:tcW w:w="2977" w:type="dxa"/>
          </w:tcPr>
          <w:p w14:paraId="040040B8" w14:textId="77777777" w:rsidR="00091F50" w:rsidRPr="00650586" w:rsidRDefault="00091F50" w:rsidP="00E831D2">
            <w:pPr>
              <w:pStyle w:val="a7"/>
              <w:jc w:val="center"/>
              <w:rPr>
                <w:rFonts w:ascii="Times New Roman" w:hAnsi="Times New Roman"/>
              </w:rPr>
            </w:pPr>
            <w:r w:rsidRPr="00650586">
              <w:rPr>
                <w:rFonts w:ascii="Times New Roman" w:eastAsiaTheme="minorEastAsia" w:hAnsi="Times New Roman"/>
                <w:lang w:eastAsia="zh-CN"/>
              </w:rPr>
              <w:t>16.67</w:t>
            </w:r>
          </w:p>
        </w:tc>
      </w:tr>
      <w:tr w:rsidR="00091F50" w:rsidRPr="00650586" w14:paraId="33CA45F8" w14:textId="77777777" w:rsidTr="00E831D2">
        <w:tc>
          <w:tcPr>
            <w:tcW w:w="2972" w:type="dxa"/>
            <w:shd w:val="clear" w:color="auto" w:fill="8EAADB" w:themeFill="accent1" w:themeFillTint="99"/>
            <w:vAlign w:val="center"/>
          </w:tcPr>
          <w:p w14:paraId="080C3865" w14:textId="77777777" w:rsidR="00091F50" w:rsidRPr="00650586" w:rsidRDefault="00091F50" w:rsidP="00E831D2">
            <w:pPr>
              <w:spacing w:line="276" w:lineRule="auto"/>
              <w:ind w:leftChars="90" w:left="180"/>
              <w:rPr>
                <w:rFonts w:ascii="Times New Roman" w:eastAsiaTheme="minorEastAsia" w:hAnsi="Times New Roman"/>
                <w:b/>
                <w:bCs/>
                <w:lang w:val="fr-FR"/>
              </w:rPr>
            </w:pPr>
            <w:r w:rsidRPr="00650586">
              <w:rPr>
                <w:rFonts w:ascii="Times New Roman" w:eastAsiaTheme="minorEastAsia" w:hAnsi="Times New Roman"/>
                <w:b/>
                <w:bCs/>
                <w:lang w:val="fr-FR"/>
              </w:rPr>
              <w:t>Packet delay budget (ms)</w:t>
            </w:r>
          </w:p>
        </w:tc>
        <w:tc>
          <w:tcPr>
            <w:tcW w:w="5954" w:type="dxa"/>
            <w:gridSpan w:val="2"/>
          </w:tcPr>
          <w:p w14:paraId="57DC26D3" w14:textId="77777777" w:rsidR="00091F50" w:rsidRPr="00650586" w:rsidRDefault="00091F50" w:rsidP="00E831D2">
            <w:pPr>
              <w:pStyle w:val="a7"/>
              <w:jc w:val="center"/>
              <w:rPr>
                <w:rFonts w:ascii="Times New Roman" w:hAnsi="Times New Roman"/>
              </w:rPr>
            </w:pPr>
            <w:r w:rsidRPr="00650586">
              <w:rPr>
                <w:rFonts w:ascii="Times New Roman" w:eastAsiaTheme="minorEastAsia" w:hAnsi="Times New Roman"/>
                <w:lang w:eastAsia="zh-CN"/>
              </w:rPr>
              <w:t>10</w:t>
            </w:r>
          </w:p>
        </w:tc>
      </w:tr>
      <w:tr w:rsidR="00091F50" w:rsidRPr="00650586" w14:paraId="4AF6DACB" w14:textId="77777777" w:rsidTr="00E831D2">
        <w:tc>
          <w:tcPr>
            <w:tcW w:w="2972" w:type="dxa"/>
            <w:shd w:val="clear" w:color="auto" w:fill="8EAADB" w:themeFill="accent1" w:themeFillTint="99"/>
            <w:vAlign w:val="center"/>
          </w:tcPr>
          <w:p w14:paraId="71EB0259" w14:textId="77777777" w:rsidR="00091F50" w:rsidRPr="00650586" w:rsidRDefault="00091F50" w:rsidP="00E831D2">
            <w:pPr>
              <w:spacing w:line="276" w:lineRule="auto"/>
              <w:ind w:leftChars="90" w:left="180"/>
              <w:rPr>
                <w:rFonts w:ascii="Times New Roman" w:eastAsiaTheme="minorEastAsia" w:hAnsi="Times New Roman"/>
                <w:b/>
                <w:bCs/>
                <w:lang w:val="fr-FR"/>
              </w:rPr>
            </w:pPr>
            <w:r w:rsidRPr="00650586">
              <w:rPr>
                <w:rFonts w:ascii="Times New Roman" w:eastAsiaTheme="minorEastAsia" w:hAnsi="Times New Roman"/>
                <w:b/>
                <w:bCs/>
                <w:lang w:val="fr-FR"/>
              </w:rPr>
              <w:t>Jitter distribution</w:t>
            </w:r>
          </w:p>
        </w:tc>
        <w:tc>
          <w:tcPr>
            <w:tcW w:w="5954" w:type="dxa"/>
            <w:gridSpan w:val="2"/>
          </w:tcPr>
          <w:p w14:paraId="5FC60691" w14:textId="77777777" w:rsidR="00091F50" w:rsidRPr="00650586" w:rsidRDefault="00091F50" w:rsidP="00E831D2">
            <w:pPr>
              <w:pStyle w:val="a7"/>
              <w:jc w:val="center"/>
              <w:rPr>
                <w:rFonts w:ascii="Times New Roman" w:hAnsi="Times New Roman"/>
              </w:rPr>
            </w:pPr>
            <w:r w:rsidRPr="00650586">
              <w:rPr>
                <w:rFonts w:ascii="Times New Roman" w:eastAsiaTheme="minorEastAsia" w:hAnsi="Times New Roman"/>
                <w:lang w:val="fr-FR"/>
              </w:rPr>
              <w:t>Truncated Gaussian distribution</w:t>
            </w:r>
          </w:p>
        </w:tc>
      </w:tr>
      <w:tr w:rsidR="00091F50" w:rsidRPr="00650586" w14:paraId="4457A9F3" w14:textId="77777777" w:rsidTr="00E831D2">
        <w:tc>
          <w:tcPr>
            <w:tcW w:w="2972" w:type="dxa"/>
            <w:shd w:val="clear" w:color="auto" w:fill="8EAADB" w:themeFill="accent1" w:themeFillTint="99"/>
            <w:vAlign w:val="center"/>
          </w:tcPr>
          <w:p w14:paraId="7B3469B8" w14:textId="77777777" w:rsidR="00091F50" w:rsidRPr="00650586" w:rsidRDefault="00091F50" w:rsidP="00E831D2">
            <w:pPr>
              <w:spacing w:line="276" w:lineRule="auto"/>
              <w:ind w:leftChars="90" w:left="180"/>
              <w:rPr>
                <w:rFonts w:ascii="Times New Roman" w:eastAsiaTheme="minorEastAsia" w:hAnsi="Times New Roman"/>
                <w:b/>
                <w:bCs/>
                <w:lang w:val="fr-FR"/>
              </w:rPr>
            </w:pPr>
            <w:r w:rsidRPr="00650586">
              <w:rPr>
                <w:rFonts w:ascii="Times New Roman" w:eastAsiaTheme="minorEastAsia" w:hAnsi="Times New Roman"/>
                <w:b/>
                <w:bCs/>
                <w:lang w:val="fr-FR"/>
              </w:rPr>
              <w:t>Jitter Mean (ms)</w:t>
            </w:r>
          </w:p>
        </w:tc>
        <w:tc>
          <w:tcPr>
            <w:tcW w:w="5954" w:type="dxa"/>
            <w:gridSpan w:val="2"/>
            <w:vAlign w:val="center"/>
          </w:tcPr>
          <w:p w14:paraId="24C8BF17" w14:textId="77777777" w:rsidR="00091F50" w:rsidRPr="00650586" w:rsidRDefault="00091F50" w:rsidP="00E831D2">
            <w:pPr>
              <w:pStyle w:val="a7"/>
              <w:jc w:val="center"/>
              <w:rPr>
                <w:rFonts w:ascii="Times New Roman" w:hAnsi="Times New Roman"/>
              </w:rPr>
            </w:pPr>
            <w:r w:rsidRPr="00650586">
              <w:rPr>
                <w:rFonts w:ascii="Times New Roman" w:eastAsiaTheme="minorEastAsia" w:hAnsi="Times New Roman"/>
                <w:lang w:val="fr-FR"/>
              </w:rPr>
              <w:t>0</w:t>
            </w:r>
          </w:p>
        </w:tc>
      </w:tr>
      <w:tr w:rsidR="00091F50" w:rsidRPr="00650586" w14:paraId="041AC976" w14:textId="77777777" w:rsidTr="00E831D2">
        <w:tc>
          <w:tcPr>
            <w:tcW w:w="2972" w:type="dxa"/>
            <w:shd w:val="clear" w:color="auto" w:fill="8EAADB" w:themeFill="accent1" w:themeFillTint="99"/>
            <w:vAlign w:val="center"/>
          </w:tcPr>
          <w:p w14:paraId="721FABE3" w14:textId="77777777" w:rsidR="00091F50" w:rsidRPr="00650586" w:rsidRDefault="00091F50" w:rsidP="00E831D2">
            <w:pPr>
              <w:spacing w:line="276" w:lineRule="auto"/>
              <w:ind w:leftChars="90" w:left="180"/>
              <w:rPr>
                <w:rFonts w:ascii="Times New Roman" w:eastAsiaTheme="minorEastAsia" w:hAnsi="Times New Roman"/>
                <w:b/>
                <w:bCs/>
                <w:lang w:val="fr-FR"/>
              </w:rPr>
            </w:pPr>
            <w:r w:rsidRPr="00650586">
              <w:rPr>
                <w:rFonts w:ascii="Times New Roman" w:eastAsiaTheme="minorEastAsia" w:hAnsi="Times New Roman"/>
                <w:b/>
                <w:bCs/>
                <w:lang w:val="fr-FR"/>
              </w:rPr>
              <w:t>Jitter STD (ms)</w:t>
            </w:r>
          </w:p>
        </w:tc>
        <w:tc>
          <w:tcPr>
            <w:tcW w:w="5954" w:type="dxa"/>
            <w:gridSpan w:val="2"/>
            <w:vAlign w:val="center"/>
          </w:tcPr>
          <w:p w14:paraId="441210C9" w14:textId="77777777" w:rsidR="00091F50" w:rsidRPr="00650586" w:rsidRDefault="00091F50" w:rsidP="00E831D2">
            <w:pPr>
              <w:pStyle w:val="a7"/>
              <w:jc w:val="center"/>
              <w:rPr>
                <w:rFonts w:ascii="Times New Roman" w:hAnsi="Times New Roman"/>
              </w:rPr>
            </w:pPr>
            <w:r w:rsidRPr="00650586">
              <w:rPr>
                <w:rFonts w:ascii="Times New Roman" w:eastAsiaTheme="minorEastAsia" w:hAnsi="Times New Roman"/>
                <w:lang w:val="fr-FR"/>
              </w:rPr>
              <w:t>2</w:t>
            </w:r>
          </w:p>
        </w:tc>
      </w:tr>
      <w:tr w:rsidR="00091F50" w:rsidRPr="00650586" w14:paraId="4F558985" w14:textId="77777777" w:rsidTr="00E831D2">
        <w:tc>
          <w:tcPr>
            <w:tcW w:w="2972" w:type="dxa"/>
            <w:shd w:val="clear" w:color="auto" w:fill="8EAADB" w:themeFill="accent1" w:themeFillTint="99"/>
            <w:vAlign w:val="center"/>
          </w:tcPr>
          <w:p w14:paraId="12AF7090" w14:textId="77777777" w:rsidR="00091F50" w:rsidRPr="00650586" w:rsidRDefault="00091F50" w:rsidP="00E831D2">
            <w:pPr>
              <w:spacing w:line="276" w:lineRule="auto"/>
              <w:ind w:leftChars="90" w:left="180"/>
              <w:rPr>
                <w:rFonts w:ascii="Times New Roman" w:eastAsiaTheme="minorEastAsia" w:hAnsi="Times New Roman"/>
                <w:b/>
                <w:bCs/>
                <w:lang w:val="fr-FR"/>
              </w:rPr>
            </w:pPr>
            <w:r w:rsidRPr="00650586">
              <w:rPr>
                <w:rFonts w:ascii="Times New Roman" w:eastAsiaTheme="minorEastAsia" w:hAnsi="Times New Roman"/>
                <w:b/>
                <w:bCs/>
                <w:lang w:val="fr-FR"/>
              </w:rPr>
              <w:t>Jitter Range (ms)</w:t>
            </w:r>
          </w:p>
        </w:tc>
        <w:tc>
          <w:tcPr>
            <w:tcW w:w="5954" w:type="dxa"/>
            <w:gridSpan w:val="2"/>
            <w:vAlign w:val="center"/>
          </w:tcPr>
          <w:p w14:paraId="6F7DFCBB" w14:textId="77777777" w:rsidR="00091F50" w:rsidRPr="00650586" w:rsidRDefault="00091F50" w:rsidP="00E831D2">
            <w:pPr>
              <w:pStyle w:val="a7"/>
              <w:jc w:val="center"/>
              <w:rPr>
                <w:rFonts w:ascii="Times New Roman" w:hAnsi="Times New Roman"/>
              </w:rPr>
            </w:pPr>
            <w:r w:rsidRPr="00650586">
              <w:rPr>
                <w:rFonts w:ascii="Times New Roman" w:eastAsiaTheme="minorEastAsia" w:hAnsi="Times New Roman"/>
                <w:lang w:val="fr-FR"/>
              </w:rPr>
              <w:t>[-4, 4]</w:t>
            </w:r>
          </w:p>
        </w:tc>
      </w:tr>
    </w:tbl>
    <w:p w14:paraId="1338B400" w14:textId="77777777" w:rsidR="00856523" w:rsidRPr="00856523" w:rsidRDefault="00856523" w:rsidP="00856523">
      <w:pPr>
        <w:spacing w:after="120"/>
        <w:rPr>
          <w:rFonts w:ascii="Times New Roman" w:hAnsi="Times New Roman"/>
        </w:rPr>
      </w:pPr>
    </w:p>
    <w:sectPr w:rsidR="00856523" w:rsidRPr="00856523"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A355E" w14:textId="77777777" w:rsidR="00930DD9" w:rsidRDefault="00930DD9">
      <w:r>
        <w:separator/>
      </w:r>
    </w:p>
  </w:endnote>
  <w:endnote w:type="continuationSeparator" w:id="0">
    <w:p w14:paraId="57A0B892" w14:textId="77777777" w:rsidR="00930DD9" w:rsidRDefault="00930DD9">
      <w:r>
        <w:continuationSeparator/>
      </w:r>
    </w:p>
  </w:endnote>
  <w:endnote w:type="continuationNotice" w:id="1">
    <w:p w14:paraId="5C92E659" w14:textId="77777777" w:rsidR="00930DD9" w:rsidRDefault="00930D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1CFD2" w14:textId="77777777" w:rsidR="00930DD9" w:rsidRDefault="00930DD9">
      <w:r>
        <w:separator/>
      </w:r>
    </w:p>
  </w:footnote>
  <w:footnote w:type="continuationSeparator" w:id="0">
    <w:p w14:paraId="0C212C93" w14:textId="77777777" w:rsidR="00930DD9" w:rsidRDefault="00930DD9">
      <w:r>
        <w:continuationSeparator/>
      </w:r>
    </w:p>
  </w:footnote>
  <w:footnote w:type="continuationNotice" w:id="1">
    <w:p w14:paraId="7423BC19" w14:textId="77777777" w:rsidR="00930DD9" w:rsidRDefault="00930D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7AB9"/>
    <w:multiLevelType w:val="hybridMultilevel"/>
    <w:tmpl w:val="94B67BC8"/>
    <w:lvl w:ilvl="0" w:tplc="CD04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BD456E"/>
    <w:multiLevelType w:val="hybridMultilevel"/>
    <w:tmpl w:val="53FA0F24"/>
    <w:lvl w:ilvl="0" w:tplc="77F8C7BA">
      <w:start w:val="1"/>
      <w:numFmt w:val="bullet"/>
      <w:lvlText w:val="‐"/>
      <w:lvlJc w:val="left"/>
      <w:pPr>
        <w:ind w:left="703" w:hanging="420"/>
      </w:pPr>
      <w:rPr>
        <w:rFonts w:ascii="Microsoft YaHei UI" w:eastAsia="Microsoft YaHei UI" w:hAnsi="Microsoft YaHei UI" w:hint="eastAsia"/>
      </w:rPr>
    </w:lvl>
    <w:lvl w:ilvl="1" w:tplc="FFFFFFFF" w:tentative="1">
      <w:start w:val="1"/>
      <w:numFmt w:val="lowerLetter"/>
      <w:lvlText w:val="%2)"/>
      <w:lvlJc w:val="left"/>
      <w:pPr>
        <w:ind w:left="1123" w:hanging="420"/>
      </w:pPr>
    </w:lvl>
    <w:lvl w:ilvl="2" w:tplc="FFFFFFFF" w:tentative="1">
      <w:start w:val="1"/>
      <w:numFmt w:val="lowerRoman"/>
      <w:lvlText w:val="%3."/>
      <w:lvlJc w:val="right"/>
      <w:pPr>
        <w:ind w:left="1543" w:hanging="420"/>
      </w:pPr>
    </w:lvl>
    <w:lvl w:ilvl="3" w:tplc="FFFFFFFF" w:tentative="1">
      <w:start w:val="1"/>
      <w:numFmt w:val="decimal"/>
      <w:lvlText w:val="%4."/>
      <w:lvlJc w:val="left"/>
      <w:pPr>
        <w:ind w:left="1963" w:hanging="420"/>
      </w:pPr>
    </w:lvl>
    <w:lvl w:ilvl="4" w:tplc="FFFFFFFF" w:tentative="1">
      <w:start w:val="1"/>
      <w:numFmt w:val="lowerLetter"/>
      <w:lvlText w:val="%5)"/>
      <w:lvlJc w:val="left"/>
      <w:pPr>
        <w:ind w:left="2383" w:hanging="420"/>
      </w:pPr>
    </w:lvl>
    <w:lvl w:ilvl="5" w:tplc="FFFFFFFF" w:tentative="1">
      <w:start w:val="1"/>
      <w:numFmt w:val="lowerRoman"/>
      <w:lvlText w:val="%6."/>
      <w:lvlJc w:val="right"/>
      <w:pPr>
        <w:ind w:left="2803" w:hanging="420"/>
      </w:pPr>
    </w:lvl>
    <w:lvl w:ilvl="6" w:tplc="FFFFFFFF" w:tentative="1">
      <w:start w:val="1"/>
      <w:numFmt w:val="decimal"/>
      <w:lvlText w:val="%7."/>
      <w:lvlJc w:val="left"/>
      <w:pPr>
        <w:ind w:left="3223" w:hanging="420"/>
      </w:pPr>
    </w:lvl>
    <w:lvl w:ilvl="7" w:tplc="FFFFFFFF" w:tentative="1">
      <w:start w:val="1"/>
      <w:numFmt w:val="lowerLetter"/>
      <w:lvlText w:val="%8)"/>
      <w:lvlJc w:val="left"/>
      <w:pPr>
        <w:ind w:left="3643" w:hanging="420"/>
      </w:pPr>
    </w:lvl>
    <w:lvl w:ilvl="8" w:tplc="FFFFFFFF" w:tentative="1">
      <w:start w:val="1"/>
      <w:numFmt w:val="lowerRoman"/>
      <w:lvlText w:val="%9."/>
      <w:lvlJc w:val="right"/>
      <w:pPr>
        <w:ind w:left="4063" w:hanging="420"/>
      </w:pPr>
    </w:lvl>
  </w:abstractNum>
  <w:abstractNum w:abstractNumId="3" w15:restartNumberingAfterBreak="0">
    <w:nsid w:val="06F052B7"/>
    <w:multiLevelType w:val="hybridMultilevel"/>
    <w:tmpl w:val="0144EC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4E72E7"/>
    <w:multiLevelType w:val="hybridMultilevel"/>
    <w:tmpl w:val="37B235C8"/>
    <w:lvl w:ilvl="0" w:tplc="C47E931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9E5923"/>
    <w:multiLevelType w:val="hybridMultilevel"/>
    <w:tmpl w:val="9A7AD414"/>
    <w:lvl w:ilvl="0" w:tplc="E67E310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937FA3"/>
    <w:multiLevelType w:val="hybridMultilevel"/>
    <w:tmpl w:val="935A776C"/>
    <w:lvl w:ilvl="0" w:tplc="6A2EEA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8F46E94"/>
    <w:multiLevelType w:val="hybridMultilevel"/>
    <w:tmpl w:val="F7EE2C60"/>
    <w:lvl w:ilvl="0" w:tplc="3D86BD7E">
      <w:start w:val="1"/>
      <w:numFmt w:val="bullet"/>
      <w:lvlText w:val="-"/>
      <w:lvlJc w:val="left"/>
      <w:pPr>
        <w:ind w:left="703" w:hanging="420"/>
      </w:pPr>
      <w:rPr>
        <w:rFonts w:ascii="等线" w:eastAsia="等线" w:hAnsi="等线" w:cs="Arial" w:hint="eastAsia"/>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1" w15:restartNumberingAfterBreak="0">
    <w:nsid w:val="1CF17780"/>
    <w:multiLevelType w:val="hybridMultilevel"/>
    <w:tmpl w:val="7260599C"/>
    <w:lvl w:ilvl="0" w:tplc="77F8C7BA">
      <w:start w:val="1"/>
      <w:numFmt w:val="bullet"/>
      <w:lvlText w:val="‐"/>
      <w:lvlJc w:val="left"/>
      <w:pPr>
        <w:ind w:left="-120" w:hanging="420"/>
      </w:pPr>
      <w:rPr>
        <w:rFonts w:ascii="Microsoft YaHei UI" w:eastAsia="Microsoft YaHei UI" w:hAnsi="Microsoft YaHei UI" w:hint="eastAsia"/>
      </w:rPr>
    </w:lvl>
    <w:lvl w:ilvl="1" w:tplc="04090003" w:tentative="1">
      <w:start w:val="1"/>
      <w:numFmt w:val="bullet"/>
      <w:lvlText w:val=""/>
      <w:lvlJc w:val="left"/>
      <w:pPr>
        <w:ind w:left="300" w:hanging="420"/>
      </w:pPr>
      <w:rPr>
        <w:rFonts w:ascii="Wingdings" w:hAnsi="Wingdings" w:hint="default"/>
      </w:rPr>
    </w:lvl>
    <w:lvl w:ilvl="2" w:tplc="04090005" w:tentative="1">
      <w:start w:val="1"/>
      <w:numFmt w:val="bullet"/>
      <w:lvlText w:val=""/>
      <w:lvlJc w:val="left"/>
      <w:pPr>
        <w:ind w:left="720" w:hanging="420"/>
      </w:pPr>
      <w:rPr>
        <w:rFonts w:ascii="Wingdings" w:hAnsi="Wingdings" w:hint="default"/>
      </w:rPr>
    </w:lvl>
    <w:lvl w:ilvl="3" w:tplc="04090001" w:tentative="1">
      <w:start w:val="1"/>
      <w:numFmt w:val="bullet"/>
      <w:lvlText w:val=""/>
      <w:lvlJc w:val="left"/>
      <w:pPr>
        <w:ind w:left="1140" w:hanging="420"/>
      </w:pPr>
      <w:rPr>
        <w:rFonts w:ascii="Wingdings" w:hAnsi="Wingdings" w:hint="default"/>
      </w:rPr>
    </w:lvl>
    <w:lvl w:ilvl="4" w:tplc="04090003" w:tentative="1">
      <w:start w:val="1"/>
      <w:numFmt w:val="bullet"/>
      <w:lvlText w:val=""/>
      <w:lvlJc w:val="left"/>
      <w:pPr>
        <w:ind w:left="1560" w:hanging="420"/>
      </w:pPr>
      <w:rPr>
        <w:rFonts w:ascii="Wingdings" w:hAnsi="Wingdings" w:hint="default"/>
      </w:rPr>
    </w:lvl>
    <w:lvl w:ilvl="5" w:tplc="04090005" w:tentative="1">
      <w:start w:val="1"/>
      <w:numFmt w:val="bullet"/>
      <w:lvlText w:val=""/>
      <w:lvlJc w:val="left"/>
      <w:pPr>
        <w:ind w:left="1980" w:hanging="420"/>
      </w:pPr>
      <w:rPr>
        <w:rFonts w:ascii="Wingdings" w:hAnsi="Wingdings" w:hint="default"/>
      </w:rPr>
    </w:lvl>
    <w:lvl w:ilvl="6" w:tplc="04090001" w:tentative="1">
      <w:start w:val="1"/>
      <w:numFmt w:val="bullet"/>
      <w:lvlText w:val=""/>
      <w:lvlJc w:val="left"/>
      <w:pPr>
        <w:ind w:left="2400" w:hanging="420"/>
      </w:pPr>
      <w:rPr>
        <w:rFonts w:ascii="Wingdings" w:hAnsi="Wingdings" w:hint="default"/>
      </w:rPr>
    </w:lvl>
    <w:lvl w:ilvl="7" w:tplc="04090003" w:tentative="1">
      <w:start w:val="1"/>
      <w:numFmt w:val="bullet"/>
      <w:lvlText w:val=""/>
      <w:lvlJc w:val="left"/>
      <w:pPr>
        <w:ind w:left="2820" w:hanging="420"/>
      </w:pPr>
      <w:rPr>
        <w:rFonts w:ascii="Wingdings" w:hAnsi="Wingdings" w:hint="default"/>
      </w:rPr>
    </w:lvl>
    <w:lvl w:ilvl="8" w:tplc="04090005" w:tentative="1">
      <w:start w:val="1"/>
      <w:numFmt w:val="bullet"/>
      <w:lvlText w:val=""/>
      <w:lvlJc w:val="left"/>
      <w:pPr>
        <w:ind w:left="3240" w:hanging="420"/>
      </w:pPr>
      <w:rPr>
        <w:rFonts w:ascii="Wingdings" w:hAnsi="Wingdings" w:hint="default"/>
      </w:rPr>
    </w:lvl>
  </w:abstractNum>
  <w:abstractNum w:abstractNumId="12" w15:restartNumberingAfterBreak="0">
    <w:nsid w:val="20663363"/>
    <w:multiLevelType w:val="hybridMultilevel"/>
    <w:tmpl w:val="1AE06F4E"/>
    <w:lvl w:ilvl="0" w:tplc="04090001">
      <w:start w:val="1"/>
      <w:numFmt w:val="bullet"/>
      <w:lvlText w:val=""/>
      <w:lvlJc w:val="left"/>
      <w:pPr>
        <w:ind w:left="786" w:hanging="36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23064C20"/>
    <w:multiLevelType w:val="hybridMultilevel"/>
    <w:tmpl w:val="7266107A"/>
    <w:lvl w:ilvl="0" w:tplc="E3804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977F72"/>
    <w:multiLevelType w:val="hybridMultilevel"/>
    <w:tmpl w:val="CA327DFA"/>
    <w:lvl w:ilvl="0" w:tplc="57E66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7935CFA"/>
    <w:multiLevelType w:val="hybridMultilevel"/>
    <w:tmpl w:val="3426E7CA"/>
    <w:lvl w:ilvl="0" w:tplc="112068B4">
      <w:start w:val="1"/>
      <w:numFmt w:val="bullet"/>
      <w:lvlText w:val="-"/>
      <w:lvlJc w:val="left"/>
      <w:pPr>
        <w:ind w:left="845" w:hanging="420"/>
      </w:pPr>
      <w:rPr>
        <w:rFonts w:ascii="Courier New" w:hAnsi="Courier New"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ABF2563"/>
    <w:multiLevelType w:val="hybridMultilevel"/>
    <w:tmpl w:val="F3745714"/>
    <w:lvl w:ilvl="0" w:tplc="77F8C7BA">
      <w:start w:val="1"/>
      <w:numFmt w:val="bullet"/>
      <w:lvlText w:val="‐"/>
      <w:lvlJc w:val="left"/>
      <w:pPr>
        <w:ind w:left="420" w:hanging="420"/>
      </w:pPr>
      <w:rPr>
        <w:rFonts w:ascii="Microsoft YaHei UI" w:eastAsia="Microsoft YaHei UI" w:hAnsi="Microsoft YaHei U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936DDA"/>
    <w:multiLevelType w:val="hybridMultilevel"/>
    <w:tmpl w:val="7DEC51CE"/>
    <w:lvl w:ilvl="0" w:tplc="D8D029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010D89"/>
    <w:multiLevelType w:val="hybridMultilevel"/>
    <w:tmpl w:val="A90CC2E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7F046D"/>
    <w:multiLevelType w:val="hybridMultilevel"/>
    <w:tmpl w:val="2B5A8F0E"/>
    <w:lvl w:ilvl="0" w:tplc="5B6A7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41F3DA4"/>
    <w:multiLevelType w:val="hybridMultilevel"/>
    <w:tmpl w:val="013EE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AF61C68"/>
    <w:multiLevelType w:val="hybridMultilevel"/>
    <w:tmpl w:val="F062795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40A820E5"/>
    <w:multiLevelType w:val="hybridMultilevel"/>
    <w:tmpl w:val="54386154"/>
    <w:lvl w:ilvl="0" w:tplc="CCD0E7D0">
      <w:start w:val="1"/>
      <w:numFmt w:val="bullet"/>
      <w:lvlText w:val=""/>
      <w:lvlJc w:val="left"/>
      <w:pPr>
        <w:ind w:left="1206" w:hanging="420"/>
      </w:pPr>
      <w:rPr>
        <w:rFonts w:ascii="Symbol" w:hAnsi="Symbol" w:hint="default"/>
      </w:rPr>
    </w:lvl>
    <w:lvl w:ilvl="1" w:tplc="04090003">
      <w:start w:val="1"/>
      <w:numFmt w:val="bullet"/>
      <w:lvlText w:val=""/>
      <w:lvlJc w:val="left"/>
      <w:pPr>
        <w:ind w:left="1626" w:hanging="420"/>
      </w:pPr>
      <w:rPr>
        <w:rFonts w:ascii="Wingdings" w:hAnsi="Wingdings" w:hint="default"/>
      </w:rPr>
    </w:lvl>
    <w:lvl w:ilvl="2" w:tplc="04090005" w:tentative="1">
      <w:start w:val="1"/>
      <w:numFmt w:val="bullet"/>
      <w:lvlText w:val=""/>
      <w:lvlJc w:val="left"/>
      <w:pPr>
        <w:ind w:left="2046" w:hanging="420"/>
      </w:pPr>
      <w:rPr>
        <w:rFonts w:ascii="Wingdings" w:hAnsi="Wingdings" w:hint="default"/>
      </w:rPr>
    </w:lvl>
    <w:lvl w:ilvl="3" w:tplc="04090001" w:tentative="1">
      <w:start w:val="1"/>
      <w:numFmt w:val="bullet"/>
      <w:lvlText w:val=""/>
      <w:lvlJc w:val="left"/>
      <w:pPr>
        <w:ind w:left="2466" w:hanging="420"/>
      </w:pPr>
      <w:rPr>
        <w:rFonts w:ascii="Wingdings" w:hAnsi="Wingdings" w:hint="default"/>
      </w:rPr>
    </w:lvl>
    <w:lvl w:ilvl="4" w:tplc="04090003" w:tentative="1">
      <w:start w:val="1"/>
      <w:numFmt w:val="bullet"/>
      <w:lvlText w:val=""/>
      <w:lvlJc w:val="left"/>
      <w:pPr>
        <w:ind w:left="2886" w:hanging="420"/>
      </w:pPr>
      <w:rPr>
        <w:rFonts w:ascii="Wingdings" w:hAnsi="Wingdings" w:hint="default"/>
      </w:rPr>
    </w:lvl>
    <w:lvl w:ilvl="5" w:tplc="04090005" w:tentative="1">
      <w:start w:val="1"/>
      <w:numFmt w:val="bullet"/>
      <w:lvlText w:val=""/>
      <w:lvlJc w:val="left"/>
      <w:pPr>
        <w:ind w:left="3306" w:hanging="420"/>
      </w:pPr>
      <w:rPr>
        <w:rFonts w:ascii="Wingdings" w:hAnsi="Wingdings" w:hint="default"/>
      </w:rPr>
    </w:lvl>
    <w:lvl w:ilvl="6" w:tplc="04090001" w:tentative="1">
      <w:start w:val="1"/>
      <w:numFmt w:val="bullet"/>
      <w:lvlText w:val=""/>
      <w:lvlJc w:val="left"/>
      <w:pPr>
        <w:ind w:left="3726" w:hanging="420"/>
      </w:pPr>
      <w:rPr>
        <w:rFonts w:ascii="Wingdings" w:hAnsi="Wingdings" w:hint="default"/>
      </w:rPr>
    </w:lvl>
    <w:lvl w:ilvl="7" w:tplc="04090003" w:tentative="1">
      <w:start w:val="1"/>
      <w:numFmt w:val="bullet"/>
      <w:lvlText w:val=""/>
      <w:lvlJc w:val="left"/>
      <w:pPr>
        <w:ind w:left="4146" w:hanging="420"/>
      </w:pPr>
      <w:rPr>
        <w:rFonts w:ascii="Wingdings" w:hAnsi="Wingdings" w:hint="default"/>
      </w:rPr>
    </w:lvl>
    <w:lvl w:ilvl="8" w:tplc="04090005" w:tentative="1">
      <w:start w:val="1"/>
      <w:numFmt w:val="bullet"/>
      <w:lvlText w:val=""/>
      <w:lvlJc w:val="left"/>
      <w:pPr>
        <w:ind w:left="4566" w:hanging="420"/>
      </w:pPr>
      <w:rPr>
        <w:rFonts w:ascii="Wingdings" w:hAnsi="Wingdings" w:hint="default"/>
      </w:rPr>
    </w:lvl>
  </w:abstractNum>
  <w:abstractNum w:abstractNumId="3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2" w15:restartNumberingAfterBreak="0">
    <w:nsid w:val="416F7419"/>
    <w:multiLevelType w:val="hybridMultilevel"/>
    <w:tmpl w:val="DB5AC562"/>
    <w:lvl w:ilvl="0" w:tplc="5412BA76">
      <w:start w:val="1"/>
      <w:numFmt w:val="lowerLetter"/>
      <w:lvlText w:val="(%1)"/>
      <w:lvlJc w:val="left"/>
      <w:pPr>
        <w:ind w:left="360" w:hanging="360"/>
      </w:pPr>
      <w:rPr>
        <w:rFonts w:hint="default"/>
      </w:rPr>
    </w:lvl>
    <w:lvl w:ilvl="1" w:tplc="04090019" w:tentative="1">
      <w:start w:val="1"/>
      <w:numFmt w:val="lowerLetter"/>
      <w:lvlText w:val="%2)"/>
      <w:lvlJc w:val="left"/>
      <w:pPr>
        <w:ind w:left="-436" w:hanging="420"/>
      </w:pPr>
    </w:lvl>
    <w:lvl w:ilvl="2" w:tplc="0409001B" w:tentative="1">
      <w:start w:val="1"/>
      <w:numFmt w:val="lowerRoman"/>
      <w:lvlText w:val="%3."/>
      <w:lvlJc w:val="right"/>
      <w:pPr>
        <w:ind w:left="-16" w:hanging="420"/>
      </w:pPr>
    </w:lvl>
    <w:lvl w:ilvl="3" w:tplc="0409000F" w:tentative="1">
      <w:start w:val="1"/>
      <w:numFmt w:val="decimal"/>
      <w:lvlText w:val="%4."/>
      <w:lvlJc w:val="left"/>
      <w:pPr>
        <w:ind w:left="404" w:hanging="420"/>
      </w:pPr>
    </w:lvl>
    <w:lvl w:ilvl="4" w:tplc="04090019" w:tentative="1">
      <w:start w:val="1"/>
      <w:numFmt w:val="lowerLetter"/>
      <w:lvlText w:val="%5)"/>
      <w:lvlJc w:val="left"/>
      <w:pPr>
        <w:ind w:left="824" w:hanging="420"/>
      </w:pPr>
    </w:lvl>
    <w:lvl w:ilvl="5" w:tplc="0409001B" w:tentative="1">
      <w:start w:val="1"/>
      <w:numFmt w:val="lowerRoman"/>
      <w:lvlText w:val="%6."/>
      <w:lvlJc w:val="right"/>
      <w:pPr>
        <w:ind w:left="1244" w:hanging="420"/>
      </w:pPr>
    </w:lvl>
    <w:lvl w:ilvl="6" w:tplc="0409000F" w:tentative="1">
      <w:start w:val="1"/>
      <w:numFmt w:val="decimal"/>
      <w:lvlText w:val="%7."/>
      <w:lvlJc w:val="left"/>
      <w:pPr>
        <w:ind w:left="1664" w:hanging="420"/>
      </w:pPr>
    </w:lvl>
    <w:lvl w:ilvl="7" w:tplc="04090019" w:tentative="1">
      <w:start w:val="1"/>
      <w:numFmt w:val="lowerLetter"/>
      <w:lvlText w:val="%8)"/>
      <w:lvlJc w:val="left"/>
      <w:pPr>
        <w:ind w:left="2084" w:hanging="420"/>
      </w:pPr>
    </w:lvl>
    <w:lvl w:ilvl="8" w:tplc="0409001B" w:tentative="1">
      <w:start w:val="1"/>
      <w:numFmt w:val="lowerRoman"/>
      <w:lvlText w:val="%9."/>
      <w:lvlJc w:val="right"/>
      <w:pPr>
        <w:ind w:left="2504" w:hanging="420"/>
      </w:pPr>
    </w:lvl>
  </w:abstractNum>
  <w:abstractNum w:abstractNumId="33" w15:restartNumberingAfterBreak="0">
    <w:nsid w:val="419E7D07"/>
    <w:multiLevelType w:val="hybridMultilevel"/>
    <w:tmpl w:val="8214D50C"/>
    <w:lvl w:ilvl="0" w:tplc="CDB8B9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B50EF2"/>
    <w:multiLevelType w:val="hybridMultilevel"/>
    <w:tmpl w:val="F70E8340"/>
    <w:lvl w:ilvl="0" w:tplc="5C6C2CFC">
      <w:numFmt w:val="bullet"/>
      <w:lvlText w:val="-"/>
      <w:lvlJc w:val="left"/>
      <w:pPr>
        <w:ind w:left="605" w:hanging="420"/>
      </w:pPr>
      <w:rPr>
        <w:rFonts w:ascii="Times New Roman" w:eastAsia="Times New Roman" w:hAnsi="Times New Roman" w:cs="Times New Roman" w:hint="default"/>
      </w:rPr>
    </w:lvl>
    <w:lvl w:ilvl="1" w:tplc="04090003">
      <w:start w:val="1"/>
      <w:numFmt w:val="bullet"/>
      <w:lvlText w:val=""/>
      <w:lvlJc w:val="left"/>
      <w:pPr>
        <w:ind w:left="1025" w:hanging="420"/>
      </w:pPr>
      <w:rPr>
        <w:rFonts w:ascii="Wingdings" w:hAnsi="Wingdings" w:hint="default"/>
      </w:rPr>
    </w:lvl>
    <w:lvl w:ilvl="2" w:tplc="04090005" w:tentative="1">
      <w:start w:val="1"/>
      <w:numFmt w:val="bullet"/>
      <w:lvlText w:val=""/>
      <w:lvlJc w:val="left"/>
      <w:pPr>
        <w:ind w:left="1445" w:hanging="420"/>
      </w:pPr>
      <w:rPr>
        <w:rFonts w:ascii="Wingdings" w:hAnsi="Wingdings" w:hint="default"/>
      </w:rPr>
    </w:lvl>
    <w:lvl w:ilvl="3" w:tplc="04090001" w:tentative="1">
      <w:start w:val="1"/>
      <w:numFmt w:val="bullet"/>
      <w:lvlText w:val=""/>
      <w:lvlJc w:val="left"/>
      <w:pPr>
        <w:ind w:left="1865" w:hanging="420"/>
      </w:pPr>
      <w:rPr>
        <w:rFonts w:ascii="Wingdings" w:hAnsi="Wingdings" w:hint="default"/>
      </w:rPr>
    </w:lvl>
    <w:lvl w:ilvl="4" w:tplc="04090003" w:tentative="1">
      <w:start w:val="1"/>
      <w:numFmt w:val="bullet"/>
      <w:lvlText w:val=""/>
      <w:lvlJc w:val="left"/>
      <w:pPr>
        <w:ind w:left="2285" w:hanging="420"/>
      </w:pPr>
      <w:rPr>
        <w:rFonts w:ascii="Wingdings" w:hAnsi="Wingdings" w:hint="default"/>
      </w:rPr>
    </w:lvl>
    <w:lvl w:ilvl="5" w:tplc="04090005" w:tentative="1">
      <w:start w:val="1"/>
      <w:numFmt w:val="bullet"/>
      <w:lvlText w:val=""/>
      <w:lvlJc w:val="left"/>
      <w:pPr>
        <w:ind w:left="2705" w:hanging="420"/>
      </w:pPr>
      <w:rPr>
        <w:rFonts w:ascii="Wingdings" w:hAnsi="Wingdings" w:hint="default"/>
      </w:rPr>
    </w:lvl>
    <w:lvl w:ilvl="6" w:tplc="04090001" w:tentative="1">
      <w:start w:val="1"/>
      <w:numFmt w:val="bullet"/>
      <w:lvlText w:val=""/>
      <w:lvlJc w:val="left"/>
      <w:pPr>
        <w:ind w:left="3125" w:hanging="420"/>
      </w:pPr>
      <w:rPr>
        <w:rFonts w:ascii="Wingdings" w:hAnsi="Wingdings" w:hint="default"/>
      </w:rPr>
    </w:lvl>
    <w:lvl w:ilvl="7" w:tplc="04090003" w:tentative="1">
      <w:start w:val="1"/>
      <w:numFmt w:val="bullet"/>
      <w:lvlText w:val=""/>
      <w:lvlJc w:val="left"/>
      <w:pPr>
        <w:ind w:left="3545" w:hanging="420"/>
      </w:pPr>
      <w:rPr>
        <w:rFonts w:ascii="Wingdings" w:hAnsi="Wingdings" w:hint="default"/>
      </w:rPr>
    </w:lvl>
    <w:lvl w:ilvl="8" w:tplc="04090005" w:tentative="1">
      <w:start w:val="1"/>
      <w:numFmt w:val="bullet"/>
      <w:lvlText w:val=""/>
      <w:lvlJc w:val="left"/>
      <w:pPr>
        <w:ind w:left="3965" w:hanging="420"/>
      </w:pPr>
      <w:rPr>
        <w:rFonts w:ascii="Wingdings" w:hAnsi="Wingdings" w:hint="default"/>
      </w:rPr>
    </w:lvl>
  </w:abstractNum>
  <w:abstractNum w:abstractNumId="35" w15:restartNumberingAfterBreak="0">
    <w:nsid w:val="46EE555B"/>
    <w:multiLevelType w:val="hybridMultilevel"/>
    <w:tmpl w:val="83F27A5E"/>
    <w:lvl w:ilvl="0" w:tplc="04090011">
      <w:start w:val="1"/>
      <w:numFmt w:val="decimal"/>
      <w:lvlText w:val="%1)"/>
      <w:lvlJc w:val="left"/>
      <w:pPr>
        <w:ind w:left="703" w:hanging="420"/>
      </w:p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36" w15:restartNumberingAfterBreak="0">
    <w:nsid w:val="4AE028CD"/>
    <w:multiLevelType w:val="hybridMultilevel"/>
    <w:tmpl w:val="D646F702"/>
    <w:lvl w:ilvl="0" w:tplc="987EBE9E">
      <w:start w:val="1"/>
      <w:numFmt w:val="bullet"/>
      <w:lvlText w:val="-"/>
      <w:lvlJc w:val="left"/>
      <w:pPr>
        <w:tabs>
          <w:tab w:val="num" w:pos="720"/>
        </w:tabs>
        <w:ind w:left="720" w:hanging="360"/>
      </w:pPr>
      <w:rPr>
        <w:rFonts w:ascii="Courier New" w:hAnsi="Courier New" w:hint="default"/>
      </w:rPr>
    </w:lvl>
    <w:lvl w:ilvl="1" w:tplc="32181EE2" w:tentative="1">
      <w:start w:val="1"/>
      <w:numFmt w:val="bullet"/>
      <w:lvlText w:val="-"/>
      <w:lvlJc w:val="left"/>
      <w:pPr>
        <w:tabs>
          <w:tab w:val="num" w:pos="1440"/>
        </w:tabs>
        <w:ind w:left="1440" w:hanging="360"/>
      </w:pPr>
      <w:rPr>
        <w:rFonts w:ascii="Courier New" w:hAnsi="Courier New" w:hint="default"/>
      </w:rPr>
    </w:lvl>
    <w:lvl w:ilvl="2" w:tplc="41C82814" w:tentative="1">
      <w:start w:val="1"/>
      <w:numFmt w:val="bullet"/>
      <w:lvlText w:val="-"/>
      <w:lvlJc w:val="left"/>
      <w:pPr>
        <w:tabs>
          <w:tab w:val="num" w:pos="2160"/>
        </w:tabs>
        <w:ind w:left="2160" w:hanging="360"/>
      </w:pPr>
      <w:rPr>
        <w:rFonts w:ascii="Courier New" w:hAnsi="Courier New" w:hint="default"/>
      </w:rPr>
    </w:lvl>
    <w:lvl w:ilvl="3" w:tplc="FDF40214" w:tentative="1">
      <w:start w:val="1"/>
      <w:numFmt w:val="bullet"/>
      <w:lvlText w:val="-"/>
      <w:lvlJc w:val="left"/>
      <w:pPr>
        <w:tabs>
          <w:tab w:val="num" w:pos="2880"/>
        </w:tabs>
        <w:ind w:left="2880" w:hanging="360"/>
      </w:pPr>
      <w:rPr>
        <w:rFonts w:ascii="Courier New" w:hAnsi="Courier New" w:hint="default"/>
      </w:rPr>
    </w:lvl>
    <w:lvl w:ilvl="4" w:tplc="1C0A35A0" w:tentative="1">
      <w:start w:val="1"/>
      <w:numFmt w:val="bullet"/>
      <w:lvlText w:val="-"/>
      <w:lvlJc w:val="left"/>
      <w:pPr>
        <w:tabs>
          <w:tab w:val="num" w:pos="3600"/>
        </w:tabs>
        <w:ind w:left="3600" w:hanging="360"/>
      </w:pPr>
      <w:rPr>
        <w:rFonts w:ascii="Courier New" w:hAnsi="Courier New" w:hint="default"/>
      </w:rPr>
    </w:lvl>
    <w:lvl w:ilvl="5" w:tplc="A990A49C" w:tentative="1">
      <w:start w:val="1"/>
      <w:numFmt w:val="bullet"/>
      <w:lvlText w:val="-"/>
      <w:lvlJc w:val="left"/>
      <w:pPr>
        <w:tabs>
          <w:tab w:val="num" w:pos="4320"/>
        </w:tabs>
        <w:ind w:left="4320" w:hanging="360"/>
      </w:pPr>
      <w:rPr>
        <w:rFonts w:ascii="Courier New" w:hAnsi="Courier New" w:hint="default"/>
      </w:rPr>
    </w:lvl>
    <w:lvl w:ilvl="6" w:tplc="81FABE4C" w:tentative="1">
      <w:start w:val="1"/>
      <w:numFmt w:val="bullet"/>
      <w:lvlText w:val="-"/>
      <w:lvlJc w:val="left"/>
      <w:pPr>
        <w:tabs>
          <w:tab w:val="num" w:pos="5040"/>
        </w:tabs>
        <w:ind w:left="5040" w:hanging="360"/>
      </w:pPr>
      <w:rPr>
        <w:rFonts w:ascii="Courier New" w:hAnsi="Courier New" w:hint="default"/>
      </w:rPr>
    </w:lvl>
    <w:lvl w:ilvl="7" w:tplc="EC6A264A" w:tentative="1">
      <w:start w:val="1"/>
      <w:numFmt w:val="bullet"/>
      <w:lvlText w:val="-"/>
      <w:lvlJc w:val="left"/>
      <w:pPr>
        <w:tabs>
          <w:tab w:val="num" w:pos="5760"/>
        </w:tabs>
        <w:ind w:left="5760" w:hanging="360"/>
      </w:pPr>
      <w:rPr>
        <w:rFonts w:ascii="Courier New" w:hAnsi="Courier New" w:hint="default"/>
      </w:rPr>
    </w:lvl>
    <w:lvl w:ilvl="8" w:tplc="5A888EBE" w:tentative="1">
      <w:start w:val="1"/>
      <w:numFmt w:val="bullet"/>
      <w:lvlText w:val="-"/>
      <w:lvlJc w:val="left"/>
      <w:pPr>
        <w:tabs>
          <w:tab w:val="num" w:pos="6480"/>
        </w:tabs>
        <w:ind w:left="6480" w:hanging="360"/>
      </w:pPr>
      <w:rPr>
        <w:rFonts w:ascii="Courier New" w:hAnsi="Courier New" w:hint="default"/>
      </w:rPr>
    </w:lvl>
  </w:abstractNum>
  <w:abstractNum w:abstractNumId="37" w15:restartNumberingAfterBreak="0">
    <w:nsid w:val="4F1E78C1"/>
    <w:multiLevelType w:val="hybridMultilevel"/>
    <w:tmpl w:val="F09C18CA"/>
    <w:lvl w:ilvl="0" w:tplc="C316DF52">
      <w:start w:val="1"/>
      <w:numFmt w:val="bullet"/>
      <w:lvlText w:val="-"/>
      <w:lvlJc w:val="left"/>
      <w:pPr>
        <w:tabs>
          <w:tab w:val="num" w:pos="609"/>
        </w:tabs>
        <w:ind w:left="476" w:hanging="227"/>
      </w:pPr>
      <w:rPr>
        <w:rFonts w:ascii="等线" w:eastAsia="等线" w:hAnsi="等线" w:cs="Arial" w:hint="eastAsia"/>
      </w:rPr>
    </w:lvl>
    <w:lvl w:ilvl="1" w:tplc="7B9EF70A">
      <w:numFmt w:val="bullet"/>
      <w:lvlText w:val="-"/>
      <w:lvlJc w:val="left"/>
      <w:pPr>
        <w:tabs>
          <w:tab w:val="num" w:pos="1529"/>
        </w:tabs>
        <w:ind w:left="1529" w:hanging="360"/>
      </w:pPr>
      <w:rPr>
        <w:rFonts w:ascii="Courier New" w:hAnsi="Courier New" w:hint="default"/>
      </w:rPr>
    </w:lvl>
    <w:lvl w:ilvl="2" w:tplc="C6CC1D3E" w:tentative="1">
      <w:start w:val="1"/>
      <w:numFmt w:val="bullet"/>
      <w:lvlText w:val="•"/>
      <w:lvlJc w:val="left"/>
      <w:pPr>
        <w:tabs>
          <w:tab w:val="num" w:pos="2249"/>
        </w:tabs>
        <w:ind w:left="2249" w:hanging="360"/>
      </w:pPr>
      <w:rPr>
        <w:rFonts w:ascii="Arial" w:hAnsi="Arial" w:hint="default"/>
      </w:rPr>
    </w:lvl>
    <w:lvl w:ilvl="3" w:tplc="4B50A88C" w:tentative="1">
      <w:start w:val="1"/>
      <w:numFmt w:val="bullet"/>
      <w:lvlText w:val="•"/>
      <w:lvlJc w:val="left"/>
      <w:pPr>
        <w:tabs>
          <w:tab w:val="num" w:pos="2969"/>
        </w:tabs>
        <w:ind w:left="2969" w:hanging="360"/>
      </w:pPr>
      <w:rPr>
        <w:rFonts w:ascii="Arial" w:hAnsi="Arial" w:hint="default"/>
      </w:rPr>
    </w:lvl>
    <w:lvl w:ilvl="4" w:tplc="79D8E972" w:tentative="1">
      <w:start w:val="1"/>
      <w:numFmt w:val="bullet"/>
      <w:lvlText w:val="•"/>
      <w:lvlJc w:val="left"/>
      <w:pPr>
        <w:tabs>
          <w:tab w:val="num" w:pos="3689"/>
        </w:tabs>
        <w:ind w:left="3689" w:hanging="360"/>
      </w:pPr>
      <w:rPr>
        <w:rFonts w:ascii="Arial" w:hAnsi="Arial" w:hint="default"/>
      </w:rPr>
    </w:lvl>
    <w:lvl w:ilvl="5" w:tplc="5EFA3002" w:tentative="1">
      <w:start w:val="1"/>
      <w:numFmt w:val="bullet"/>
      <w:lvlText w:val="•"/>
      <w:lvlJc w:val="left"/>
      <w:pPr>
        <w:tabs>
          <w:tab w:val="num" w:pos="4409"/>
        </w:tabs>
        <w:ind w:left="4409" w:hanging="360"/>
      </w:pPr>
      <w:rPr>
        <w:rFonts w:ascii="Arial" w:hAnsi="Arial" w:hint="default"/>
      </w:rPr>
    </w:lvl>
    <w:lvl w:ilvl="6" w:tplc="2FF08D4E" w:tentative="1">
      <w:start w:val="1"/>
      <w:numFmt w:val="bullet"/>
      <w:lvlText w:val="•"/>
      <w:lvlJc w:val="left"/>
      <w:pPr>
        <w:tabs>
          <w:tab w:val="num" w:pos="5129"/>
        </w:tabs>
        <w:ind w:left="5129" w:hanging="360"/>
      </w:pPr>
      <w:rPr>
        <w:rFonts w:ascii="Arial" w:hAnsi="Arial" w:hint="default"/>
      </w:rPr>
    </w:lvl>
    <w:lvl w:ilvl="7" w:tplc="5A80708A" w:tentative="1">
      <w:start w:val="1"/>
      <w:numFmt w:val="bullet"/>
      <w:lvlText w:val="•"/>
      <w:lvlJc w:val="left"/>
      <w:pPr>
        <w:tabs>
          <w:tab w:val="num" w:pos="5849"/>
        </w:tabs>
        <w:ind w:left="5849" w:hanging="360"/>
      </w:pPr>
      <w:rPr>
        <w:rFonts w:ascii="Arial" w:hAnsi="Arial" w:hint="default"/>
      </w:rPr>
    </w:lvl>
    <w:lvl w:ilvl="8" w:tplc="B5FC3CB8" w:tentative="1">
      <w:start w:val="1"/>
      <w:numFmt w:val="bullet"/>
      <w:lvlText w:val="•"/>
      <w:lvlJc w:val="left"/>
      <w:pPr>
        <w:tabs>
          <w:tab w:val="num" w:pos="6569"/>
        </w:tabs>
        <w:ind w:left="6569" w:hanging="360"/>
      </w:pPr>
      <w:rPr>
        <w:rFonts w:ascii="Arial" w:hAnsi="Arial" w:hint="default"/>
      </w:rPr>
    </w:lvl>
  </w:abstractNum>
  <w:abstractNum w:abstractNumId="38" w15:restartNumberingAfterBreak="0">
    <w:nsid w:val="4FBA566E"/>
    <w:multiLevelType w:val="hybridMultilevel"/>
    <w:tmpl w:val="08726E4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1" w15:restartNumberingAfterBreak="0">
    <w:nsid w:val="57564962"/>
    <w:multiLevelType w:val="hybridMultilevel"/>
    <w:tmpl w:val="15188BF6"/>
    <w:lvl w:ilvl="0" w:tplc="84B82E36">
      <w:start w:val="1"/>
      <w:numFmt w:val="bullet"/>
      <w:lvlText w:val="•"/>
      <w:lvlJc w:val="left"/>
      <w:pPr>
        <w:tabs>
          <w:tab w:val="num" w:pos="360"/>
        </w:tabs>
        <w:ind w:left="207" w:hanging="207"/>
      </w:pPr>
      <w:rPr>
        <w:rFonts w:ascii="Arial" w:hAnsi="Arial" w:hint="default"/>
      </w:rPr>
    </w:lvl>
    <w:lvl w:ilvl="1" w:tplc="D0F85CE2" w:tentative="1">
      <w:start w:val="1"/>
      <w:numFmt w:val="bullet"/>
      <w:lvlText w:val="•"/>
      <w:lvlJc w:val="left"/>
      <w:pPr>
        <w:tabs>
          <w:tab w:val="num" w:pos="720"/>
        </w:tabs>
        <w:ind w:left="720" w:hanging="360"/>
      </w:pPr>
      <w:rPr>
        <w:rFonts w:ascii="Arial" w:hAnsi="Arial" w:hint="default"/>
      </w:rPr>
    </w:lvl>
    <w:lvl w:ilvl="2" w:tplc="9DB23A98" w:tentative="1">
      <w:start w:val="1"/>
      <w:numFmt w:val="bullet"/>
      <w:lvlText w:val="•"/>
      <w:lvlJc w:val="left"/>
      <w:pPr>
        <w:tabs>
          <w:tab w:val="num" w:pos="1440"/>
        </w:tabs>
        <w:ind w:left="1440" w:hanging="360"/>
      </w:pPr>
      <w:rPr>
        <w:rFonts w:ascii="Arial" w:hAnsi="Arial" w:hint="default"/>
      </w:rPr>
    </w:lvl>
    <w:lvl w:ilvl="3" w:tplc="3266C84C" w:tentative="1">
      <w:start w:val="1"/>
      <w:numFmt w:val="bullet"/>
      <w:lvlText w:val="•"/>
      <w:lvlJc w:val="left"/>
      <w:pPr>
        <w:tabs>
          <w:tab w:val="num" w:pos="2160"/>
        </w:tabs>
        <w:ind w:left="2160" w:hanging="360"/>
      </w:pPr>
      <w:rPr>
        <w:rFonts w:ascii="Arial" w:hAnsi="Arial" w:hint="default"/>
      </w:rPr>
    </w:lvl>
    <w:lvl w:ilvl="4" w:tplc="9D403EC8" w:tentative="1">
      <w:start w:val="1"/>
      <w:numFmt w:val="bullet"/>
      <w:lvlText w:val="•"/>
      <w:lvlJc w:val="left"/>
      <w:pPr>
        <w:tabs>
          <w:tab w:val="num" w:pos="2880"/>
        </w:tabs>
        <w:ind w:left="2880" w:hanging="360"/>
      </w:pPr>
      <w:rPr>
        <w:rFonts w:ascii="Arial" w:hAnsi="Arial" w:hint="default"/>
      </w:rPr>
    </w:lvl>
    <w:lvl w:ilvl="5" w:tplc="DD246698" w:tentative="1">
      <w:start w:val="1"/>
      <w:numFmt w:val="bullet"/>
      <w:lvlText w:val="•"/>
      <w:lvlJc w:val="left"/>
      <w:pPr>
        <w:tabs>
          <w:tab w:val="num" w:pos="3600"/>
        </w:tabs>
        <w:ind w:left="3600" w:hanging="360"/>
      </w:pPr>
      <w:rPr>
        <w:rFonts w:ascii="Arial" w:hAnsi="Arial" w:hint="default"/>
      </w:rPr>
    </w:lvl>
    <w:lvl w:ilvl="6" w:tplc="32649B4E" w:tentative="1">
      <w:start w:val="1"/>
      <w:numFmt w:val="bullet"/>
      <w:lvlText w:val="•"/>
      <w:lvlJc w:val="left"/>
      <w:pPr>
        <w:tabs>
          <w:tab w:val="num" w:pos="4320"/>
        </w:tabs>
        <w:ind w:left="4320" w:hanging="360"/>
      </w:pPr>
      <w:rPr>
        <w:rFonts w:ascii="Arial" w:hAnsi="Arial" w:hint="default"/>
      </w:rPr>
    </w:lvl>
    <w:lvl w:ilvl="7" w:tplc="A830B072" w:tentative="1">
      <w:start w:val="1"/>
      <w:numFmt w:val="bullet"/>
      <w:lvlText w:val="•"/>
      <w:lvlJc w:val="left"/>
      <w:pPr>
        <w:tabs>
          <w:tab w:val="num" w:pos="5040"/>
        </w:tabs>
        <w:ind w:left="5040" w:hanging="360"/>
      </w:pPr>
      <w:rPr>
        <w:rFonts w:ascii="Arial" w:hAnsi="Arial" w:hint="default"/>
      </w:rPr>
    </w:lvl>
    <w:lvl w:ilvl="8" w:tplc="AD529AC2" w:tentative="1">
      <w:start w:val="1"/>
      <w:numFmt w:val="bullet"/>
      <w:lvlText w:val="•"/>
      <w:lvlJc w:val="left"/>
      <w:pPr>
        <w:tabs>
          <w:tab w:val="num" w:pos="5760"/>
        </w:tabs>
        <w:ind w:left="5760" w:hanging="360"/>
      </w:pPr>
      <w:rPr>
        <w:rFonts w:ascii="Arial" w:hAnsi="Arial" w:hint="default"/>
      </w:rPr>
    </w:lvl>
  </w:abstractNum>
  <w:abstractNum w:abstractNumId="42" w15:restartNumberingAfterBreak="0">
    <w:nsid w:val="5A7D24EF"/>
    <w:multiLevelType w:val="hybridMultilevel"/>
    <w:tmpl w:val="0A7C9A5A"/>
    <w:lvl w:ilvl="0" w:tplc="E0A0D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CDB0641"/>
    <w:multiLevelType w:val="hybridMultilevel"/>
    <w:tmpl w:val="208048F4"/>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D7B7385"/>
    <w:multiLevelType w:val="hybridMultilevel"/>
    <w:tmpl w:val="1FA2EE52"/>
    <w:lvl w:ilvl="0" w:tplc="04090003">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5"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5C212A5"/>
    <w:multiLevelType w:val="hybridMultilevel"/>
    <w:tmpl w:val="D062F0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8F430CD"/>
    <w:multiLevelType w:val="hybridMultilevel"/>
    <w:tmpl w:val="AEF0D5F4"/>
    <w:lvl w:ilvl="0" w:tplc="72A459A0">
      <w:start w:val="1"/>
      <w:numFmt w:val="bullet"/>
      <w:lvlText w:val="-"/>
      <w:lvlJc w:val="left"/>
      <w:pPr>
        <w:tabs>
          <w:tab w:val="num" w:pos="720"/>
        </w:tabs>
        <w:ind w:left="720" w:hanging="360"/>
      </w:pPr>
      <w:rPr>
        <w:rFonts w:ascii="Courier New" w:hAnsi="Courier New" w:hint="default"/>
      </w:rPr>
    </w:lvl>
    <w:lvl w:ilvl="1" w:tplc="E678472C" w:tentative="1">
      <w:start w:val="1"/>
      <w:numFmt w:val="bullet"/>
      <w:lvlText w:val="-"/>
      <w:lvlJc w:val="left"/>
      <w:pPr>
        <w:tabs>
          <w:tab w:val="num" w:pos="1440"/>
        </w:tabs>
        <w:ind w:left="1440" w:hanging="360"/>
      </w:pPr>
      <w:rPr>
        <w:rFonts w:ascii="Courier New" w:hAnsi="Courier New" w:hint="default"/>
      </w:rPr>
    </w:lvl>
    <w:lvl w:ilvl="2" w:tplc="F72CE9E2" w:tentative="1">
      <w:start w:val="1"/>
      <w:numFmt w:val="bullet"/>
      <w:lvlText w:val="-"/>
      <w:lvlJc w:val="left"/>
      <w:pPr>
        <w:tabs>
          <w:tab w:val="num" w:pos="2160"/>
        </w:tabs>
        <w:ind w:left="2160" w:hanging="360"/>
      </w:pPr>
      <w:rPr>
        <w:rFonts w:ascii="Courier New" w:hAnsi="Courier New" w:hint="default"/>
      </w:rPr>
    </w:lvl>
    <w:lvl w:ilvl="3" w:tplc="07BE44CC" w:tentative="1">
      <w:start w:val="1"/>
      <w:numFmt w:val="bullet"/>
      <w:lvlText w:val="-"/>
      <w:lvlJc w:val="left"/>
      <w:pPr>
        <w:tabs>
          <w:tab w:val="num" w:pos="2880"/>
        </w:tabs>
        <w:ind w:left="2880" w:hanging="360"/>
      </w:pPr>
      <w:rPr>
        <w:rFonts w:ascii="Courier New" w:hAnsi="Courier New" w:hint="default"/>
      </w:rPr>
    </w:lvl>
    <w:lvl w:ilvl="4" w:tplc="9E20BF32" w:tentative="1">
      <w:start w:val="1"/>
      <w:numFmt w:val="bullet"/>
      <w:lvlText w:val="-"/>
      <w:lvlJc w:val="left"/>
      <w:pPr>
        <w:tabs>
          <w:tab w:val="num" w:pos="3600"/>
        </w:tabs>
        <w:ind w:left="3600" w:hanging="360"/>
      </w:pPr>
      <w:rPr>
        <w:rFonts w:ascii="Courier New" w:hAnsi="Courier New" w:hint="default"/>
      </w:rPr>
    </w:lvl>
    <w:lvl w:ilvl="5" w:tplc="9B8E2466" w:tentative="1">
      <w:start w:val="1"/>
      <w:numFmt w:val="bullet"/>
      <w:lvlText w:val="-"/>
      <w:lvlJc w:val="left"/>
      <w:pPr>
        <w:tabs>
          <w:tab w:val="num" w:pos="4320"/>
        </w:tabs>
        <w:ind w:left="4320" w:hanging="360"/>
      </w:pPr>
      <w:rPr>
        <w:rFonts w:ascii="Courier New" w:hAnsi="Courier New" w:hint="default"/>
      </w:rPr>
    </w:lvl>
    <w:lvl w:ilvl="6" w:tplc="CB9EF65E" w:tentative="1">
      <w:start w:val="1"/>
      <w:numFmt w:val="bullet"/>
      <w:lvlText w:val="-"/>
      <w:lvlJc w:val="left"/>
      <w:pPr>
        <w:tabs>
          <w:tab w:val="num" w:pos="5040"/>
        </w:tabs>
        <w:ind w:left="5040" w:hanging="360"/>
      </w:pPr>
      <w:rPr>
        <w:rFonts w:ascii="Courier New" w:hAnsi="Courier New" w:hint="default"/>
      </w:rPr>
    </w:lvl>
    <w:lvl w:ilvl="7" w:tplc="FD5423A4" w:tentative="1">
      <w:start w:val="1"/>
      <w:numFmt w:val="bullet"/>
      <w:lvlText w:val="-"/>
      <w:lvlJc w:val="left"/>
      <w:pPr>
        <w:tabs>
          <w:tab w:val="num" w:pos="5760"/>
        </w:tabs>
        <w:ind w:left="5760" w:hanging="360"/>
      </w:pPr>
      <w:rPr>
        <w:rFonts w:ascii="Courier New" w:hAnsi="Courier New" w:hint="default"/>
      </w:rPr>
    </w:lvl>
    <w:lvl w:ilvl="8" w:tplc="BC686A8A" w:tentative="1">
      <w:start w:val="1"/>
      <w:numFmt w:val="bullet"/>
      <w:lvlText w:val="-"/>
      <w:lvlJc w:val="left"/>
      <w:pPr>
        <w:tabs>
          <w:tab w:val="num" w:pos="6480"/>
        </w:tabs>
        <w:ind w:left="6480" w:hanging="360"/>
      </w:pPr>
      <w:rPr>
        <w:rFonts w:ascii="Courier New" w:hAnsi="Courier New" w:hint="default"/>
      </w:rPr>
    </w:lvl>
  </w:abstractNum>
  <w:abstractNum w:abstractNumId="49" w15:restartNumberingAfterBreak="0">
    <w:nsid w:val="6ACB4758"/>
    <w:multiLevelType w:val="hybridMultilevel"/>
    <w:tmpl w:val="83F27A5E"/>
    <w:lvl w:ilvl="0" w:tplc="04090011">
      <w:start w:val="1"/>
      <w:numFmt w:val="decimal"/>
      <w:lvlText w:val="%1)"/>
      <w:lvlJc w:val="left"/>
      <w:pPr>
        <w:ind w:left="703" w:hanging="420"/>
      </w:p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50"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71536047"/>
    <w:multiLevelType w:val="multilevel"/>
    <w:tmpl w:val="911A03C2"/>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2FB59A4"/>
    <w:multiLevelType w:val="hybridMultilevel"/>
    <w:tmpl w:val="6720C7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E07664"/>
    <w:multiLevelType w:val="hybridMultilevel"/>
    <w:tmpl w:val="B044A282"/>
    <w:lvl w:ilvl="0" w:tplc="78E2E674">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7AD7096"/>
    <w:multiLevelType w:val="hybridMultilevel"/>
    <w:tmpl w:val="0204A23E"/>
    <w:lvl w:ilvl="0" w:tplc="C3866CD0">
      <w:start w:val="3"/>
      <w:numFmt w:val="lowerLetter"/>
      <w:lvlText w:val="(%1)"/>
      <w:lvlJc w:val="left"/>
      <w:pPr>
        <w:ind w:left="360" w:hanging="360"/>
      </w:pPr>
      <w:rPr>
        <w:rFonts w:hint="default"/>
      </w:rPr>
    </w:lvl>
    <w:lvl w:ilvl="1" w:tplc="04090019" w:tentative="1">
      <w:start w:val="1"/>
      <w:numFmt w:val="lowerLetter"/>
      <w:lvlText w:val="%2)"/>
      <w:lvlJc w:val="left"/>
      <w:pPr>
        <w:ind w:left="-436" w:hanging="420"/>
      </w:pPr>
    </w:lvl>
    <w:lvl w:ilvl="2" w:tplc="0409001B" w:tentative="1">
      <w:start w:val="1"/>
      <w:numFmt w:val="lowerRoman"/>
      <w:lvlText w:val="%3."/>
      <w:lvlJc w:val="right"/>
      <w:pPr>
        <w:ind w:left="-16" w:hanging="420"/>
      </w:pPr>
    </w:lvl>
    <w:lvl w:ilvl="3" w:tplc="0409000F" w:tentative="1">
      <w:start w:val="1"/>
      <w:numFmt w:val="decimal"/>
      <w:lvlText w:val="%4."/>
      <w:lvlJc w:val="left"/>
      <w:pPr>
        <w:ind w:left="404" w:hanging="420"/>
      </w:pPr>
    </w:lvl>
    <w:lvl w:ilvl="4" w:tplc="04090019" w:tentative="1">
      <w:start w:val="1"/>
      <w:numFmt w:val="lowerLetter"/>
      <w:lvlText w:val="%5)"/>
      <w:lvlJc w:val="left"/>
      <w:pPr>
        <w:ind w:left="824" w:hanging="420"/>
      </w:pPr>
    </w:lvl>
    <w:lvl w:ilvl="5" w:tplc="0409001B" w:tentative="1">
      <w:start w:val="1"/>
      <w:numFmt w:val="lowerRoman"/>
      <w:lvlText w:val="%6."/>
      <w:lvlJc w:val="right"/>
      <w:pPr>
        <w:ind w:left="1244" w:hanging="420"/>
      </w:pPr>
    </w:lvl>
    <w:lvl w:ilvl="6" w:tplc="0409000F" w:tentative="1">
      <w:start w:val="1"/>
      <w:numFmt w:val="decimal"/>
      <w:lvlText w:val="%7."/>
      <w:lvlJc w:val="left"/>
      <w:pPr>
        <w:ind w:left="1664" w:hanging="420"/>
      </w:pPr>
    </w:lvl>
    <w:lvl w:ilvl="7" w:tplc="04090019" w:tentative="1">
      <w:start w:val="1"/>
      <w:numFmt w:val="lowerLetter"/>
      <w:lvlText w:val="%8)"/>
      <w:lvlJc w:val="left"/>
      <w:pPr>
        <w:ind w:left="2084" w:hanging="420"/>
      </w:pPr>
    </w:lvl>
    <w:lvl w:ilvl="8" w:tplc="0409001B" w:tentative="1">
      <w:start w:val="1"/>
      <w:numFmt w:val="lowerRoman"/>
      <w:lvlText w:val="%9."/>
      <w:lvlJc w:val="right"/>
      <w:pPr>
        <w:ind w:left="2504" w:hanging="420"/>
      </w:pPr>
    </w:lvl>
  </w:abstractNum>
  <w:abstractNum w:abstractNumId="58" w15:restartNumberingAfterBreak="0">
    <w:nsid w:val="7BB64282"/>
    <w:multiLevelType w:val="multilevel"/>
    <w:tmpl w:val="3C026DDE"/>
    <w:lvl w:ilvl="0">
      <w:start w:val="1"/>
      <w:numFmt w:val="decimal"/>
      <w:lvlText w:val="%1"/>
      <w:lvlJc w:val="left"/>
      <w:pPr>
        <w:ind w:left="0" w:firstLine="0"/>
      </w:pPr>
      <w:rPr>
        <w:rFonts w:hint="eastAsia"/>
      </w:rPr>
    </w:lvl>
    <w:lvl w:ilvl="1">
      <w:start w:val="1"/>
      <w:numFmt w:val="decimal"/>
      <w:lvlText w:val="%1.%2"/>
      <w:lvlJc w:val="left"/>
      <w:pPr>
        <w:ind w:left="0" w:firstLine="0"/>
      </w:pPr>
      <w:rPr>
        <w:rFonts w:ascii="Arial" w:hAnsi="Arial" w:hint="default"/>
        <w:caps w:val="0"/>
        <w:strike w:val="0"/>
        <w:dstrike w:val="0"/>
        <w:vanish w:val="0"/>
        <w:vertAlign w:val="baseline"/>
      </w:rPr>
    </w:lvl>
    <w:lvl w:ilvl="2">
      <w:start w:val="1"/>
      <w:numFmt w:val="decimal"/>
      <w:lvlText w:val="%1.%2.%3"/>
      <w:lvlJc w:val="left"/>
      <w:pPr>
        <w:ind w:left="0" w:firstLine="0"/>
      </w:pPr>
      <w:rPr>
        <w:rFonts w:hint="eastAsia"/>
        <w:sz w:val="24"/>
        <w:szCs w:val="24"/>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5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0" w15:restartNumberingAfterBreak="0">
    <w:nsid w:val="7D561ABA"/>
    <w:multiLevelType w:val="hybridMultilevel"/>
    <w:tmpl w:val="196A797E"/>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15:restartNumberingAfterBreak="0">
    <w:nsid w:val="7D89465D"/>
    <w:multiLevelType w:val="hybridMultilevel"/>
    <w:tmpl w:val="4B648C82"/>
    <w:lvl w:ilvl="0" w:tplc="77F8C7BA">
      <w:start w:val="1"/>
      <w:numFmt w:val="bullet"/>
      <w:lvlText w:val="‐"/>
      <w:lvlJc w:val="left"/>
      <w:pPr>
        <w:ind w:left="420" w:hanging="420"/>
      </w:pPr>
      <w:rPr>
        <w:rFonts w:ascii="Microsoft YaHei UI" w:eastAsia="Microsoft YaHei UI" w:hAnsi="Microsoft YaHei U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54"/>
  </w:num>
  <w:num w:numId="3">
    <w:abstractNumId w:val="26"/>
  </w:num>
  <w:num w:numId="4">
    <w:abstractNumId w:val="31"/>
  </w:num>
  <w:num w:numId="5">
    <w:abstractNumId w:val="50"/>
  </w:num>
  <w:num w:numId="6">
    <w:abstractNumId w:val="59"/>
  </w:num>
  <w:num w:numId="7">
    <w:abstractNumId w:val="22"/>
  </w:num>
  <w:num w:numId="8">
    <w:abstractNumId w:val="55"/>
  </w:num>
  <w:num w:numId="9">
    <w:abstractNumId w:val="17"/>
  </w:num>
  <w:num w:numId="10">
    <w:abstractNumId w:val="51"/>
  </w:num>
  <w:num w:numId="11">
    <w:abstractNumId w:val="27"/>
  </w:num>
  <w:num w:numId="12">
    <w:abstractNumId w:val="10"/>
  </w:num>
  <w:num w:numId="13">
    <w:abstractNumId w:val="46"/>
  </w:num>
  <w:num w:numId="14">
    <w:abstractNumId w:val="12"/>
  </w:num>
  <w:num w:numId="15">
    <w:abstractNumId w:val="30"/>
  </w:num>
  <w:num w:numId="16">
    <w:abstractNumId w:val="33"/>
  </w:num>
  <w:num w:numId="17">
    <w:abstractNumId w:val="5"/>
  </w:num>
  <w:num w:numId="18">
    <w:abstractNumId w:val="7"/>
  </w:num>
  <w:num w:numId="19">
    <w:abstractNumId w:val="45"/>
  </w:num>
  <w:num w:numId="20">
    <w:abstractNumId w:val="40"/>
    <w:lvlOverride w:ilvl="0">
      <w:startOverride w:val="1"/>
    </w:lvlOverride>
    <w:lvlOverride w:ilvl="1"/>
    <w:lvlOverride w:ilvl="2"/>
    <w:lvlOverride w:ilvl="3"/>
    <w:lvlOverride w:ilvl="4"/>
    <w:lvlOverride w:ilvl="5"/>
    <w:lvlOverride w:ilvl="6"/>
    <w:lvlOverride w:ilvl="7"/>
    <w:lvlOverride w:ilvl="8"/>
  </w:num>
  <w:num w:numId="21">
    <w:abstractNumId w:val="1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2">
    <w:abstractNumId w:val="28"/>
    <w:lvlOverride w:ilvl="0">
      <w:startOverride w:val="1"/>
    </w:lvlOverride>
    <w:lvlOverride w:ilvl="1"/>
    <w:lvlOverride w:ilvl="2"/>
    <w:lvlOverride w:ilvl="3"/>
    <w:lvlOverride w:ilvl="4"/>
    <w:lvlOverride w:ilvl="5"/>
    <w:lvlOverride w:ilvl="6"/>
    <w:lvlOverride w:ilvl="7"/>
    <w:lvlOverride w:ilvl="8"/>
  </w:num>
  <w:num w:numId="23">
    <w:abstractNumId w:val="41"/>
  </w:num>
  <w:num w:numId="24">
    <w:abstractNumId w:val="37"/>
  </w:num>
  <w:num w:numId="25">
    <w:abstractNumId w:val="43"/>
  </w:num>
  <w:num w:numId="26">
    <w:abstractNumId w:val="36"/>
  </w:num>
  <w:num w:numId="27">
    <w:abstractNumId w:val="48"/>
  </w:num>
  <w:num w:numId="28">
    <w:abstractNumId w:val="4"/>
  </w:num>
  <w:num w:numId="29">
    <w:abstractNumId w:val="32"/>
  </w:num>
  <w:num w:numId="30">
    <w:abstractNumId w:val="28"/>
  </w:num>
  <w:num w:numId="31">
    <w:abstractNumId w:val="57"/>
  </w:num>
  <w:num w:numId="32">
    <w:abstractNumId w:val="16"/>
    <w:lvlOverride w:ilvl="0">
      <w:startOverride w:val="1"/>
    </w:lvlOverride>
    <w:lvlOverride w:ilvl="1"/>
    <w:lvlOverride w:ilvl="2"/>
    <w:lvlOverride w:ilvl="3"/>
    <w:lvlOverride w:ilvl="4"/>
    <w:lvlOverride w:ilvl="5"/>
    <w:lvlOverride w:ilvl="6"/>
    <w:lvlOverride w:ilvl="7"/>
    <w:lvlOverride w:ilvl="8"/>
  </w:num>
  <w:num w:numId="33">
    <w:abstractNumId w:val="9"/>
  </w:num>
  <w:num w:numId="34">
    <w:abstractNumId w:val="24"/>
  </w:num>
  <w:num w:numId="35">
    <w:abstractNumId w:val="44"/>
  </w:num>
  <w:num w:numId="36">
    <w:abstractNumId w:val="1"/>
  </w:num>
  <w:num w:numId="37">
    <w:abstractNumId w:val="29"/>
  </w:num>
  <w:num w:numId="38">
    <w:abstractNumId w:val="5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7"/>
  </w:num>
  <w:num w:numId="41">
    <w:abstractNumId w:val="53"/>
  </w:num>
  <w:num w:numId="42">
    <w:abstractNumId w:val="60"/>
  </w:num>
  <w:num w:numId="43">
    <w:abstractNumId w:val="61"/>
  </w:num>
  <w:num w:numId="44">
    <w:abstractNumId w:val="23"/>
  </w:num>
  <w:num w:numId="45">
    <w:abstractNumId w:val="16"/>
  </w:num>
  <w:num w:numId="46">
    <w:abstractNumId w:val="58"/>
  </w:num>
  <w:num w:numId="47">
    <w:abstractNumId w:val="3"/>
  </w:num>
  <w:num w:numId="48">
    <w:abstractNumId w:val="25"/>
  </w:num>
  <w:num w:numId="49">
    <w:abstractNumId w:val="20"/>
  </w:num>
  <w:num w:numId="50">
    <w:abstractNumId w:val="38"/>
  </w:num>
  <w:num w:numId="51">
    <w:abstractNumId w:val="34"/>
  </w:num>
  <w:num w:numId="52">
    <w:abstractNumId w:val="49"/>
  </w:num>
  <w:num w:numId="53">
    <w:abstractNumId w:val="0"/>
  </w:num>
  <w:num w:numId="54">
    <w:abstractNumId w:val="8"/>
  </w:num>
  <w:num w:numId="55">
    <w:abstractNumId w:val="56"/>
  </w:num>
  <w:num w:numId="56">
    <w:abstractNumId w:val="15"/>
  </w:num>
  <w:num w:numId="57">
    <w:abstractNumId w:val="18"/>
  </w:num>
  <w:num w:numId="58">
    <w:abstractNumId w:val="11"/>
  </w:num>
  <w:num w:numId="59">
    <w:abstractNumId w:val="35"/>
  </w:num>
  <w:num w:numId="60">
    <w:abstractNumId w:val="21"/>
  </w:num>
  <w:num w:numId="61">
    <w:abstractNumId w:val="2"/>
  </w:num>
  <w:num w:numId="62">
    <w:abstractNumId w:val="42"/>
  </w:num>
  <w:num w:numId="63">
    <w:abstractNumId w:val="14"/>
  </w:num>
  <w:num w:numId="64">
    <w:abstractNumId w:val="19"/>
  </w:num>
  <w:num w:numId="65">
    <w:abstractNumId w:val="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qoFAA25es0tAAAA"/>
  </w:docVars>
  <w:rsids>
    <w:rsidRoot w:val="00B87FBC"/>
    <w:rsid w:val="00000068"/>
    <w:rsid w:val="00000151"/>
    <w:rsid w:val="000005C3"/>
    <w:rsid w:val="0000069E"/>
    <w:rsid w:val="00000750"/>
    <w:rsid w:val="0000089F"/>
    <w:rsid w:val="00000DB8"/>
    <w:rsid w:val="00001070"/>
    <w:rsid w:val="00001285"/>
    <w:rsid w:val="0000167F"/>
    <w:rsid w:val="0000176F"/>
    <w:rsid w:val="00001876"/>
    <w:rsid w:val="00002134"/>
    <w:rsid w:val="00002463"/>
    <w:rsid w:val="000027C6"/>
    <w:rsid w:val="00002B5E"/>
    <w:rsid w:val="00002E82"/>
    <w:rsid w:val="0000314A"/>
    <w:rsid w:val="000036F0"/>
    <w:rsid w:val="00003886"/>
    <w:rsid w:val="00003AC5"/>
    <w:rsid w:val="0000410D"/>
    <w:rsid w:val="000042C4"/>
    <w:rsid w:val="000044D9"/>
    <w:rsid w:val="0000460A"/>
    <w:rsid w:val="00004707"/>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B8F"/>
    <w:rsid w:val="00007D0F"/>
    <w:rsid w:val="00007E01"/>
    <w:rsid w:val="000101F5"/>
    <w:rsid w:val="00010623"/>
    <w:rsid w:val="0001068D"/>
    <w:rsid w:val="00010791"/>
    <w:rsid w:val="00010894"/>
    <w:rsid w:val="00010AB6"/>
    <w:rsid w:val="00010B9A"/>
    <w:rsid w:val="00010E5C"/>
    <w:rsid w:val="00010F29"/>
    <w:rsid w:val="0001154B"/>
    <w:rsid w:val="000116A5"/>
    <w:rsid w:val="00011C54"/>
    <w:rsid w:val="00011C8C"/>
    <w:rsid w:val="00011E94"/>
    <w:rsid w:val="00011F30"/>
    <w:rsid w:val="00011FB3"/>
    <w:rsid w:val="00011FFB"/>
    <w:rsid w:val="000120DF"/>
    <w:rsid w:val="00012414"/>
    <w:rsid w:val="000124C4"/>
    <w:rsid w:val="000125F2"/>
    <w:rsid w:val="000125F3"/>
    <w:rsid w:val="000125F4"/>
    <w:rsid w:val="000126F3"/>
    <w:rsid w:val="00012ACB"/>
    <w:rsid w:val="00012E92"/>
    <w:rsid w:val="00012EF5"/>
    <w:rsid w:val="00013138"/>
    <w:rsid w:val="000137AA"/>
    <w:rsid w:val="000137C9"/>
    <w:rsid w:val="00013957"/>
    <w:rsid w:val="00013CC0"/>
    <w:rsid w:val="00013D49"/>
    <w:rsid w:val="00013E21"/>
    <w:rsid w:val="00013F40"/>
    <w:rsid w:val="00013F49"/>
    <w:rsid w:val="00014148"/>
    <w:rsid w:val="000141BF"/>
    <w:rsid w:val="00014921"/>
    <w:rsid w:val="00014A8F"/>
    <w:rsid w:val="00014D04"/>
    <w:rsid w:val="000150F9"/>
    <w:rsid w:val="0001537C"/>
    <w:rsid w:val="00015520"/>
    <w:rsid w:val="0001554B"/>
    <w:rsid w:val="0001583B"/>
    <w:rsid w:val="00015A87"/>
    <w:rsid w:val="00015E00"/>
    <w:rsid w:val="0001600E"/>
    <w:rsid w:val="000167E4"/>
    <w:rsid w:val="00016AC6"/>
    <w:rsid w:val="00016B59"/>
    <w:rsid w:val="00016CA2"/>
    <w:rsid w:val="00016E13"/>
    <w:rsid w:val="000174AD"/>
    <w:rsid w:val="00017684"/>
    <w:rsid w:val="00017BA4"/>
    <w:rsid w:val="00017F49"/>
    <w:rsid w:val="000201BC"/>
    <w:rsid w:val="00020219"/>
    <w:rsid w:val="00020317"/>
    <w:rsid w:val="000203BB"/>
    <w:rsid w:val="000208A6"/>
    <w:rsid w:val="00020990"/>
    <w:rsid w:val="000209F3"/>
    <w:rsid w:val="00020A0A"/>
    <w:rsid w:val="00020A1C"/>
    <w:rsid w:val="00020A35"/>
    <w:rsid w:val="00020B63"/>
    <w:rsid w:val="00020D70"/>
    <w:rsid w:val="0002163E"/>
    <w:rsid w:val="0002192B"/>
    <w:rsid w:val="0002195F"/>
    <w:rsid w:val="00021979"/>
    <w:rsid w:val="00021B1B"/>
    <w:rsid w:val="00021B4C"/>
    <w:rsid w:val="00021C03"/>
    <w:rsid w:val="00022004"/>
    <w:rsid w:val="00022580"/>
    <w:rsid w:val="00022A7D"/>
    <w:rsid w:val="000234B0"/>
    <w:rsid w:val="0002370F"/>
    <w:rsid w:val="000241CB"/>
    <w:rsid w:val="00024592"/>
    <w:rsid w:val="00024601"/>
    <w:rsid w:val="00024FAD"/>
    <w:rsid w:val="000250AB"/>
    <w:rsid w:val="0002530F"/>
    <w:rsid w:val="0002552A"/>
    <w:rsid w:val="00025727"/>
    <w:rsid w:val="00025832"/>
    <w:rsid w:val="00025A64"/>
    <w:rsid w:val="000260C1"/>
    <w:rsid w:val="0002621A"/>
    <w:rsid w:val="00026321"/>
    <w:rsid w:val="00026356"/>
    <w:rsid w:val="00026387"/>
    <w:rsid w:val="000264EF"/>
    <w:rsid w:val="0002677F"/>
    <w:rsid w:val="00026972"/>
    <w:rsid w:val="00026C85"/>
    <w:rsid w:val="00026F9B"/>
    <w:rsid w:val="0002754F"/>
    <w:rsid w:val="000277C0"/>
    <w:rsid w:val="0002781A"/>
    <w:rsid w:val="00027903"/>
    <w:rsid w:val="00027919"/>
    <w:rsid w:val="00027AF8"/>
    <w:rsid w:val="00027B4B"/>
    <w:rsid w:val="00027E38"/>
    <w:rsid w:val="00030132"/>
    <w:rsid w:val="000303A0"/>
    <w:rsid w:val="00030529"/>
    <w:rsid w:val="000305F4"/>
    <w:rsid w:val="00030815"/>
    <w:rsid w:val="00030A5C"/>
    <w:rsid w:val="00030BD6"/>
    <w:rsid w:val="00030DFC"/>
    <w:rsid w:val="000312D5"/>
    <w:rsid w:val="00031420"/>
    <w:rsid w:val="0003167E"/>
    <w:rsid w:val="00031920"/>
    <w:rsid w:val="00031A22"/>
    <w:rsid w:val="00031BC5"/>
    <w:rsid w:val="00031D0E"/>
    <w:rsid w:val="00032013"/>
    <w:rsid w:val="000321F8"/>
    <w:rsid w:val="000325F7"/>
    <w:rsid w:val="00032906"/>
    <w:rsid w:val="00032E50"/>
    <w:rsid w:val="00033091"/>
    <w:rsid w:val="000330FF"/>
    <w:rsid w:val="00033136"/>
    <w:rsid w:val="0003333D"/>
    <w:rsid w:val="000338A4"/>
    <w:rsid w:val="0003394F"/>
    <w:rsid w:val="00033D65"/>
    <w:rsid w:val="00033F95"/>
    <w:rsid w:val="0003432F"/>
    <w:rsid w:val="0003433B"/>
    <w:rsid w:val="000344D4"/>
    <w:rsid w:val="000345F5"/>
    <w:rsid w:val="00034662"/>
    <w:rsid w:val="00034864"/>
    <w:rsid w:val="00034D3A"/>
    <w:rsid w:val="000350EA"/>
    <w:rsid w:val="00035965"/>
    <w:rsid w:val="00035C55"/>
    <w:rsid w:val="00035DC3"/>
    <w:rsid w:val="00035E82"/>
    <w:rsid w:val="000362AB"/>
    <w:rsid w:val="000363A2"/>
    <w:rsid w:val="000363AE"/>
    <w:rsid w:val="000363FD"/>
    <w:rsid w:val="00036631"/>
    <w:rsid w:val="0003671A"/>
    <w:rsid w:val="00036787"/>
    <w:rsid w:val="00036AB8"/>
    <w:rsid w:val="00036CBB"/>
    <w:rsid w:val="00036CC3"/>
    <w:rsid w:val="00036F9C"/>
    <w:rsid w:val="0003714A"/>
    <w:rsid w:val="00037213"/>
    <w:rsid w:val="0003772C"/>
    <w:rsid w:val="000377A2"/>
    <w:rsid w:val="000377D4"/>
    <w:rsid w:val="000378DD"/>
    <w:rsid w:val="00037A41"/>
    <w:rsid w:val="00037DBD"/>
    <w:rsid w:val="00037E65"/>
    <w:rsid w:val="00037EB8"/>
    <w:rsid w:val="00037F1A"/>
    <w:rsid w:val="00037FAF"/>
    <w:rsid w:val="00040293"/>
    <w:rsid w:val="00040500"/>
    <w:rsid w:val="000409DA"/>
    <w:rsid w:val="00040A81"/>
    <w:rsid w:val="00041174"/>
    <w:rsid w:val="000412D3"/>
    <w:rsid w:val="000412E1"/>
    <w:rsid w:val="00041685"/>
    <w:rsid w:val="000417F0"/>
    <w:rsid w:val="000419EC"/>
    <w:rsid w:val="00041E6C"/>
    <w:rsid w:val="00041F0E"/>
    <w:rsid w:val="00041F4A"/>
    <w:rsid w:val="000421F2"/>
    <w:rsid w:val="00042600"/>
    <w:rsid w:val="00042725"/>
    <w:rsid w:val="00042955"/>
    <w:rsid w:val="000429FC"/>
    <w:rsid w:val="000432BE"/>
    <w:rsid w:val="0004346B"/>
    <w:rsid w:val="00043513"/>
    <w:rsid w:val="00043535"/>
    <w:rsid w:val="0004391C"/>
    <w:rsid w:val="00043946"/>
    <w:rsid w:val="000439E7"/>
    <w:rsid w:val="00043AB2"/>
    <w:rsid w:val="00043AD5"/>
    <w:rsid w:val="00043B58"/>
    <w:rsid w:val="00043E72"/>
    <w:rsid w:val="00043F11"/>
    <w:rsid w:val="00043F7C"/>
    <w:rsid w:val="000440A8"/>
    <w:rsid w:val="000441F8"/>
    <w:rsid w:val="00044275"/>
    <w:rsid w:val="00044431"/>
    <w:rsid w:val="0004447C"/>
    <w:rsid w:val="00044623"/>
    <w:rsid w:val="0004497D"/>
    <w:rsid w:val="00045071"/>
    <w:rsid w:val="00045435"/>
    <w:rsid w:val="00045841"/>
    <w:rsid w:val="000458CB"/>
    <w:rsid w:val="000458FF"/>
    <w:rsid w:val="0004591D"/>
    <w:rsid w:val="00045A5A"/>
    <w:rsid w:val="00045F57"/>
    <w:rsid w:val="0004603E"/>
    <w:rsid w:val="0004622D"/>
    <w:rsid w:val="0004683E"/>
    <w:rsid w:val="00046A35"/>
    <w:rsid w:val="00046FF5"/>
    <w:rsid w:val="00047353"/>
    <w:rsid w:val="00047398"/>
    <w:rsid w:val="00047423"/>
    <w:rsid w:val="0004750A"/>
    <w:rsid w:val="000477DC"/>
    <w:rsid w:val="00047D75"/>
    <w:rsid w:val="00050047"/>
    <w:rsid w:val="000504F2"/>
    <w:rsid w:val="000505A5"/>
    <w:rsid w:val="00050715"/>
    <w:rsid w:val="00050717"/>
    <w:rsid w:val="00050D96"/>
    <w:rsid w:val="00050FE2"/>
    <w:rsid w:val="00051279"/>
    <w:rsid w:val="000517BF"/>
    <w:rsid w:val="000517C0"/>
    <w:rsid w:val="000519A5"/>
    <w:rsid w:val="00051C37"/>
    <w:rsid w:val="00051D9C"/>
    <w:rsid w:val="000520C7"/>
    <w:rsid w:val="0005214F"/>
    <w:rsid w:val="00052182"/>
    <w:rsid w:val="00052223"/>
    <w:rsid w:val="000522E5"/>
    <w:rsid w:val="000523E4"/>
    <w:rsid w:val="00052860"/>
    <w:rsid w:val="00052966"/>
    <w:rsid w:val="000529A5"/>
    <w:rsid w:val="00053004"/>
    <w:rsid w:val="000533E2"/>
    <w:rsid w:val="00053771"/>
    <w:rsid w:val="000537F7"/>
    <w:rsid w:val="00053D7E"/>
    <w:rsid w:val="000540C0"/>
    <w:rsid w:val="00054280"/>
    <w:rsid w:val="00054508"/>
    <w:rsid w:val="00054698"/>
    <w:rsid w:val="0005477E"/>
    <w:rsid w:val="000547B5"/>
    <w:rsid w:val="00054A78"/>
    <w:rsid w:val="00054D10"/>
    <w:rsid w:val="00054E63"/>
    <w:rsid w:val="00055024"/>
    <w:rsid w:val="00055095"/>
    <w:rsid w:val="00055237"/>
    <w:rsid w:val="0005533C"/>
    <w:rsid w:val="000558B4"/>
    <w:rsid w:val="0005599D"/>
    <w:rsid w:val="000559D2"/>
    <w:rsid w:val="000559FA"/>
    <w:rsid w:val="00055B46"/>
    <w:rsid w:val="00055C80"/>
    <w:rsid w:val="00055E49"/>
    <w:rsid w:val="0005643A"/>
    <w:rsid w:val="00056685"/>
    <w:rsid w:val="000566A4"/>
    <w:rsid w:val="0005672D"/>
    <w:rsid w:val="00056834"/>
    <w:rsid w:val="00056D56"/>
    <w:rsid w:val="000571F9"/>
    <w:rsid w:val="000572B6"/>
    <w:rsid w:val="0005750D"/>
    <w:rsid w:val="0005772F"/>
    <w:rsid w:val="00057879"/>
    <w:rsid w:val="00057888"/>
    <w:rsid w:val="00057909"/>
    <w:rsid w:val="000579FD"/>
    <w:rsid w:val="00057BA5"/>
    <w:rsid w:val="00057BFD"/>
    <w:rsid w:val="00057DCC"/>
    <w:rsid w:val="00057EF3"/>
    <w:rsid w:val="0006032C"/>
    <w:rsid w:val="000606DE"/>
    <w:rsid w:val="0006070B"/>
    <w:rsid w:val="000607B7"/>
    <w:rsid w:val="00060CE4"/>
    <w:rsid w:val="000612DF"/>
    <w:rsid w:val="000613D5"/>
    <w:rsid w:val="000613E6"/>
    <w:rsid w:val="00061852"/>
    <w:rsid w:val="00061C52"/>
    <w:rsid w:val="00062441"/>
    <w:rsid w:val="00062D62"/>
    <w:rsid w:val="00062E75"/>
    <w:rsid w:val="00063118"/>
    <w:rsid w:val="000632E4"/>
    <w:rsid w:val="00063B9E"/>
    <w:rsid w:val="00063BDB"/>
    <w:rsid w:val="00063BDE"/>
    <w:rsid w:val="00063DAE"/>
    <w:rsid w:val="0006415F"/>
    <w:rsid w:val="000641A0"/>
    <w:rsid w:val="0006424E"/>
    <w:rsid w:val="000643C3"/>
    <w:rsid w:val="000643CC"/>
    <w:rsid w:val="00064634"/>
    <w:rsid w:val="000647E2"/>
    <w:rsid w:val="00064BFC"/>
    <w:rsid w:val="00064C1C"/>
    <w:rsid w:val="00064DAA"/>
    <w:rsid w:val="00064E8A"/>
    <w:rsid w:val="00065240"/>
    <w:rsid w:val="00065407"/>
    <w:rsid w:val="00065493"/>
    <w:rsid w:val="0006574B"/>
    <w:rsid w:val="00065790"/>
    <w:rsid w:val="0006581F"/>
    <w:rsid w:val="000658F2"/>
    <w:rsid w:val="00065C8B"/>
    <w:rsid w:val="00065D39"/>
    <w:rsid w:val="00065E17"/>
    <w:rsid w:val="00066225"/>
    <w:rsid w:val="0006633A"/>
    <w:rsid w:val="00066986"/>
    <w:rsid w:val="00066C8D"/>
    <w:rsid w:val="00066E27"/>
    <w:rsid w:val="00066EFF"/>
    <w:rsid w:val="00066FAA"/>
    <w:rsid w:val="00067324"/>
    <w:rsid w:val="00067381"/>
    <w:rsid w:val="00067B19"/>
    <w:rsid w:val="00067C74"/>
    <w:rsid w:val="00067D9C"/>
    <w:rsid w:val="000700A5"/>
    <w:rsid w:val="00070101"/>
    <w:rsid w:val="00070120"/>
    <w:rsid w:val="00070265"/>
    <w:rsid w:val="00070C03"/>
    <w:rsid w:val="000710A9"/>
    <w:rsid w:val="000711E2"/>
    <w:rsid w:val="000716FA"/>
    <w:rsid w:val="00071A17"/>
    <w:rsid w:val="00071A9A"/>
    <w:rsid w:val="00071E64"/>
    <w:rsid w:val="0007205F"/>
    <w:rsid w:val="000722A7"/>
    <w:rsid w:val="00072455"/>
    <w:rsid w:val="000724C0"/>
    <w:rsid w:val="00072740"/>
    <w:rsid w:val="00072EE7"/>
    <w:rsid w:val="00072F43"/>
    <w:rsid w:val="00072F9F"/>
    <w:rsid w:val="000731F9"/>
    <w:rsid w:val="000734F1"/>
    <w:rsid w:val="0007378E"/>
    <w:rsid w:val="000737CE"/>
    <w:rsid w:val="000738A7"/>
    <w:rsid w:val="0007394A"/>
    <w:rsid w:val="000741D0"/>
    <w:rsid w:val="00074227"/>
    <w:rsid w:val="000745B0"/>
    <w:rsid w:val="0007469D"/>
    <w:rsid w:val="000747A6"/>
    <w:rsid w:val="00074811"/>
    <w:rsid w:val="0007494C"/>
    <w:rsid w:val="000749EF"/>
    <w:rsid w:val="00074D2B"/>
    <w:rsid w:val="00074E57"/>
    <w:rsid w:val="0007501B"/>
    <w:rsid w:val="0007547C"/>
    <w:rsid w:val="0007571B"/>
    <w:rsid w:val="00075F7D"/>
    <w:rsid w:val="00075FDA"/>
    <w:rsid w:val="00076367"/>
    <w:rsid w:val="0007680E"/>
    <w:rsid w:val="00076A12"/>
    <w:rsid w:val="00076A2B"/>
    <w:rsid w:val="00076E3A"/>
    <w:rsid w:val="00077008"/>
    <w:rsid w:val="00077076"/>
    <w:rsid w:val="000773A6"/>
    <w:rsid w:val="00077878"/>
    <w:rsid w:val="000779C0"/>
    <w:rsid w:val="00077A10"/>
    <w:rsid w:val="00077C76"/>
    <w:rsid w:val="00077DB2"/>
    <w:rsid w:val="00077E03"/>
    <w:rsid w:val="0008045F"/>
    <w:rsid w:val="000804E1"/>
    <w:rsid w:val="000806A0"/>
    <w:rsid w:val="000806BE"/>
    <w:rsid w:val="00080916"/>
    <w:rsid w:val="00080B1D"/>
    <w:rsid w:val="00080EC0"/>
    <w:rsid w:val="000810A7"/>
    <w:rsid w:val="000811AC"/>
    <w:rsid w:val="00081472"/>
    <w:rsid w:val="000815AA"/>
    <w:rsid w:val="000816D8"/>
    <w:rsid w:val="000817D8"/>
    <w:rsid w:val="000817E3"/>
    <w:rsid w:val="0008210E"/>
    <w:rsid w:val="0008223A"/>
    <w:rsid w:val="000822F4"/>
    <w:rsid w:val="000824A7"/>
    <w:rsid w:val="00082792"/>
    <w:rsid w:val="00082927"/>
    <w:rsid w:val="00082AB1"/>
    <w:rsid w:val="00082B9E"/>
    <w:rsid w:val="00082C16"/>
    <w:rsid w:val="00082E08"/>
    <w:rsid w:val="0008308B"/>
    <w:rsid w:val="000830A7"/>
    <w:rsid w:val="000831D2"/>
    <w:rsid w:val="000834E2"/>
    <w:rsid w:val="0008351E"/>
    <w:rsid w:val="000838E0"/>
    <w:rsid w:val="000839BF"/>
    <w:rsid w:val="00083B3D"/>
    <w:rsid w:val="00083C3C"/>
    <w:rsid w:val="00083DD1"/>
    <w:rsid w:val="000841A1"/>
    <w:rsid w:val="000841C4"/>
    <w:rsid w:val="00084299"/>
    <w:rsid w:val="00084355"/>
    <w:rsid w:val="00084360"/>
    <w:rsid w:val="00084940"/>
    <w:rsid w:val="000849C5"/>
    <w:rsid w:val="00084FDF"/>
    <w:rsid w:val="00085032"/>
    <w:rsid w:val="000850EC"/>
    <w:rsid w:val="0008534B"/>
    <w:rsid w:val="00085374"/>
    <w:rsid w:val="000854C7"/>
    <w:rsid w:val="00085679"/>
    <w:rsid w:val="00085970"/>
    <w:rsid w:val="000859A5"/>
    <w:rsid w:val="0008613B"/>
    <w:rsid w:val="00086187"/>
    <w:rsid w:val="000861FC"/>
    <w:rsid w:val="0008625E"/>
    <w:rsid w:val="00086506"/>
    <w:rsid w:val="00086A79"/>
    <w:rsid w:val="00086CE8"/>
    <w:rsid w:val="00087458"/>
    <w:rsid w:val="000877B1"/>
    <w:rsid w:val="000877E7"/>
    <w:rsid w:val="00087CF0"/>
    <w:rsid w:val="00090327"/>
    <w:rsid w:val="000903C4"/>
    <w:rsid w:val="000903DE"/>
    <w:rsid w:val="00090BB3"/>
    <w:rsid w:val="00090FD2"/>
    <w:rsid w:val="0009121E"/>
    <w:rsid w:val="0009183C"/>
    <w:rsid w:val="00091876"/>
    <w:rsid w:val="00091A59"/>
    <w:rsid w:val="00091BD1"/>
    <w:rsid w:val="00091C53"/>
    <w:rsid w:val="00091C8C"/>
    <w:rsid w:val="00091C9D"/>
    <w:rsid w:val="00091E17"/>
    <w:rsid w:val="00091F50"/>
    <w:rsid w:val="00091F63"/>
    <w:rsid w:val="00092134"/>
    <w:rsid w:val="000921EC"/>
    <w:rsid w:val="0009234A"/>
    <w:rsid w:val="00092629"/>
    <w:rsid w:val="000928FB"/>
    <w:rsid w:val="0009298E"/>
    <w:rsid w:val="00093131"/>
    <w:rsid w:val="000931F0"/>
    <w:rsid w:val="0009327A"/>
    <w:rsid w:val="00093374"/>
    <w:rsid w:val="00093679"/>
    <w:rsid w:val="00093885"/>
    <w:rsid w:val="00093B84"/>
    <w:rsid w:val="00093D52"/>
    <w:rsid w:val="00094321"/>
    <w:rsid w:val="000944CF"/>
    <w:rsid w:val="00094600"/>
    <w:rsid w:val="00094B3C"/>
    <w:rsid w:val="00094C7F"/>
    <w:rsid w:val="00094F3E"/>
    <w:rsid w:val="0009515F"/>
    <w:rsid w:val="000951E0"/>
    <w:rsid w:val="00095206"/>
    <w:rsid w:val="0009529D"/>
    <w:rsid w:val="00095889"/>
    <w:rsid w:val="00095949"/>
    <w:rsid w:val="00095F77"/>
    <w:rsid w:val="00096049"/>
    <w:rsid w:val="00096331"/>
    <w:rsid w:val="000963DD"/>
    <w:rsid w:val="00096648"/>
    <w:rsid w:val="00096910"/>
    <w:rsid w:val="00096AC5"/>
    <w:rsid w:val="00096B0C"/>
    <w:rsid w:val="00096CAF"/>
    <w:rsid w:val="00096E01"/>
    <w:rsid w:val="00096F93"/>
    <w:rsid w:val="00097079"/>
    <w:rsid w:val="000972CE"/>
    <w:rsid w:val="000976A0"/>
    <w:rsid w:val="0009777D"/>
    <w:rsid w:val="000977CE"/>
    <w:rsid w:val="000977F6"/>
    <w:rsid w:val="00097909"/>
    <w:rsid w:val="00097BA4"/>
    <w:rsid w:val="00097DB0"/>
    <w:rsid w:val="00097E27"/>
    <w:rsid w:val="000A0098"/>
    <w:rsid w:val="000A0562"/>
    <w:rsid w:val="000A06C4"/>
    <w:rsid w:val="000A07A7"/>
    <w:rsid w:val="000A088C"/>
    <w:rsid w:val="000A09D3"/>
    <w:rsid w:val="000A0A4C"/>
    <w:rsid w:val="000A0BE7"/>
    <w:rsid w:val="000A0BF9"/>
    <w:rsid w:val="000A0CFC"/>
    <w:rsid w:val="000A0F83"/>
    <w:rsid w:val="000A107B"/>
    <w:rsid w:val="000A190A"/>
    <w:rsid w:val="000A1A4E"/>
    <w:rsid w:val="000A1BC9"/>
    <w:rsid w:val="000A1BE3"/>
    <w:rsid w:val="000A1C0A"/>
    <w:rsid w:val="000A204F"/>
    <w:rsid w:val="000A2489"/>
    <w:rsid w:val="000A2B56"/>
    <w:rsid w:val="000A2C2A"/>
    <w:rsid w:val="000A2D2E"/>
    <w:rsid w:val="000A2DF4"/>
    <w:rsid w:val="000A307F"/>
    <w:rsid w:val="000A3167"/>
    <w:rsid w:val="000A3460"/>
    <w:rsid w:val="000A35AC"/>
    <w:rsid w:val="000A37A8"/>
    <w:rsid w:val="000A3D45"/>
    <w:rsid w:val="000A3FDB"/>
    <w:rsid w:val="000A3FE9"/>
    <w:rsid w:val="000A3FF1"/>
    <w:rsid w:val="000A403E"/>
    <w:rsid w:val="000A408E"/>
    <w:rsid w:val="000A4113"/>
    <w:rsid w:val="000A486A"/>
    <w:rsid w:val="000A4989"/>
    <w:rsid w:val="000A4AE5"/>
    <w:rsid w:val="000A4B94"/>
    <w:rsid w:val="000A4D08"/>
    <w:rsid w:val="000A4DC4"/>
    <w:rsid w:val="000A4FE7"/>
    <w:rsid w:val="000A513F"/>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38F"/>
    <w:rsid w:val="000A776C"/>
    <w:rsid w:val="000A7CFB"/>
    <w:rsid w:val="000A7D54"/>
    <w:rsid w:val="000A7DE4"/>
    <w:rsid w:val="000A7F59"/>
    <w:rsid w:val="000B02EE"/>
    <w:rsid w:val="000B0969"/>
    <w:rsid w:val="000B0AB5"/>
    <w:rsid w:val="000B0ED6"/>
    <w:rsid w:val="000B1157"/>
    <w:rsid w:val="000B1235"/>
    <w:rsid w:val="000B15E5"/>
    <w:rsid w:val="000B1686"/>
    <w:rsid w:val="000B17B6"/>
    <w:rsid w:val="000B17FB"/>
    <w:rsid w:val="000B18CE"/>
    <w:rsid w:val="000B1B2B"/>
    <w:rsid w:val="000B1C22"/>
    <w:rsid w:val="000B1DD3"/>
    <w:rsid w:val="000B1E95"/>
    <w:rsid w:val="000B23B0"/>
    <w:rsid w:val="000B24EC"/>
    <w:rsid w:val="000B2F47"/>
    <w:rsid w:val="000B308C"/>
    <w:rsid w:val="000B31CD"/>
    <w:rsid w:val="000B3216"/>
    <w:rsid w:val="000B3390"/>
    <w:rsid w:val="000B33C6"/>
    <w:rsid w:val="000B34A6"/>
    <w:rsid w:val="000B36EE"/>
    <w:rsid w:val="000B38FE"/>
    <w:rsid w:val="000B39D2"/>
    <w:rsid w:val="000B3F5F"/>
    <w:rsid w:val="000B40D1"/>
    <w:rsid w:val="000B4275"/>
    <w:rsid w:val="000B4365"/>
    <w:rsid w:val="000B458C"/>
    <w:rsid w:val="000B47F9"/>
    <w:rsid w:val="000B4A6D"/>
    <w:rsid w:val="000B5398"/>
    <w:rsid w:val="000B555C"/>
    <w:rsid w:val="000B574E"/>
    <w:rsid w:val="000B5921"/>
    <w:rsid w:val="000B5BC5"/>
    <w:rsid w:val="000B5C5F"/>
    <w:rsid w:val="000B5CC3"/>
    <w:rsid w:val="000B5E23"/>
    <w:rsid w:val="000B5F99"/>
    <w:rsid w:val="000B607A"/>
    <w:rsid w:val="000B6718"/>
    <w:rsid w:val="000B6824"/>
    <w:rsid w:val="000B6A28"/>
    <w:rsid w:val="000B6B35"/>
    <w:rsid w:val="000B6BBD"/>
    <w:rsid w:val="000B6C92"/>
    <w:rsid w:val="000B6D6B"/>
    <w:rsid w:val="000B72E9"/>
    <w:rsid w:val="000B7DAE"/>
    <w:rsid w:val="000C0172"/>
    <w:rsid w:val="000C04E2"/>
    <w:rsid w:val="000C051E"/>
    <w:rsid w:val="000C06A6"/>
    <w:rsid w:val="000C0980"/>
    <w:rsid w:val="000C0CD8"/>
    <w:rsid w:val="000C0DB5"/>
    <w:rsid w:val="000C0DE3"/>
    <w:rsid w:val="000C1001"/>
    <w:rsid w:val="000C10D7"/>
    <w:rsid w:val="000C1102"/>
    <w:rsid w:val="000C129C"/>
    <w:rsid w:val="000C1536"/>
    <w:rsid w:val="000C194E"/>
    <w:rsid w:val="000C1B5F"/>
    <w:rsid w:val="000C2155"/>
    <w:rsid w:val="000C2208"/>
    <w:rsid w:val="000C27A7"/>
    <w:rsid w:val="000C31B8"/>
    <w:rsid w:val="000C3AB0"/>
    <w:rsid w:val="000C3EF7"/>
    <w:rsid w:val="000C3F0A"/>
    <w:rsid w:val="000C422D"/>
    <w:rsid w:val="000C42A5"/>
    <w:rsid w:val="000C4A8B"/>
    <w:rsid w:val="000C4BCA"/>
    <w:rsid w:val="000C4C4D"/>
    <w:rsid w:val="000C4D73"/>
    <w:rsid w:val="000C502C"/>
    <w:rsid w:val="000C515A"/>
    <w:rsid w:val="000C5716"/>
    <w:rsid w:val="000C576E"/>
    <w:rsid w:val="000C5855"/>
    <w:rsid w:val="000C58CD"/>
    <w:rsid w:val="000C5A5C"/>
    <w:rsid w:val="000C5B54"/>
    <w:rsid w:val="000C62F7"/>
    <w:rsid w:val="000C681C"/>
    <w:rsid w:val="000C6987"/>
    <w:rsid w:val="000C69BB"/>
    <w:rsid w:val="000C6F30"/>
    <w:rsid w:val="000C7228"/>
    <w:rsid w:val="000C7746"/>
    <w:rsid w:val="000D00DB"/>
    <w:rsid w:val="000D0459"/>
    <w:rsid w:val="000D0550"/>
    <w:rsid w:val="000D0B36"/>
    <w:rsid w:val="000D0BB2"/>
    <w:rsid w:val="000D0BC9"/>
    <w:rsid w:val="000D1301"/>
    <w:rsid w:val="000D13EC"/>
    <w:rsid w:val="000D14D3"/>
    <w:rsid w:val="000D16A7"/>
    <w:rsid w:val="000D19AE"/>
    <w:rsid w:val="000D19FE"/>
    <w:rsid w:val="000D1E97"/>
    <w:rsid w:val="000D201D"/>
    <w:rsid w:val="000D21F4"/>
    <w:rsid w:val="000D2441"/>
    <w:rsid w:val="000D2554"/>
    <w:rsid w:val="000D27ED"/>
    <w:rsid w:val="000D284E"/>
    <w:rsid w:val="000D2983"/>
    <w:rsid w:val="000D2996"/>
    <w:rsid w:val="000D2DC6"/>
    <w:rsid w:val="000D2FDA"/>
    <w:rsid w:val="000D30E4"/>
    <w:rsid w:val="000D3112"/>
    <w:rsid w:val="000D316B"/>
    <w:rsid w:val="000D329A"/>
    <w:rsid w:val="000D32EE"/>
    <w:rsid w:val="000D360C"/>
    <w:rsid w:val="000D378C"/>
    <w:rsid w:val="000D37B0"/>
    <w:rsid w:val="000D3872"/>
    <w:rsid w:val="000D3A53"/>
    <w:rsid w:val="000D3C4D"/>
    <w:rsid w:val="000D422B"/>
    <w:rsid w:val="000D44C6"/>
    <w:rsid w:val="000D5391"/>
    <w:rsid w:val="000D5C3A"/>
    <w:rsid w:val="000D60AE"/>
    <w:rsid w:val="000D6138"/>
    <w:rsid w:val="000D6144"/>
    <w:rsid w:val="000D6502"/>
    <w:rsid w:val="000D659A"/>
    <w:rsid w:val="000D6826"/>
    <w:rsid w:val="000D69DE"/>
    <w:rsid w:val="000D6A21"/>
    <w:rsid w:val="000D6CDC"/>
    <w:rsid w:val="000D77B8"/>
    <w:rsid w:val="000D78B6"/>
    <w:rsid w:val="000D7DB8"/>
    <w:rsid w:val="000D7F7D"/>
    <w:rsid w:val="000E00F9"/>
    <w:rsid w:val="000E052D"/>
    <w:rsid w:val="000E068D"/>
    <w:rsid w:val="000E09A5"/>
    <w:rsid w:val="000E0E37"/>
    <w:rsid w:val="000E0F87"/>
    <w:rsid w:val="000E1909"/>
    <w:rsid w:val="000E19A8"/>
    <w:rsid w:val="000E1C14"/>
    <w:rsid w:val="000E1ED8"/>
    <w:rsid w:val="000E2307"/>
    <w:rsid w:val="000E294E"/>
    <w:rsid w:val="000E2985"/>
    <w:rsid w:val="000E29F2"/>
    <w:rsid w:val="000E2EAC"/>
    <w:rsid w:val="000E3361"/>
    <w:rsid w:val="000E33C0"/>
    <w:rsid w:val="000E359B"/>
    <w:rsid w:val="000E3C6B"/>
    <w:rsid w:val="000E3D4A"/>
    <w:rsid w:val="000E4178"/>
    <w:rsid w:val="000E42A3"/>
    <w:rsid w:val="000E4629"/>
    <w:rsid w:val="000E4912"/>
    <w:rsid w:val="000E4DD4"/>
    <w:rsid w:val="000E4EE1"/>
    <w:rsid w:val="000E4F51"/>
    <w:rsid w:val="000E53DA"/>
    <w:rsid w:val="000E559C"/>
    <w:rsid w:val="000E58BC"/>
    <w:rsid w:val="000E5AC0"/>
    <w:rsid w:val="000E5D71"/>
    <w:rsid w:val="000E5FD6"/>
    <w:rsid w:val="000E67EB"/>
    <w:rsid w:val="000E6863"/>
    <w:rsid w:val="000E6984"/>
    <w:rsid w:val="000E6B79"/>
    <w:rsid w:val="000E6C5E"/>
    <w:rsid w:val="000E705E"/>
    <w:rsid w:val="000E7073"/>
    <w:rsid w:val="000E70B0"/>
    <w:rsid w:val="000E7159"/>
    <w:rsid w:val="000E7394"/>
    <w:rsid w:val="000E7E98"/>
    <w:rsid w:val="000E7F62"/>
    <w:rsid w:val="000F00C6"/>
    <w:rsid w:val="000F00ED"/>
    <w:rsid w:val="000F025E"/>
    <w:rsid w:val="000F0285"/>
    <w:rsid w:val="000F048D"/>
    <w:rsid w:val="000F050F"/>
    <w:rsid w:val="000F0545"/>
    <w:rsid w:val="000F0A0A"/>
    <w:rsid w:val="000F0A49"/>
    <w:rsid w:val="000F0D23"/>
    <w:rsid w:val="000F1063"/>
    <w:rsid w:val="000F11F0"/>
    <w:rsid w:val="000F1637"/>
    <w:rsid w:val="000F1DAF"/>
    <w:rsid w:val="000F1F75"/>
    <w:rsid w:val="000F2597"/>
    <w:rsid w:val="000F26CF"/>
    <w:rsid w:val="000F2E6E"/>
    <w:rsid w:val="000F306D"/>
    <w:rsid w:val="000F332B"/>
    <w:rsid w:val="000F36EE"/>
    <w:rsid w:val="000F3756"/>
    <w:rsid w:val="000F378F"/>
    <w:rsid w:val="000F3808"/>
    <w:rsid w:val="000F38D0"/>
    <w:rsid w:val="000F3937"/>
    <w:rsid w:val="000F3B15"/>
    <w:rsid w:val="000F3D18"/>
    <w:rsid w:val="000F3D39"/>
    <w:rsid w:val="000F3F5E"/>
    <w:rsid w:val="000F469F"/>
    <w:rsid w:val="000F4A06"/>
    <w:rsid w:val="000F4AEE"/>
    <w:rsid w:val="000F4D07"/>
    <w:rsid w:val="000F51B6"/>
    <w:rsid w:val="000F5364"/>
    <w:rsid w:val="000F5416"/>
    <w:rsid w:val="000F5425"/>
    <w:rsid w:val="000F572F"/>
    <w:rsid w:val="000F57D5"/>
    <w:rsid w:val="000F59E5"/>
    <w:rsid w:val="000F6168"/>
    <w:rsid w:val="000F62A2"/>
    <w:rsid w:val="000F62FB"/>
    <w:rsid w:val="000F64C8"/>
    <w:rsid w:val="000F64F1"/>
    <w:rsid w:val="000F6981"/>
    <w:rsid w:val="000F6D55"/>
    <w:rsid w:val="000F6E9B"/>
    <w:rsid w:val="000F6EA0"/>
    <w:rsid w:val="000F71D0"/>
    <w:rsid w:val="000F72B9"/>
    <w:rsid w:val="000F75EA"/>
    <w:rsid w:val="000F761D"/>
    <w:rsid w:val="000F767B"/>
    <w:rsid w:val="000F7D04"/>
    <w:rsid w:val="000F7D6B"/>
    <w:rsid w:val="000F7E17"/>
    <w:rsid w:val="000F7EDE"/>
    <w:rsid w:val="001001EC"/>
    <w:rsid w:val="00100395"/>
    <w:rsid w:val="001005AB"/>
    <w:rsid w:val="001006BB"/>
    <w:rsid w:val="001009E1"/>
    <w:rsid w:val="00100A6D"/>
    <w:rsid w:val="00100C62"/>
    <w:rsid w:val="00100E88"/>
    <w:rsid w:val="001011DB"/>
    <w:rsid w:val="0010124C"/>
    <w:rsid w:val="00101253"/>
    <w:rsid w:val="0010131C"/>
    <w:rsid w:val="0010138A"/>
    <w:rsid w:val="001013FA"/>
    <w:rsid w:val="0010154E"/>
    <w:rsid w:val="001017CA"/>
    <w:rsid w:val="001019CE"/>
    <w:rsid w:val="00101D09"/>
    <w:rsid w:val="00101E22"/>
    <w:rsid w:val="00102113"/>
    <w:rsid w:val="00102774"/>
    <w:rsid w:val="00102E58"/>
    <w:rsid w:val="00103237"/>
    <w:rsid w:val="001032FB"/>
    <w:rsid w:val="00103628"/>
    <w:rsid w:val="0010367A"/>
    <w:rsid w:val="0010388E"/>
    <w:rsid w:val="00103937"/>
    <w:rsid w:val="00103C1B"/>
    <w:rsid w:val="0010409B"/>
    <w:rsid w:val="001041EE"/>
    <w:rsid w:val="0010493D"/>
    <w:rsid w:val="0010494B"/>
    <w:rsid w:val="00104DA0"/>
    <w:rsid w:val="00105160"/>
    <w:rsid w:val="001053C1"/>
    <w:rsid w:val="0010553B"/>
    <w:rsid w:val="00105570"/>
    <w:rsid w:val="001056CB"/>
    <w:rsid w:val="00105812"/>
    <w:rsid w:val="00105D9F"/>
    <w:rsid w:val="00105E24"/>
    <w:rsid w:val="00106338"/>
    <w:rsid w:val="001067A4"/>
    <w:rsid w:val="0010682D"/>
    <w:rsid w:val="00106BC9"/>
    <w:rsid w:val="00107051"/>
    <w:rsid w:val="00107304"/>
    <w:rsid w:val="00107B19"/>
    <w:rsid w:val="00107BC5"/>
    <w:rsid w:val="00107DDC"/>
    <w:rsid w:val="00107E51"/>
    <w:rsid w:val="00107E86"/>
    <w:rsid w:val="00110094"/>
    <w:rsid w:val="00110837"/>
    <w:rsid w:val="001109E6"/>
    <w:rsid w:val="001109FC"/>
    <w:rsid w:val="00110C59"/>
    <w:rsid w:val="00110ED7"/>
    <w:rsid w:val="00111392"/>
    <w:rsid w:val="001113AF"/>
    <w:rsid w:val="0011148E"/>
    <w:rsid w:val="00111719"/>
    <w:rsid w:val="00111A7E"/>
    <w:rsid w:val="00111F5F"/>
    <w:rsid w:val="00112085"/>
    <w:rsid w:val="001120FC"/>
    <w:rsid w:val="00112190"/>
    <w:rsid w:val="0011267C"/>
    <w:rsid w:val="001126D4"/>
    <w:rsid w:val="001128A8"/>
    <w:rsid w:val="00112B47"/>
    <w:rsid w:val="00112F21"/>
    <w:rsid w:val="00112FC9"/>
    <w:rsid w:val="0011300A"/>
    <w:rsid w:val="0011321E"/>
    <w:rsid w:val="0011322D"/>
    <w:rsid w:val="001132FD"/>
    <w:rsid w:val="00113355"/>
    <w:rsid w:val="0011349A"/>
    <w:rsid w:val="00113559"/>
    <w:rsid w:val="001135BA"/>
    <w:rsid w:val="00113985"/>
    <w:rsid w:val="00113BAE"/>
    <w:rsid w:val="00113CC5"/>
    <w:rsid w:val="001142E6"/>
    <w:rsid w:val="001149DC"/>
    <w:rsid w:val="00114BD9"/>
    <w:rsid w:val="00114E84"/>
    <w:rsid w:val="00114EA0"/>
    <w:rsid w:val="00114F04"/>
    <w:rsid w:val="001151F9"/>
    <w:rsid w:val="00115478"/>
    <w:rsid w:val="00115525"/>
    <w:rsid w:val="0011554D"/>
    <w:rsid w:val="001157E3"/>
    <w:rsid w:val="00115911"/>
    <w:rsid w:val="00115D45"/>
    <w:rsid w:val="0011621D"/>
    <w:rsid w:val="001164BC"/>
    <w:rsid w:val="00117006"/>
    <w:rsid w:val="00117076"/>
    <w:rsid w:val="001170A7"/>
    <w:rsid w:val="00117296"/>
    <w:rsid w:val="0011731B"/>
    <w:rsid w:val="00117423"/>
    <w:rsid w:val="001174A6"/>
    <w:rsid w:val="001174AC"/>
    <w:rsid w:val="00117579"/>
    <w:rsid w:val="0011759E"/>
    <w:rsid w:val="0011760D"/>
    <w:rsid w:val="00117A04"/>
    <w:rsid w:val="00117CEC"/>
    <w:rsid w:val="00120300"/>
    <w:rsid w:val="0012083A"/>
    <w:rsid w:val="00120A0B"/>
    <w:rsid w:val="00120A72"/>
    <w:rsid w:val="00120CA7"/>
    <w:rsid w:val="00120DD5"/>
    <w:rsid w:val="00121075"/>
    <w:rsid w:val="001216B6"/>
    <w:rsid w:val="001219CC"/>
    <w:rsid w:val="00121AC5"/>
    <w:rsid w:val="00121ED3"/>
    <w:rsid w:val="00121F4F"/>
    <w:rsid w:val="00122469"/>
    <w:rsid w:val="00122470"/>
    <w:rsid w:val="001227D0"/>
    <w:rsid w:val="001227F9"/>
    <w:rsid w:val="00122903"/>
    <w:rsid w:val="00122A3F"/>
    <w:rsid w:val="00122D1E"/>
    <w:rsid w:val="00122F56"/>
    <w:rsid w:val="001233A1"/>
    <w:rsid w:val="0012371D"/>
    <w:rsid w:val="00123856"/>
    <w:rsid w:val="00123B33"/>
    <w:rsid w:val="00123E23"/>
    <w:rsid w:val="00123E75"/>
    <w:rsid w:val="00123E88"/>
    <w:rsid w:val="00123F8E"/>
    <w:rsid w:val="0012412F"/>
    <w:rsid w:val="00124299"/>
    <w:rsid w:val="001242C9"/>
    <w:rsid w:val="00124BE6"/>
    <w:rsid w:val="00124E79"/>
    <w:rsid w:val="0012519B"/>
    <w:rsid w:val="00125238"/>
    <w:rsid w:val="00125C01"/>
    <w:rsid w:val="00125C39"/>
    <w:rsid w:val="00125CA4"/>
    <w:rsid w:val="00125D20"/>
    <w:rsid w:val="00125E13"/>
    <w:rsid w:val="00125ED7"/>
    <w:rsid w:val="0012613B"/>
    <w:rsid w:val="00126329"/>
    <w:rsid w:val="001265B3"/>
    <w:rsid w:val="001266A7"/>
    <w:rsid w:val="00126753"/>
    <w:rsid w:val="00126884"/>
    <w:rsid w:val="00126890"/>
    <w:rsid w:val="001269BE"/>
    <w:rsid w:val="00126A1D"/>
    <w:rsid w:val="00127001"/>
    <w:rsid w:val="00127029"/>
    <w:rsid w:val="00127101"/>
    <w:rsid w:val="00127167"/>
    <w:rsid w:val="001271B2"/>
    <w:rsid w:val="001271DF"/>
    <w:rsid w:val="00127206"/>
    <w:rsid w:val="00127598"/>
    <w:rsid w:val="001277B7"/>
    <w:rsid w:val="001279D0"/>
    <w:rsid w:val="00127B92"/>
    <w:rsid w:val="00127EA2"/>
    <w:rsid w:val="0013030B"/>
    <w:rsid w:val="00130753"/>
    <w:rsid w:val="001307DF"/>
    <w:rsid w:val="00130ADC"/>
    <w:rsid w:val="00130ADF"/>
    <w:rsid w:val="00130B3A"/>
    <w:rsid w:val="00130B64"/>
    <w:rsid w:val="00130B83"/>
    <w:rsid w:val="00130EAE"/>
    <w:rsid w:val="00130F7C"/>
    <w:rsid w:val="00131160"/>
    <w:rsid w:val="001314CA"/>
    <w:rsid w:val="001316A1"/>
    <w:rsid w:val="001318F0"/>
    <w:rsid w:val="00131B52"/>
    <w:rsid w:val="00131B9D"/>
    <w:rsid w:val="00131E2C"/>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A5A"/>
    <w:rsid w:val="0013441E"/>
    <w:rsid w:val="00134974"/>
    <w:rsid w:val="00134B37"/>
    <w:rsid w:val="00134B9D"/>
    <w:rsid w:val="00134BDE"/>
    <w:rsid w:val="00134C0D"/>
    <w:rsid w:val="00134CC6"/>
    <w:rsid w:val="0013594B"/>
    <w:rsid w:val="00135972"/>
    <w:rsid w:val="00135A19"/>
    <w:rsid w:val="00135CA9"/>
    <w:rsid w:val="00136046"/>
    <w:rsid w:val="00136179"/>
    <w:rsid w:val="00136533"/>
    <w:rsid w:val="0013659E"/>
    <w:rsid w:val="001367F0"/>
    <w:rsid w:val="0013688A"/>
    <w:rsid w:val="001368DF"/>
    <w:rsid w:val="00136910"/>
    <w:rsid w:val="00136AA6"/>
    <w:rsid w:val="00136B21"/>
    <w:rsid w:val="00136C46"/>
    <w:rsid w:val="00136CE2"/>
    <w:rsid w:val="00136EA1"/>
    <w:rsid w:val="00137839"/>
    <w:rsid w:val="00137884"/>
    <w:rsid w:val="001379A5"/>
    <w:rsid w:val="00137CB5"/>
    <w:rsid w:val="00137CD3"/>
    <w:rsid w:val="001400BA"/>
    <w:rsid w:val="00140442"/>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21D0"/>
    <w:rsid w:val="0014227B"/>
    <w:rsid w:val="001425EB"/>
    <w:rsid w:val="001426D9"/>
    <w:rsid w:val="00142740"/>
    <w:rsid w:val="001427F3"/>
    <w:rsid w:val="00143265"/>
    <w:rsid w:val="001439F4"/>
    <w:rsid w:val="00143BD9"/>
    <w:rsid w:val="0014405C"/>
    <w:rsid w:val="00144235"/>
    <w:rsid w:val="0014440C"/>
    <w:rsid w:val="0014447D"/>
    <w:rsid w:val="001447A2"/>
    <w:rsid w:val="0014493D"/>
    <w:rsid w:val="00144D06"/>
    <w:rsid w:val="0014535C"/>
    <w:rsid w:val="0014538C"/>
    <w:rsid w:val="001458D1"/>
    <w:rsid w:val="00145AFF"/>
    <w:rsid w:val="00145B6F"/>
    <w:rsid w:val="00145D21"/>
    <w:rsid w:val="00145FDB"/>
    <w:rsid w:val="00146069"/>
    <w:rsid w:val="00146084"/>
    <w:rsid w:val="00146294"/>
    <w:rsid w:val="00146445"/>
    <w:rsid w:val="001465B0"/>
    <w:rsid w:val="00146629"/>
    <w:rsid w:val="001469E0"/>
    <w:rsid w:val="00146FCA"/>
    <w:rsid w:val="00146FF8"/>
    <w:rsid w:val="00147003"/>
    <w:rsid w:val="00147092"/>
    <w:rsid w:val="00147183"/>
    <w:rsid w:val="0014735C"/>
    <w:rsid w:val="001473F0"/>
    <w:rsid w:val="0014745A"/>
    <w:rsid w:val="001477A0"/>
    <w:rsid w:val="00147AAC"/>
    <w:rsid w:val="00147F44"/>
    <w:rsid w:val="00150261"/>
    <w:rsid w:val="00150317"/>
    <w:rsid w:val="001505E6"/>
    <w:rsid w:val="0015097A"/>
    <w:rsid w:val="00150CB6"/>
    <w:rsid w:val="00150D71"/>
    <w:rsid w:val="00150FBE"/>
    <w:rsid w:val="0015116E"/>
    <w:rsid w:val="001511AD"/>
    <w:rsid w:val="00151418"/>
    <w:rsid w:val="00151595"/>
    <w:rsid w:val="0015172E"/>
    <w:rsid w:val="00151BB2"/>
    <w:rsid w:val="00151D7F"/>
    <w:rsid w:val="0015210F"/>
    <w:rsid w:val="001526ED"/>
    <w:rsid w:val="001528F1"/>
    <w:rsid w:val="00152CA8"/>
    <w:rsid w:val="00152D64"/>
    <w:rsid w:val="00152DB4"/>
    <w:rsid w:val="00153000"/>
    <w:rsid w:val="00153007"/>
    <w:rsid w:val="0015312D"/>
    <w:rsid w:val="00153307"/>
    <w:rsid w:val="001535FC"/>
    <w:rsid w:val="00153658"/>
    <w:rsid w:val="0015378F"/>
    <w:rsid w:val="00153A26"/>
    <w:rsid w:val="00153B22"/>
    <w:rsid w:val="00153C7F"/>
    <w:rsid w:val="001541CE"/>
    <w:rsid w:val="00154392"/>
    <w:rsid w:val="001546D1"/>
    <w:rsid w:val="001546DA"/>
    <w:rsid w:val="00154789"/>
    <w:rsid w:val="00154821"/>
    <w:rsid w:val="00154E9D"/>
    <w:rsid w:val="00154F45"/>
    <w:rsid w:val="00155845"/>
    <w:rsid w:val="00155B12"/>
    <w:rsid w:val="00155CD9"/>
    <w:rsid w:val="00155CDA"/>
    <w:rsid w:val="00156226"/>
    <w:rsid w:val="001562ED"/>
    <w:rsid w:val="0015678B"/>
    <w:rsid w:val="00156912"/>
    <w:rsid w:val="00156CCB"/>
    <w:rsid w:val="00156EF4"/>
    <w:rsid w:val="00157574"/>
    <w:rsid w:val="00157864"/>
    <w:rsid w:val="00157A72"/>
    <w:rsid w:val="00157AB5"/>
    <w:rsid w:val="00157BD9"/>
    <w:rsid w:val="00157D89"/>
    <w:rsid w:val="00157E43"/>
    <w:rsid w:val="00160266"/>
    <w:rsid w:val="00160321"/>
    <w:rsid w:val="0016040A"/>
    <w:rsid w:val="00160691"/>
    <w:rsid w:val="00160C3F"/>
    <w:rsid w:val="00160C79"/>
    <w:rsid w:val="00160EB3"/>
    <w:rsid w:val="00160ED5"/>
    <w:rsid w:val="00160F22"/>
    <w:rsid w:val="00161189"/>
    <w:rsid w:val="00161A00"/>
    <w:rsid w:val="00161A12"/>
    <w:rsid w:val="00161DC1"/>
    <w:rsid w:val="00161E41"/>
    <w:rsid w:val="00162183"/>
    <w:rsid w:val="00162433"/>
    <w:rsid w:val="0016280B"/>
    <w:rsid w:val="0016296B"/>
    <w:rsid w:val="00162E2F"/>
    <w:rsid w:val="00162FFA"/>
    <w:rsid w:val="001631C7"/>
    <w:rsid w:val="001631DC"/>
    <w:rsid w:val="001631E1"/>
    <w:rsid w:val="0016331D"/>
    <w:rsid w:val="001633DC"/>
    <w:rsid w:val="00163436"/>
    <w:rsid w:val="001638D1"/>
    <w:rsid w:val="00163C3C"/>
    <w:rsid w:val="00163CEB"/>
    <w:rsid w:val="00163D48"/>
    <w:rsid w:val="0016436D"/>
    <w:rsid w:val="00164451"/>
    <w:rsid w:val="001645B8"/>
    <w:rsid w:val="00164686"/>
    <w:rsid w:val="001646CD"/>
    <w:rsid w:val="00164712"/>
    <w:rsid w:val="0016473C"/>
    <w:rsid w:val="00164D1F"/>
    <w:rsid w:val="00164D4A"/>
    <w:rsid w:val="00164F1D"/>
    <w:rsid w:val="001650C5"/>
    <w:rsid w:val="001653FA"/>
    <w:rsid w:val="00165446"/>
    <w:rsid w:val="0016546D"/>
    <w:rsid w:val="001654BF"/>
    <w:rsid w:val="0016584C"/>
    <w:rsid w:val="00165E8F"/>
    <w:rsid w:val="00165F6C"/>
    <w:rsid w:val="00165FA8"/>
    <w:rsid w:val="00166066"/>
    <w:rsid w:val="001660E7"/>
    <w:rsid w:val="0016634C"/>
    <w:rsid w:val="00166941"/>
    <w:rsid w:val="00166AE0"/>
    <w:rsid w:val="00166E67"/>
    <w:rsid w:val="00166EB8"/>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2B2"/>
    <w:rsid w:val="00170C64"/>
    <w:rsid w:val="00170ED8"/>
    <w:rsid w:val="00171017"/>
    <w:rsid w:val="00171036"/>
    <w:rsid w:val="00171390"/>
    <w:rsid w:val="0017189D"/>
    <w:rsid w:val="001719B3"/>
    <w:rsid w:val="00172649"/>
    <w:rsid w:val="001729B2"/>
    <w:rsid w:val="00172AB0"/>
    <w:rsid w:val="00172D06"/>
    <w:rsid w:val="00172D8C"/>
    <w:rsid w:val="00172FCF"/>
    <w:rsid w:val="00173548"/>
    <w:rsid w:val="001735B5"/>
    <w:rsid w:val="001737FD"/>
    <w:rsid w:val="00173856"/>
    <w:rsid w:val="0017393F"/>
    <w:rsid w:val="00173958"/>
    <w:rsid w:val="00173F72"/>
    <w:rsid w:val="001743B2"/>
    <w:rsid w:val="001745F3"/>
    <w:rsid w:val="00174693"/>
    <w:rsid w:val="001748B5"/>
    <w:rsid w:val="00174B53"/>
    <w:rsid w:val="00174B5E"/>
    <w:rsid w:val="00174E22"/>
    <w:rsid w:val="00175470"/>
    <w:rsid w:val="00175564"/>
    <w:rsid w:val="0017564A"/>
    <w:rsid w:val="001757CD"/>
    <w:rsid w:val="001759F9"/>
    <w:rsid w:val="00175A36"/>
    <w:rsid w:val="00175C08"/>
    <w:rsid w:val="00175C9F"/>
    <w:rsid w:val="0017616F"/>
    <w:rsid w:val="0017668D"/>
    <w:rsid w:val="0017669A"/>
    <w:rsid w:val="00176858"/>
    <w:rsid w:val="00176A72"/>
    <w:rsid w:val="00176D09"/>
    <w:rsid w:val="00176D18"/>
    <w:rsid w:val="00176F39"/>
    <w:rsid w:val="00177031"/>
    <w:rsid w:val="00177063"/>
    <w:rsid w:val="00177122"/>
    <w:rsid w:val="00177342"/>
    <w:rsid w:val="00177528"/>
    <w:rsid w:val="00177BF3"/>
    <w:rsid w:val="00177CD9"/>
    <w:rsid w:val="00177F8E"/>
    <w:rsid w:val="00177F96"/>
    <w:rsid w:val="00180070"/>
    <w:rsid w:val="001802A2"/>
    <w:rsid w:val="00180604"/>
    <w:rsid w:val="0018072C"/>
    <w:rsid w:val="0018098C"/>
    <w:rsid w:val="00180A41"/>
    <w:rsid w:val="00180A91"/>
    <w:rsid w:val="00180C4E"/>
    <w:rsid w:val="00180CB0"/>
    <w:rsid w:val="00180D44"/>
    <w:rsid w:val="001810FF"/>
    <w:rsid w:val="00181647"/>
    <w:rsid w:val="00181F65"/>
    <w:rsid w:val="001822E1"/>
    <w:rsid w:val="00182323"/>
    <w:rsid w:val="001826D6"/>
    <w:rsid w:val="001829FA"/>
    <w:rsid w:val="00182C85"/>
    <w:rsid w:val="00182DCC"/>
    <w:rsid w:val="0018341C"/>
    <w:rsid w:val="00183502"/>
    <w:rsid w:val="00183510"/>
    <w:rsid w:val="0018370C"/>
    <w:rsid w:val="0018370D"/>
    <w:rsid w:val="001837D7"/>
    <w:rsid w:val="00183982"/>
    <w:rsid w:val="00183A7C"/>
    <w:rsid w:val="00183BF9"/>
    <w:rsid w:val="00183C8D"/>
    <w:rsid w:val="00183CCF"/>
    <w:rsid w:val="00183FCB"/>
    <w:rsid w:val="00184249"/>
    <w:rsid w:val="00184335"/>
    <w:rsid w:val="00184339"/>
    <w:rsid w:val="00184697"/>
    <w:rsid w:val="00184A0A"/>
    <w:rsid w:val="00184F6C"/>
    <w:rsid w:val="00184FB7"/>
    <w:rsid w:val="0018503D"/>
    <w:rsid w:val="0018546A"/>
    <w:rsid w:val="0018547C"/>
    <w:rsid w:val="0018573F"/>
    <w:rsid w:val="00185A66"/>
    <w:rsid w:val="00185B5F"/>
    <w:rsid w:val="00185F31"/>
    <w:rsid w:val="001861C2"/>
    <w:rsid w:val="0018628C"/>
    <w:rsid w:val="0018682A"/>
    <w:rsid w:val="001868B4"/>
    <w:rsid w:val="00186DEA"/>
    <w:rsid w:val="00186EDF"/>
    <w:rsid w:val="00187020"/>
    <w:rsid w:val="00187198"/>
    <w:rsid w:val="001871FE"/>
    <w:rsid w:val="001873AA"/>
    <w:rsid w:val="00187415"/>
    <w:rsid w:val="00187B67"/>
    <w:rsid w:val="00187BA6"/>
    <w:rsid w:val="00187BF7"/>
    <w:rsid w:val="00187F78"/>
    <w:rsid w:val="00190682"/>
    <w:rsid w:val="001907C4"/>
    <w:rsid w:val="0019090B"/>
    <w:rsid w:val="00190F03"/>
    <w:rsid w:val="001910CC"/>
    <w:rsid w:val="0019153A"/>
    <w:rsid w:val="00191ADF"/>
    <w:rsid w:val="0019214A"/>
    <w:rsid w:val="00192333"/>
    <w:rsid w:val="001925B1"/>
    <w:rsid w:val="001927F4"/>
    <w:rsid w:val="001928FA"/>
    <w:rsid w:val="0019297B"/>
    <w:rsid w:val="001929DB"/>
    <w:rsid w:val="00192A77"/>
    <w:rsid w:val="00192D23"/>
    <w:rsid w:val="001932DB"/>
    <w:rsid w:val="001935D5"/>
    <w:rsid w:val="0019372E"/>
    <w:rsid w:val="001937D6"/>
    <w:rsid w:val="00193A4F"/>
    <w:rsid w:val="00193E39"/>
    <w:rsid w:val="00193FB1"/>
    <w:rsid w:val="0019423B"/>
    <w:rsid w:val="00194579"/>
    <w:rsid w:val="00194A9A"/>
    <w:rsid w:val="00194C1C"/>
    <w:rsid w:val="00194E03"/>
    <w:rsid w:val="00195360"/>
    <w:rsid w:val="001957D9"/>
    <w:rsid w:val="00195A08"/>
    <w:rsid w:val="00195A92"/>
    <w:rsid w:val="00195BC2"/>
    <w:rsid w:val="00195CA7"/>
    <w:rsid w:val="00195D27"/>
    <w:rsid w:val="001961D1"/>
    <w:rsid w:val="00196373"/>
    <w:rsid w:val="00196618"/>
    <w:rsid w:val="00196986"/>
    <w:rsid w:val="00196B25"/>
    <w:rsid w:val="00196BF2"/>
    <w:rsid w:val="00196DC5"/>
    <w:rsid w:val="00196FE9"/>
    <w:rsid w:val="0019706F"/>
    <w:rsid w:val="001970C2"/>
    <w:rsid w:val="001970DE"/>
    <w:rsid w:val="001972C0"/>
    <w:rsid w:val="00197412"/>
    <w:rsid w:val="001974A7"/>
    <w:rsid w:val="001974D8"/>
    <w:rsid w:val="00197A0C"/>
    <w:rsid w:val="00197B2C"/>
    <w:rsid w:val="001A0275"/>
    <w:rsid w:val="001A0485"/>
    <w:rsid w:val="001A082C"/>
    <w:rsid w:val="001A09BD"/>
    <w:rsid w:val="001A150F"/>
    <w:rsid w:val="001A181F"/>
    <w:rsid w:val="001A1963"/>
    <w:rsid w:val="001A1CCE"/>
    <w:rsid w:val="001A2237"/>
    <w:rsid w:val="001A2279"/>
    <w:rsid w:val="001A28A7"/>
    <w:rsid w:val="001A29E7"/>
    <w:rsid w:val="001A2A23"/>
    <w:rsid w:val="001A2A36"/>
    <w:rsid w:val="001A2A3C"/>
    <w:rsid w:val="001A2C5C"/>
    <w:rsid w:val="001A302D"/>
    <w:rsid w:val="001A30C5"/>
    <w:rsid w:val="001A3196"/>
    <w:rsid w:val="001A3319"/>
    <w:rsid w:val="001A3353"/>
    <w:rsid w:val="001A350E"/>
    <w:rsid w:val="001A362D"/>
    <w:rsid w:val="001A3920"/>
    <w:rsid w:val="001A3B08"/>
    <w:rsid w:val="001A3F69"/>
    <w:rsid w:val="001A4414"/>
    <w:rsid w:val="001A4992"/>
    <w:rsid w:val="001A51EB"/>
    <w:rsid w:val="001A551B"/>
    <w:rsid w:val="001A559C"/>
    <w:rsid w:val="001A59F8"/>
    <w:rsid w:val="001A5F47"/>
    <w:rsid w:val="001A6032"/>
    <w:rsid w:val="001A63CC"/>
    <w:rsid w:val="001A6573"/>
    <w:rsid w:val="001A6B45"/>
    <w:rsid w:val="001A6E6D"/>
    <w:rsid w:val="001A709F"/>
    <w:rsid w:val="001A727B"/>
    <w:rsid w:val="001A72CF"/>
    <w:rsid w:val="001A735E"/>
    <w:rsid w:val="001A73D0"/>
    <w:rsid w:val="001A75E4"/>
    <w:rsid w:val="001A76B8"/>
    <w:rsid w:val="001A7743"/>
    <w:rsid w:val="001A774F"/>
    <w:rsid w:val="001A777E"/>
    <w:rsid w:val="001A7861"/>
    <w:rsid w:val="001A7D4F"/>
    <w:rsid w:val="001A7DE0"/>
    <w:rsid w:val="001B01E4"/>
    <w:rsid w:val="001B026F"/>
    <w:rsid w:val="001B03B7"/>
    <w:rsid w:val="001B06C9"/>
    <w:rsid w:val="001B09AD"/>
    <w:rsid w:val="001B0A22"/>
    <w:rsid w:val="001B0B3A"/>
    <w:rsid w:val="001B0D86"/>
    <w:rsid w:val="001B10D1"/>
    <w:rsid w:val="001B189B"/>
    <w:rsid w:val="001B18F7"/>
    <w:rsid w:val="001B1A1A"/>
    <w:rsid w:val="001B1BAF"/>
    <w:rsid w:val="001B1C53"/>
    <w:rsid w:val="001B1CA8"/>
    <w:rsid w:val="001B1D92"/>
    <w:rsid w:val="001B204B"/>
    <w:rsid w:val="001B20D9"/>
    <w:rsid w:val="001B2186"/>
    <w:rsid w:val="001B223A"/>
    <w:rsid w:val="001B25A3"/>
    <w:rsid w:val="001B2810"/>
    <w:rsid w:val="001B2958"/>
    <w:rsid w:val="001B29E9"/>
    <w:rsid w:val="001B2F86"/>
    <w:rsid w:val="001B302E"/>
    <w:rsid w:val="001B32CF"/>
    <w:rsid w:val="001B3934"/>
    <w:rsid w:val="001B3B5D"/>
    <w:rsid w:val="001B3C54"/>
    <w:rsid w:val="001B3CC9"/>
    <w:rsid w:val="001B4207"/>
    <w:rsid w:val="001B49B4"/>
    <w:rsid w:val="001B4D4A"/>
    <w:rsid w:val="001B50C2"/>
    <w:rsid w:val="001B5170"/>
    <w:rsid w:val="001B5558"/>
    <w:rsid w:val="001B59FF"/>
    <w:rsid w:val="001B5F0C"/>
    <w:rsid w:val="001B5F0E"/>
    <w:rsid w:val="001B60C3"/>
    <w:rsid w:val="001B665C"/>
    <w:rsid w:val="001B6669"/>
    <w:rsid w:val="001B66D5"/>
    <w:rsid w:val="001B696D"/>
    <w:rsid w:val="001B6A98"/>
    <w:rsid w:val="001B6C74"/>
    <w:rsid w:val="001B7010"/>
    <w:rsid w:val="001B72DE"/>
    <w:rsid w:val="001B7323"/>
    <w:rsid w:val="001B7370"/>
    <w:rsid w:val="001B7378"/>
    <w:rsid w:val="001B749D"/>
    <w:rsid w:val="001B7906"/>
    <w:rsid w:val="001B7942"/>
    <w:rsid w:val="001B798B"/>
    <w:rsid w:val="001B7BBE"/>
    <w:rsid w:val="001B7C94"/>
    <w:rsid w:val="001C01B7"/>
    <w:rsid w:val="001C0612"/>
    <w:rsid w:val="001C0BC4"/>
    <w:rsid w:val="001C1044"/>
    <w:rsid w:val="001C1282"/>
    <w:rsid w:val="001C1A97"/>
    <w:rsid w:val="001C1AB2"/>
    <w:rsid w:val="001C1BAC"/>
    <w:rsid w:val="001C235F"/>
    <w:rsid w:val="001C2710"/>
    <w:rsid w:val="001C2868"/>
    <w:rsid w:val="001C2890"/>
    <w:rsid w:val="001C2965"/>
    <w:rsid w:val="001C2CCE"/>
    <w:rsid w:val="001C2DEB"/>
    <w:rsid w:val="001C3016"/>
    <w:rsid w:val="001C33EE"/>
    <w:rsid w:val="001C345C"/>
    <w:rsid w:val="001C37C5"/>
    <w:rsid w:val="001C38C4"/>
    <w:rsid w:val="001C3945"/>
    <w:rsid w:val="001C3A36"/>
    <w:rsid w:val="001C3B68"/>
    <w:rsid w:val="001C3CCA"/>
    <w:rsid w:val="001C3D3B"/>
    <w:rsid w:val="001C3D68"/>
    <w:rsid w:val="001C41BC"/>
    <w:rsid w:val="001C41EF"/>
    <w:rsid w:val="001C43DD"/>
    <w:rsid w:val="001C4463"/>
    <w:rsid w:val="001C4736"/>
    <w:rsid w:val="001C47CC"/>
    <w:rsid w:val="001C4D23"/>
    <w:rsid w:val="001C4E1B"/>
    <w:rsid w:val="001C4F0D"/>
    <w:rsid w:val="001C517C"/>
    <w:rsid w:val="001C53E4"/>
    <w:rsid w:val="001C5523"/>
    <w:rsid w:val="001C56C5"/>
    <w:rsid w:val="001C5AE9"/>
    <w:rsid w:val="001C5C43"/>
    <w:rsid w:val="001C5D2D"/>
    <w:rsid w:val="001C626F"/>
    <w:rsid w:val="001C634D"/>
    <w:rsid w:val="001C6B1B"/>
    <w:rsid w:val="001C6C8C"/>
    <w:rsid w:val="001C6D76"/>
    <w:rsid w:val="001C709F"/>
    <w:rsid w:val="001C7268"/>
    <w:rsid w:val="001C74ED"/>
    <w:rsid w:val="001C78FC"/>
    <w:rsid w:val="001C7B2B"/>
    <w:rsid w:val="001D096F"/>
    <w:rsid w:val="001D099B"/>
    <w:rsid w:val="001D0C29"/>
    <w:rsid w:val="001D0D86"/>
    <w:rsid w:val="001D0DB7"/>
    <w:rsid w:val="001D0DD1"/>
    <w:rsid w:val="001D0F73"/>
    <w:rsid w:val="001D0FB9"/>
    <w:rsid w:val="001D1427"/>
    <w:rsid w:val="001D155F"/>
    <w:rsid w:val="001D1761"/>
    <w:rsid w:val="001D183A"/>
    <w:rsid w:val="001D1CB9"/>
    <w:rsid w:val="001D1F9A"/>
    <w:rsid w:val="001D1FAC"/>
    <w:rsid w:val="001D2249"/>
    <w:rsid w:val="001D254C"/>
    <w:rsid w:val="001D2728"/>
    <w:rsid w:val="001D2ADF"/>
    <w:rsid w:val="001D3258"/>
    <w:rsid w:val="001D34E1"/>
    <w:rsid w:val="001D3507"/>
    <w:rsid w:val="001D3627"/>
    <w:rsid w:val="001D363E"/>
    <w:rsid w:val="001D3941"/>
    <w:rsid w:val="001D3AF5"/>
    <w:rsid w:val="001D3CC4"/>
    <w:rsid w:val="001D41FA"/>
    <w:rsid w:val="001D42F4"/>
    <w:rsid w:val="001D4412"/>
    <w:rsid w:val="001D4535"/>
    <w:rsid w:val="001D4657"/>
    <w:rsid w:val="001D4E94"/>
    <w:rsid w:val="001D515E"/>
    <w:rsid w:val="001D52DA"/>
    <w:rsid w:val="001D5370"/>
    <w:rsid w:val="001D5622"/>
    <w:rsid w:val="001D56A7"/>
    <w:rsid w:val="001D56F3"/>
    <w:rsid w:val="001D5A78"/>
    <w:rsid w:val="001D5C94"/>
    <w:rsid w:val="001D5D52"/>
    <w:rsid w:val="001D5D93"/>
    <w:rsid w:val="001D5F39"/>
    <w:rsid w:val="001D5F6A"/>
    <w:rsid w:val="001D6320"/>
    <w:rsid w:val="001D6321"/>
    <w:rsid w:val="001D636D"/>
    <w:rsid w:val="001D64FB"/>
    <w:rsid w:val="001D6B14"/>
    <w:rsid w:val="001D6C50"/>
    <w:rsid w:val="001D6E2D"/>
    <w:rsid w:val="001D6E4E"/>
    <w:rsid w:val="001D71F3"/>
    <w:rsid w:val="001D7341"/>
    <w:rsid w:val="001D74F2"/>
    <w:rsid w:val="001D74FE"/>
    <w:rsid w:val="001D789B"/>
    <w:rsid w:val="001D789D"/>
    <w:rsid w:val="001D7902"/>
    <w:rsid w:val="001D7A97"/>
    <w:rsid w:val="001E0099"/>
    <w:rsid w:val="001E011F"/>
    <w:rsid w:val="001E03C2"/>
    <w:rsid w:val="001E07AD"/>
    <w:rsid w:val="001E085D"/>
    <w:rsid w:val="001E0AEF"/>
    <w:rsid w:val="001E0B26"/>
    <w:rsid w:val="001E0D9C"/>
    <w:rsid w:val="001E0FEF"/>
    <w:rsid w:val="001E1051"/>
    <w:rsid w:val="001E15C9"/>
    <w:rsid w:val="001E1770"/>
    <w:rsid w:val="001E1C27"/>
    <w:rsid w:val="001E1FB6"/>
    <w:rsid w:val="001E217D"/>
    <w:rsid w:val="001E219B"/>
    <w:rsid w:val="001E22C3"/>
    <w:rsid w:val="001E230E"/>
    <w:rsid w:val="001E2428"/>
    <w:rsid w:val="001E2497"/>
    <w:rsid w:val="001E27FE"/>
    <w:rsid w:val="001E28AF"/>
    <w:rsid w:val="001E29A7"/>
    <w:rsid w:val="001E2AC7"/>
    <w:rsid w:val="001E2B65"/>
    <w:rsid w:val="001E2F8C"/>
    <w:rsid w:val="001E3014"/>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657"/>
    <w:rsid w:val="001E490F"/>
    <w:rsid w:val="001E4944"/>
    <w:rsid w:val="001E4A5D"/>
    <w:rsid w:val="001E4C92"/>
    <w:rsid w:val="001E4CA5"/>
    <w:rsid w:val="001E4EB7"/>
    <w:rsid w:val="001E4FC9"/>
    <w:rsid w:val="001E50C7"/>
    <w:rsid w:val="001E543A"/>
    <w:rsid w:val="001E59F8"/>
    <w:rsid w:val="001E5DCA"/>
    <w:rsid w:val="001E5DE6"/>
    <w:rsid w:val="001E64D2"/>
    <w:rsid w:val="001E6C1C"/>
    <w:rsid w:val="001E6DA8"/>
    <w:rsid w:val="001E6E73"/>
    <w:rsid w:val="001E7084"/>
    <w:rsid w:val="001E70AF"/>
    <w:rsid w:val="001E72B9"/>
    <w:rsid w:val="001E7352"/>
    <w:rsid w:val="001E73B7"/>
    <w:rsid w:val="001E73DD"/>
    <w:rsid w:val="001E75AD"/>
    <w:rsid w:val="001E7A5B"/>
    <w:rsid w:val="001E7E2B"/>
    <w:rsid w:val="001E7F12"/>
    <w:rsid w:val="001F00A4"/>
    <w:rsid w:val="001F01BF"/>
    <w:rsid w:val="001F02FA"/>
    <w:rsid w:val="001F0488"/>
    <w:rsid w:val="001F06AE"/>
    <w:rsid w:val="001F073C"/>
    <w:rsid w:val="001F0A6C"/>
    <w:rsid w:val="001F0AAC"/>
    <w:rsid w:val="001F0E47"/>
    <w:rsid w:val="001F0E63"/>
    <w:rsid w:val="001F0EF4"/>
    <w:rsid w:val="001F16CB"/>
    <w:rsid w:val="001F1704"/>
    <w:rsid w:val="001F1A69"/>
    <w:rsid w:val="001F1A9D"/>
    <w:rsid w:val="001F1CA5"/>
    <w:rsid w:val="001F1CAC"/>
    <w:rsid w:val="001F1F19"/>
    <w:rsid w:val="001F1F7A"/>
    <w:rsid w:val="001F210B"/>
    <w:rsid w:val="001F25D6"/>
    <w:rsid w:val="001F2622"/>
    <w:rsid w:val="001F2A96"/>
    <w:rsid w:val="001F3642"/>
    <w:rsid w:val="001F377F"/>
    <w:rsid w:val="001F3963"/>
    <w:rsid w:val="001F3C10"/>
    <w:rsid w:val="001F3D94"/>
    <w:rsid w:val="001F3F0F"/>
    <w:rsid w:val="001F3FCA"/>
    <w:rsid w:val="001F424F"/>
    <w:rsid w:val="001F4734"/>
    <w:rsid w:val="001F47EF"/>
    <w:rsid w:val="001F4823"/>
    <w:rsid w:val="001F4866"/>
    <w:rsid w:val="001F4893"/>
    <w:rsid w:val="001F4BB1"/>
    <w:rsid w:val="001F4CD3"/>
    <w:rsid w:val="001F4D40"/>
    <w:rsid w:val="001F5380"/>
    <w:rsid w:val="001F54A4"/>
    <w:rsid w:val="001F576C"/>
    <w:rsid w:val="001F5CFE"/>
    <w:rsid w:val="001F5E00"/>
    <w:rsid w:val="001F61AF"/>
    <w:rsid w:val="001F62A4"/>
    <w:rsid w:val="001F687E"/>
    <w:rsid w:val="001F6C68"/>
    <w:rsid w:val="001F6CBB"/>
    <w:rsid w:val="001F6DC8"/>
    <w:rsid w:val="001F7261"/>
    <w:rsid w:val="001F791C"/>
    <w:rsid w:val="001F7944"/>
    <w:rsid w:val="001F7A5E"/>
    <w:rsid w:val="001F7BCA"/>
    <w:rsid w:val="001F7C6D"/>
    <w:rsid w:val="001F7F55"/>
    <w:rsid w:val="002007F1"/>
    <w:rsid w:val="00200C06"/>
    <w:rsid w:val="00200FD4"/>
    <w:rsid w:val="002011D0"/>
    <w:rsid w:val="0020125C"/>
    <w:rsid w:val="0020132E"/>
    <w:rsid w:val="002015E6"/>
    <w:rsid w:val="00201914"/>
    <w:rsid w:val="00201C07"/>
    <w:rsid w:val="00201C89"/>
    <w:rsid w:val="00201D35"/>
    <w:rsid w:val="00201D3F"/>
    <w:rsid w:val="0020210B"/>
    <w:rsid w:val="002024E9"/>
    <w:rsid w:val="00202661"/>
    <w:rsid w:val="00202693"/>
    <w:rsid w:val="0020289C"/>
    <w:rsid w:val="00202955"/>
    <w:rsid w:val="00202AD8"/>
    <w:rsid w:val="00203004"/>
    <w:rsid w:val="00203036"/>
    <w:rsid w:val="00203347"/>
    <w:rsid w:val="0020379F"/>
    <w:rsid w:val="00203BDA"/>
    <w:rsid w:val="00203C89"/>
    <w:rsid w:val="00203EF9"/>
    <w:rsid w:val="002043AC"/>
    <w:rsid w:val="002045A4"/>
    <w:rsid w:val="00204CD7"/>
    <w:rsid w:val="002052FF"/>
    <w:rsid w:val="0020540C"/>
    <w:rsid w:val="002054C4"/>
    <w:rsid w:val="00205C52"/>
    <w:rsid w:val="00205EB1"/>
    <w:rsid w:val="0020655B"/>
    <w:rsid w:val="0020677C"/>
    <w:rsid w:val="00206CB7"/>
    <w:rsid w:val="00207136"/>
    <w:rsid w:val="0020769D"/>
    <w:rsid w:val="002077D6"/>
    <w:rsid w:val="002078CE"/>
    <w:rsid w:val="002079CA"/>
    <w:rsid w:val="002079E4"/>
    <w:rsid w:val="00207BE7"/>
    <w:rsid w:val="00207C49"/>
    <w:rsid w:val="00207E4E"/>
    <w:rsid w:val="00207E9F"/>
    <w:rsid w:val="00207F0B"/>
    <w:rsid w:val="00207FAF"/>
    <w:rsid w:val="002100C4"/>
    <w:rsid w:val="00210827"/>
    <w:rsid w:val="00210921"/>
    <w:rsid w:val="00210CD7"/>
    <w:rsid w:val="00210DC4"/>
    <w:rsid w:val="00210E26"/>
    <w:rsid w:val="002112DA"/>
    <w:rsid w:val="002113DA"/>
    <w:rsid w:val="00211769"/>
    <w:rsid w:val="00211838"/>
    <w:rsid w:val="00211A65"/>
    <w:rsid w:val="00211B1F"/>
    <w:rsid w:val="00211B39"/>
    <w:rsid w:val="0021211A"/>
    <w:rsid w:val="00212406"/>
    <w:rsid w:val="00212651"/>
    <w:rsid w:val="0021268F"/>
    <w:rsid w:val="0021294F"/>
    <w:rsid w:val="00212A40"/>
    <w:rsid w:val="00212B22"/>
    <w:rsid w:val="00212C47"/>
    <w:rsid w:val="00212D36"/>
    <w:rsid w:val="00212EE2"/>
    <w:rsid w:val="00212FC7"/>
    <w:rsid w:val="00213676"/>
    <w:rsid w:val="002138FA"/>
    <w:rsid w:val="00213926"/>
    <w:rsid w:val="00213CED"/>
    <w:rsid w:val="00213E13"/>
    <w:rsid w:val="002140A6"/>
    <w:rsid w:val="002142C9"/>
    <w:rsid w:val="002146A8"/>
    <w:rsid w:val="00214A27"/>
    <w:rsid w:val="00214C34"/>
    <w:rsid w:val="002151C8"/>
    <w:rsid w:val="002153F7"/>
    <w:rsid w:val="0021556D"/>
    <w:rsid w:val="0021564C"/>
    <w:rsid w:val="002157BD"/>
    <w:rsid w:val="00215D53"/>
    <w:rsid w:val="00216096"/>
    <w:rsid w:val="002160B4"/>
    <w:rsid w:val="002160D7"/>
    <w:rsid w:val="0021631C"/>
    <w:rsid w:val="0021631D"/>
    <w:rsid w:val="002167B8"/>
    <w:rsid w:val="0021696C"/>
    <w:rsid w:val="00216AB2"/>
    <w:rsid w:val="00216B13"/>
    <w:rsid w:val="00216B38"/>
    <w:rsid w:val="00216DF2"/>
    <w:rsid w:val="00216FA3"/>
    <w:rsid w:val="002171A6"/>
    <w:rsid w:val="00217532"/>
    <w:rsid w:val="00217790"/>
    <w:rsid w:val="002179B9"/>
    <w:rsid w:val="002179E1"/>
    <w:rsid w:val="00217AE5"/>
    <w:rsid w:val="00217BC7"/>
    <w:rsid w:val="0022024E"/>
    <w:rsid w:val="002206A7"/>
    <w:rsid w:val="00220788"/>
    <w:rsid w:val="00220DAD"/>
    <w:rsid w:val="002210AD"/>
    <w:rsid w:val="002214C5"/>
    <w:rsid w:val="00221799"/>
    <w:rsid w:val="002219ED"/>
    <w:rsid w:val="00221A4E"/>
    <w:rsid w:val="00221D1C"/>
    <w:rsid w:val="00221D1E"/>
    <w:rsid w:val="00221F3B"/>
    <w:rsid w:val="002220DC"/>
    <w:rsid w:val="0022219B"/>
    <w:rsid w:val="00222403"/>
    <w:rsid w:val="002224FF"/>
    <w:rsid w:val="0022279C"/>
    <w:rsid w:val="002227EB"/>
    <w:rsid w:val="0022283F"/>
    <w:rsid w:val="00222AEC"/>
    <w:rsid w:val="00222B25"/>
    <w:rsid w:val="00222F65"/>
    <w:rsid w:val="002230CF"/>
    <w:rsid w:val="002230DF"/>
    <w:rsid w:val="00223106"/>
    <w:rsid w:val="00223528"/>
    <w:rsid w:val="002235B9"/>
    <w:rsid w:val="002238CC"/>
    <w:rsid w:val="00223A9D"/>
    <w:rsid w:val="00224169"/>
    <w:rsid w:val="00224F4E"/>
    <w:rsid w:val="002253A8"/>
    <w:rsid w:val="00225551"/>
    <w:rsid w:val="002256C8"/>
    <w:rsid w:val="002257DE"/>
    <w:rsid w:val="00225A90"/>
    <w:rsid w:val="00225BA1"/>
    <w:rsid w:val="00225C8B"/>
    <w:rsid w:val="00225E58"/>
    <w:rsid w:val="0022639B"/>
    <w:rsid w:val="00226865"/>
    <w:rsid w:val="002268E0"/>
    <w:rsid w:val="00226915"/>
    <w:rsid w:val="002269C9"/>
    <w:rsid w:val="00226BB0"/>
    <w:rsid w:val="0022702C"/>
    <w:rsid w:val="00227412"/>
    <w:rsid w:val="00227591"/>
    <w:rsid w:val="002302DB"/>
    <w:rsid w:val="002303BB"/>
    <w:rsid w:val="002307A4"/>
    <w:rsid w:val="002308CE"/>
    <w:rsid w:val="00230EF1"/>
    <w:rsid w:val="00230EF9"/>
    <w:rsid w:val="00231243"/>
    <w:rsid w:val="00231373"/>
    <w:rsid w:val="002319EA"/>
    <w:rsid w:val="00231CC5"/>
    <w:rsid w:val="00231E3A"/>
    <w:rsid w:val="00231FF9"/>
    <w:rsid w:val="002320DD"/>
    <w:rsid w:val="0023222B"/>
    <w:rsid w:val="0023247D"/>
    <w:rsid w:val="002328B4"/>
    <w:rsid w:val="00232A8B"/>
    <w:rsid w:val="0023373C"/>
    <w:rsid w:val="002338A6"/>
    <w:rsid w:val="002339D3"/>
    <w:rsid w:val="00233B77"/>
    <w:rsid w:val="00233DC8"/>
    <w:rsid w:val="002342DD"/>
    <w:rsid w:val="00234425"/>
    <w:rsid w:val="002344A0"/>
    <w:rsid w:val="002345EE"/>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8FC"/>
    <w:rsid w:val="002369BD"/>
    <w:rsid w:val="00236AA7"/>
    <w:rsid w:val="00236B8F"/>
    <w:rsid w:val="00236C97"/>
    <w:rsid w:val="00236E0C"/>
    <w:rsid w:val="00237286"/>
    <w:rsid w:val="002374D0"/>
    <w:rsid w:val="002377E3"/>
    <w:rsid w:val="0023781E"/>
    <w:rsid w:val="002400DF"/>
    <w:rsid w:val="00240150"/>
    <w:rsid w:val="002407E6"/>
    <w:rsid w:val="002408A3"/>
    <w:rsid w:val="0024099B"/>
    <w:rsid w:val="00240B53"/>
    <w:rsid w:val="00240C1F"/>
    <w:rsid w:val="00240E43"/>
    <w:rsid w:val="00240E56"/>
    <w:rsid w:val="002412BF"/>
    <w:rsid w:val="002413D5"/>
    <w:rsid w:val="002418F1"/>
    <w:rsid w:val="00241C31"/>
    <w:rsid w:val="00241C61"/>
    <w:rsid w:val="00241EA1"/>
    <w:rsid w:val="002421B4"/>
    <w:rsid w:val="00242335"/>
    <w:rsid w:val="002423E0"/>
    <w:rsid w:val="0024289F"/>
    <w:rsid w:val="0024299D"/>
    <w:rsid w:val="00242AB9"/>
    <w:rsid w:val="00242E5C"/>
    <w:rsid w:val="00242F44"/>
    <w:rsid w:val="002437B3"/>
    <w:rsid w:val="00243D5A"/>
    <w:rsid w:val="00243E2E"/>
    <w:rsid w:val="00243F28"/>
    <w:rsid w:val="00243FD1"/>
    <w:rsid w:val="00243FF3"/>
    <w:rsid w:val="0024408F"/>
    <w:rsid w:val="00244154"/>
    <w:rsid w:val="0024461B"/>
    <w:rsid w:val="00244841"/>
    <w:rsid w:val="00244A35"/>
    <w:rsid w:val="00244A81"/>
    <w:rsid w:val="00244ADA"/>
    <w:rsid w:val="00244C32"/>
    <w:rsid w:val="00244DD6"/>
    <w:rsid w:val="00244DE2"/>
    <w:rsid w:val="002454C4"/>
    <w:rsid w:val="002457C9"/>
    <w:rsid w:val="00245F1A"/>
    <w:rsid w:val="002460E3"/>
    <w:rsid w:val="00246287"/>
    <w:rsid w:val="002462ED"/>
    <w:rsid w:val="00246639"/>
    <w:rsid w:val="00246921"/>
    <w:rsid w:val="00246A33"/>
    <w:rsid w:val="00246A67"/>
    <w:rsid w:val="00246C43"/>
    <w:rsid w:val="00246C9D"/>
    <w:rsid w:val="0024704D"/>
    <w:rsid w:val="002471BD"/>
    <w:rsid w:val="0024723B"/>
    <w:rsid w:val="00247470"/>
    <w:rsid w:val="00247486"/>
    <w:rsid w:val="002474F3"/>
    <w:rsid w:val="002476A2"/>
    <w:rsid w:val="00247B01"/>
    <w:rsid w:val="00247B73"/>
    <w:rsid w:val="00250018"/>
    <w:rsid w:val="002500F1"/>
    <w:rsid w:val="00250304"/>
    <w:rsid w:val="002503F2"/>
    <w:rsid w:val="002506CB"/>
    <w:rsid w:val="002509C0"/>
    <w:rsid w:val="00250A1E"/>
    <w:rsid w:val="00250DE6"/>
    <w:rsid w:val="00250F97"/>
    <w:rsid w:val="0025126E"/>
    <w:rsid w:val="002514CC"/>
    <w:rsid w:val="0025177C"/>
    <w:rsid w:val="0025178F"/>
    <w:rsid w:val="002517FD"/>
    <w:rsid w:val="00251D83"/>
    <w:rsid w:val="00251EA9"/>
    <w:rsid w:val="00251F1B"/>
    <w:rsid w:val="00252141"/>
    <w:rsid w:val="002521C5"/>
    <w:rsid w:val="002522BE"/>
    <w:rsid w:val="002522C9"/>
    <w:rsid w:val="0025230A"/>
    <w:rsid w:val="00252A2E"/>
    <w:rsid w:val="00252D1B"/>
    <w:rsid w:val="00252DF4"/>
    <w:rsid w:val="00252E07"/>
    <w:rsid w:val="00252F74"/>
    <w:rsid w:val="00253010"/>
    <w:rsid w:val="002530C8"/>
    <w:rsid w:val="0025337F"/>
    <w:rsid w:val="002534E6"/>
    <w:rsid w:val="0025351C"/>
    <w:rsid w:val="002535AB"/>
    <w:rsid w:val="00253774"/>
    <w:rsid w:val="0025394A"/>
    <w:rsid w:val="0025397F"/>
    <w:rsid w:val="00253B50"/>
    <w:rsid w:val="00253D23"/>
    <w:rsid w:val="002542EB"/>
    <w:rsid w:val="0025455C"/>
    <w:rsid w:val="00254568"/>
    <w:rsid w:val="00254A3B"/>
    <w:rsid w:val="00254C8E"/>
    <w:rsid w:val="002551B0"/>
    <w:rsid w:val="002552A2"/>
    <w:rsid w:val="002552C6"/>
    <w:rsid w:val="0025564F"/>
    <w:rsid w:val="00255779"/>
    <w:rsid w:val="00255BAC"/>
    <w:rsid w:val="00255E74"/>
    <w:rsid w:val="00255FF2"/>
    <w:rsid w:val="002560C4"/>
    <w:rsid w:val="0025699D"/>
    <w:rsid w:val="002569EE"/>
    <w:rsid w:val="00256B58"/>
    <w:rsid w:val="00256EBD"/>
    <w:rsid w:val="00257150"/>
    <w:rsid w:val="002572EA"/>
    <w:rsid w:val="002573BB"/>
    <w:rsid w:val="00257502"/>
    <w:rsid w:val="00257545"/>
    <w:rsid w:val="002577E5"/>
    <w:rsid w:val="002579C6"/>
    <w:rsid w:val="00257B05"/>
    <w:rsid w:val="00257C0D"/>
    <w:rsid w:val="00257C26"/>
    <w:rsid w:val="00257C6F"/>
    <w:rsid w:val="002609BD"/>
    <w:rsid w:val="00260DA5"/>
    <w:rsid w:val="00260DC3"/>
    <w:rsid w:val="00261759"/>
    <w:rsid w:val="002617E4"/>
    <w:rsid w:val="002618D2"/>
    <w:rsid w:val="00261A01"/>
    <w:rsid w:val="00261AED"/>
    <w:rsid w:val="00261AF8"/>
    <w:rsid w:val="00262256"/>
    <w:rsid w:val="00262432"/>
    <w:rsid w:val="002625DD"/>
    <w:rsid w:val="00263019"/>
    <w:rsid w:val="00263059"/>
    <w:rsid w:val="00263125"/>
    <w:rsid w:val="0026316A"/>
    <w:rsid w:val="002632AA"/>
    <w:rsid w:val="0026374F"/>
    <w:rsid w:val="0026377A"/>
    <w:rsid w:val="002638B6"/>
    <w:rsid w:val="002638D9"/>
    <w:rsid w:val="00263AD0"/>
    <w:rsid w:val="00263CB3"/>
    <w:rsid w:val="00263CE8"/>
    <w:rsid w:val="00263CEB"/>
    <w:rsid w:val="00264171"/>
    <w:rsid w:val="002642D5"/>
    <w:rsid w:val="0026436C"/>
    <w:rsid w:val="002648B0"/>
    <w:rsid w:val="00264C0B"/>
    <w:rsid w:val="00264E45"/>
    <w:rsid w:val="002651DA"/>
    <w:rsid w:val="002659F9"/>
    <w:rsid w:val="00265A44"/>
    <w:rsid w:val="00265AC7"/>
    <w:rsid w:val="00265BF6"/>
    <w:rsid w:val="00265D91"/>
    <w:rsid w:val="00265F65"/>
    <w:rsid w:val="00266497"/>
    <w:rsid w:val="002665C9"/>
    <w:rsid w:val="0026661C"/>
    <w:rsid w:val="00266994"/>
    <w:rsid w:val="00266C25"/>
    <w:rsid w:val="00266E6B"/>
    <w:rsid w:val="00267369"/>
    <w:rsid w:val="00267592"/>
    <w:rsid w:val="0026769B"/>
    <w:rsid w:val="002677E2"/>
    <w:rsid w:val="002677FC"/>
    <w:rsid w:val="00267D19"/>
    <w:rsid w:val="00267D34"/>
    <w:rsid w:val="00267DBA"/>
    <w:rsid w:val="00267E77"/>
    <w:rsid w:val="0027004D"/>
    <w:rsid w:val="002701A0"/>
    <w:rsid w:val="0027034C"/>
    <w:rsid w:val="00270567"/>
    <w:rsid w:val="0027081C"/>
    <w:rsid w:val="00270B2C"/>
    <w:rsid w:val="00271179"/>
    <w:rsid w:val="0027118E"/>
    <w:rsid w:val="002711F4"/>
    <w:rsid w:val="0027121D"/>
    <w:rsid w:val="002717A3"/>
    <w:rsid w:val="002717C5"/>
    <w:rsid w:val="00271887"/>
    <w:rsid w:val="00271A69"/>
    <w:rsid w:val="00271DCF"/>
    <w:rsid w:val="00271EC3"/>
    <w:rsid w:val="002720A1"/>
    <w:rsid w:val="00272192"/>
    <w:rsid w:val="002723BF"/>
    <w:rsid w:val="00272414"/>
    <w:rsid w:val="0027249A"/>
    <w:rsid w:val="002724BB"/>
    <w:rsid w:val="00272CF7"/>
    <w:rsid w:val="00272EAF"/>
    <w:rsid w:val="00272FC7"/>
    <w:rsid w:val="00273094"/>
    <w:rsid w:val="00273432"/>
    <w:rsid w:val="002734F0"/>
    <w:rsid w:val="002735F8"/>
    <w:rsid w:val="00273851"/>
    <w:rsid w:val="00273AA1"/>
    <w:rsid w:val="00273C79"/>
    <w:rsid w:val="00273CF3"/>
    <w:rsid w:val="00273F47"/>
    <w:rsid w:val="00274054"/>
    <w:rsid w:val="00274241"/>
    <w:rsid w:val="00274641"/>
    <w:rsid w:val="00274805"/>
    <w:rsid w:val="00274BFB"/>
    <w:rsid w:val="00274C26"/>
    <w:rsid w:val="00274C37"/>
    <w:rsid w:val="00274FDD"/>
    <w:rsid w:val="00275037"/>
    <w:rsid w:val="0027529D"/>
    <w:rsid w:val="00275303"/>
    <w:rsid w:val="0027557D"/>
    <w:rsid w:val="00275911"/>
    <w:rsid w:val="00275952"/>
    <w:rsid w:val="00275A8C"/>
    <w:rsid w:val="00275EF6"/>
    <w:rsid w:val="00276019"/>
    <w:rsid w:val="0027628C"/>
    <w:rsid w:val="002763EA"/>
    <w:rsid w:val="0027662B"/>
    <w:rsid w:val="002766C7"/>
    <w:rsid w:val="00276C40"/>
    <w:rsid w:val="00276C67"/>
    <w:rsid w:val="00276F56"/>
    <w:rsid w:val="002774C3"/>
    <w:rsid w:val="0028018E"/>
    <w:rsid w:val="002802E9"/>
    <w:rsid w:val="002802F5"/>
    <w:rsid w:val="002803D1"/>
    <w:rsid w:val="002805A9"/>
    <w:rsid w:val="00280841"/>
    <w:rsid w:val="00280862"/>
    <w:rsid w:val="002809C5"/>
    <w:rsid w:val="00280C3C"/>
    <w:rsid w:val="00281024"/>
    <w:rsid w:val="00281228"/>
    <w:rsid w:val="00281719"/>
    <w:rsid w:val="00281DE3"/>
    <w:rsid w:val="00281F30"/>
    <w:rsid w:val="00281FAD"/>
    <w:rsid w:val="00282534"/>
    <w:rsid w:val="002826B6"/>
    <w:rsid w:val="00282854"/>
    <w:rsid w:val="00282903"/>
    <w:rsid w:val="00282907"/>
    <w:rsid w:val="00282A3C"/>
    <w:rsid w:val="00282C2F"/>
    <w:rsid w:val="00282D10"/>
    <w:rsid w:val="00282E20"/>
    <w:rsid w:val="00283501"/>
    <w:rsid w:val="00283718"/>
    <w:rsid w:val="0028374B"/>
    <w:rsid w:val="00283757"/>
    <w:rsid w:val="00283B5A"/>
    <w:rsid w:val="00283C49"/>
    <w:rsid w:val="00283D10"/>
    <w:rsid w:val="00283EFE"/>
    <w:rsid w:val="00283FC1"/>
    <w:rsid w:val="00284431"/>
    <w:rsid w:val="0028458C"/>
    <w:rsid w:val="00284CDE"/>
    <w:rsid w:val="00284D1C"/>
    <w:rsid w:val="00284D1E"/>
    <w:rsid w:val="00285272"/>
    <w:rsid w:val="00285282"/>
    <w:rsid w:val="00285284"/>
    <w:rsid w:val="0028530D"/>
    <w:rsid w:val="0028531C"/>
    <w:rsid w:val="0028555F"/>
    <w:rsid w:val="0028567F"/>
    <w:rsid w:val="002856EE"/>
    <w:rsid w:val="0028587E"/>
    <w:rsid w:val="002858BD"/>
    <w:rsid w:val="00286158"/>
    <w:rsid w:val="002861A3"/>
    <w:rsid w:val="00286216"/>
    <w:rsid w:val="002864FD"/>
    <w:rsid w:val="00286779"/>
    <w:rsid w:val="0028679E"/>
    <w:rsid w:val="00286A8A"/>
    <w:rsid w:val="00286C76"/>
    <w:rsid w:val="002871E0"/>
    <w:rsid w:val="00287506"/>
    <w:rsid w:val="00287B82"/>
    <w:rsid w:val="00287EDF"/>
    <w:rsid w:val="00287F7B"/>
    <w:rsid w:val="00287FEE"/>
    <w:rsid w:val="0029030C"/>
    <w:rsid w:val="002906E5"/>
    <w:rsid w:val="002908B2"/>
    <w:rsid w:val="002909B8"/>
    <w:rsid w:val="00290D5F"/>
    <w:rsid w:val="00290E50"/>
    <w:rsid w:val="00290FFD"/>
    <w:rsid w:val="002911A8"/>
    <w:rsid w:val="002912F0"/>
    <w:rsid w:val="002914F2"/>
    <w:rsid w:val="00291567"/>
    <w:rsid w:val="00291876"/>
    <w:rsid w:val="0029226E"/>
    <w:rsid w:val="0029239F"/>
    <w:rsid w:val="00292660"/>
    <w:rsid w:val="00292709"/>
    <w:rsid w:val="00292C9D"/>
    <w:rsid w:val="00292D4A"/>
    <w:rsid w:val="002933AA"/>
    <w:rsid w:val="002934DC"/>
    <w:rsid w:val="00293B39"/>
    <w:rsid w:val="00293C50"/>
    <w:rsid w:val="00293DF4"/>
    <w:rsid w:val="00293E73"/>
    <w:rsid w:val="00293F4E"/>
    <w:rsid w:val="00293FB3"/>
    <w:rsid w:val="002942ED"/>
    <w:rsid w:val="002946FB"/>
    <w:rsid w:val="00294A4E"/>
    <w:rsid w:val="0029540B"/>
    <w:rsid w:val="00295560"/>
    <w:rsid w:val="00295624"/>
    <w:rsid w:val="00295A6A"/>
    <w:rsid w:val="00296077"/>
    <w:rsid w:val="002962E3"/>
    <w:rsid w:val="0029643C"/>
    <w:rsid w:val="00296831"/>
    <w:rsid w:val="00296C9E"/>
    <w:rsid w:val="00296D4A"/>
    <w:rsid w:val="00296EE7"/>
    <w:rsid w:val="00297314"/>
    <w:rsid w:val="002973FA"/>
    <w:rsid w:val="002974BF"/>
    <w:rsid w:val="002978BF"/>
    <w:rsid w:val="00297912"/>
    <w:rsid w:val="002979CB"/>
    <w:rsid w:val="00297D26"/>
    <w:rsid w:val="002A0010"/>
    <w:rsid w:val="002A0103"/>
    <w:rsid w:val="002A04D2"/>
    <w:rsid w:val="002A0C86"/>
    <w:rsid w:val="002A0E11"/>
    <w:rsid w:val="002A0E29"/>
    <w:rsid w:val="002A0F36"/>
    <w:rsid w:val="002A1392"/>
    <w:rsid w:val="002A1614"/>
    <w:rsid w:val="002A1C54"/>
    <w:rsid w:val="002A1CAD"/>
    <w:rsid w:val="002A2288"/>
    <w:rsid w:val="002A22A1"/>
    <w:rsid w:val="002A23E8"/>
    <w:rsid w:val="002A2461"/>
    <w:rsid w:val="002A257E"/>
    <w:rsid w:val="002A2838"/>
    <w:rsid w:val="002A2CF7"/>
    <w:rsid w:val="002A33CE"/>
    <w:rsid w:val="002A33F9"/>
    <w:rsid w:val="002A3761"/>
    <w:rsid w:val="002A3ABA"/>
    <w:rsid w:val="002A3B28"/>
    <w:rsid w:val="002A434B"/>
    <w:rsid w:val="002A44E2"/>
    <w:rsid w:val="002A45D8"/>
    <w:rsid w:val="002A49F1"/>
    <w:rsid w:val="002A4B12"/>
    <w:rsid w:val="002A4B57"/>
    <w:rsid w:val="002A4EA0"/>
    <w:rsid w:val="002A53B1"/>
    <w:rsid w:val="002A5576"/>
    <w:rsid w:val="002A5945"/>
    <w:rsid w:val="002A5ADF"/>
    <w:rsid w:val="002A5BB8"/>
    <w:rsid w:val="002A6466"/>
    <w:rsid w:val="002A66F6"/>
    <w:rsid w:val="002A68C7"/>
    <w:rsid w:val="002A6CA0"/>
    <w:rsid w:val="002A6D2B"/>
    <w:rsid w:val="002A6DDB"/>
    <w:rsid w:val="002A74DD"/>
    <w:rsid w:val="002A79B0"/>
    <w:rsid w:val="002A7D2D"/>
    <w:rsid w:val="002B01E1"/>
    <w:rsid w:val="002B0238"/>
    <w:rsid w:val="002B04D7"/>
    <w:rsid w:val="002B0787"/>
    <w:rsid w:val="002B07FC"/>
    <w:rsid w:val="002B08E9"/>
    <w:rsid w:val="002B0D15"/>
    <w:rsid w:val="002B0DDC"/>
    <w:rsid w:val="002B10F5"/>
    <w:rsid w:val="002B12B3"/>
    <w:rsid w:val="002B1456"/>
    <w:rsid w:val="002B1B76"/>
    <w:rsid w:val="002B1E6B"/>
    <w:rsid w:val="002B21F3"/>
    <w:rsid w:val="002B22D7"/>
    <w:rsid w:val="002B2467"/>
    <w:rsid w:val="002B26D8"/>
    <w:rsid w:val="002B273E"/>
    <w:rsid w:val="002B2F28"/>
    <w:rsid w:val="002B370D"/>
    <w:rsid w:val="002B371B"/>
    <w:rsid w:val="002B3780"/>
    <w:rsid w:val="002B3BC2"/>
    <w:rsid w:val="002B3CA3"/>
    <w:rsid w:val="002B440E"/>
    <w:rsid w:val="002B47C2"/>
    <w:rsid w:val="002B4D65"/>
    <w:rsid w:val="002B5708"/>
    <w:rsid w:val="002B5934"/>
    <w:rsid w:val="002B5A93"/>
    <w:rsid w:val="002B5B2C"/>
    <w:rsid w:val="002B5BD6"/>
    <w:rsid w:val="002B66BE"/>
    <w:rsid w:val="002B6B19"/>
    <w:rsid w:val="002B7006"/>
    <w:rsid w:val="002B723A"/>
    <w:rsid w:val="002B72A6"/>
    <w:rsid w:val="002B72C2"/>
    <w:rsid w:val="002B73A8"/>
    <w:rsid w:val="002B7473"/>
    <w:rsid w:val="002B7542"/>
    <w:rsid w:val="002B7920"/>
    <w:rsid w:val="002B7A53"/>
    <w:rsid w:val="002B7D11"/>
    <w:rsid w:val="002B7DF5"/>
    <w:rsid w:val="002C0047"/>
    <w:rsid w:val="002C02F6"/>
    <w:rsid w:val="002C0375"/>
    <w:rsid w:val="002C061B"/>
    <w:rsid w:val="002C0770"/>
    <w:rsid w:val="002C09D3"/>
    <w:rsid w:val="002C0DE6"/>
    <w:rsid w:val="002C0F01"/>
    <w:rsid w:val="002C1254"/>
    <w:rsid w:val="002C1378"/>
    <w:rsid w:val="002C1544"/>
    <w:rsid w:val="002C1879"/>
    <w:rsid w:val="002C18C9"/>
    <w:rsid w:val="002C1FD1"/>
    <w:rsid w:val="002C1FF8"/>
    <w:rsid w:val="002C2043"/>
    <w:rsid w:val="002C2226"/>
    <w:rsid w:val="002C22B6"/>
    <w:rsid w:val="002C23A2"/>
    <w:rsid w:val="002C247F"/>
    <w:rsid w:val="002C2645"/>
    <w:rsid w:val="002C2D40"/>
    <w:rsid w:val="002C2FBF"/>
    <w:rsid w:val="002C3033"/>
    <w:rsid w:val="002C362D"/>
    <w:rsid w:val="002C3835"/>
    <w:rsid w:val="002C3953"/>
    <w:rsid w:val="002C3DC8"/>
    <w:rsid w:val="002C3EAE"/>
    <w:rsid w:val="002C3EE1"/>
    <w:rsid w:val="002C40D0"/>
    <w:rsid w:val="002C40F6"/>
    <w:rsid w:val="002C421A"/>
    <w:rsid w:val="002C469A"/>
    <w:rsid w:val="002C4DA1"/>
    <w:rsid w:val="002C4F30"/>
    <w:rsid w:val="002C51C8"/>
    <w:rsid w:val="002C526C"/>
    <w:rsid w:val="002C5AFD"/>
    <w:rsid w:val="002C5BBA"/>
    <w:rsid w:val="002C5D62"/>
    <w:rsid w:val="002C60DD"/>
    <w:rsid w:val="002C6245"/>
    <w:rsid w:val="002C6318"/>
    <w:rsid w:val="002C63FA"/>
    <w:rsid w:val="002C6675"/>
    <w:rsid w:val="002C698E"/>
    <w:rsid w:val="002C6CF1"/>
    <w:rsid w:val="002C71C8"/>
    <w:rsid w:val="002C7315"/>
    <w:rsid w:val="002C73A2"/>
    <w:rsid w:val="002C7430"/>
    <w:rsid w:val="002C7649"/>
    <w:rsid w:val="002C774A"/>
    <w:rsid w:val="002C7862"/>
    <w:rsid w:val="002C798F"/>
    <w:rsid w:val="002C7AC5"/>
    <w:rsid w:val="002D0168"/>
    <w:rsid w:val="002D037D"/>
    <w:rsid w:val="002D03B2"/>
    <w:rsid w:val="002D05B5"/>
    <w:rsid w:val="002D06D6"/>
    <w:rsid w:val="002D078F"/>
    <w:rsid w:val="002D0852"/>
    <w:rsid w:val="002D0ED7"/>
    <w:rsid w:val="002D1485"/>
    <w:rsid w:val="002D15A9"/>
    <w:rsid w:val="002D16BD"/>
    <w:rsid w:val="002D16FF"/>
    <w:rsid w:val="002D17AB"/>
    <w:rsid w:val="002D17BC"/>
    <w:rsid w:val="002D185A"/>
    <w:rsid w:val="002D195E"/>
    <w:rsid w:val="002D1B90"/>
    <w:rsid w:val="002D1BD8"/>
    <w:rsid w:val="002D2279"/>
    <w:rsid w:val="002D2519"/>
    <w:rsid w:val="002D2796"/>
    <w:rsid w:val="002D28C1"/>
    <w:rsid w:val="002D2F94"/>
    <w:rsid w:val="002D30C3"/>
    <w:rsid w:val="002D33A0"/>
    <w:rsid w:val="002D33E9"/>
    <w:rsid w:val="002D3658"/>
    <w:rsid w:val="002D39DD"/>
    <w:rsid w:val="002D3A00"/>
    <w:rsid w:val="002D40F0"/>
    <w:rsid w:val="002D4481"/>
    <w:rsid w:val="002D4520"/>
    <w:rsid w:val="002D4996"/>
    <w:rsid w:val="002D4AC2"/>
    <w:rsid w:val="002D4C07"/>
    <w:rsid w:val="002D4D31"/>
    <w:rsid w:val="002D4D56"/>
    <w:rsid w:val="002D4F2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ADC"/>
    <w:rsid w:val="002D6B42"/>
    <w:rsid w:val="002D6BB6"/>
    <w:rsid w:val="002D6C85"/>
    <w:rsid w:val="002D6E64"/>
    <w:rsid w:val="002D6EEE"/>
    <w:rsid w:val="002D7187"/>
    <w:rsid w:val="002D727A"/>
    <w:rsid w:val="002D72CC"/>
    <w:rsid w:val="002D7897"/>
    <w:rsid w:val="002E00B4"/>
    <w:rsid w:val="002E0246"/>
    <w:rsid w:val="002E093C"/>
    <w:rsid w:val="002E0A70"/>
    <w:rsid w:val="002E1315"/>
    <w:rsid w:val="002E14C4"/>
    <w:rsid w:val="002E16FE"/>
    <w:rsid w:val="002E1B11"/>
    <w:rsid w:val="002E1C23"/>
    <w:rsid w:val="002E1D3A"/>
    <w:rsid w:val="002E1D9D"/>
    <w:rsid w:val="002E1EF0"/>
    <w:rsid w:val="002E206E"/>
    <w:rsid w:val="002E2BFA"/>
    <w:rsid w:val="002E383C"/>
    <w:rsid w:val="002E3B90"/>
    <w:rsid w:val="002E3EB4"/>
    <w:rsid w:val="002E3EDA"/>
    <w:rsid w:val="002E3F96"/>
    <w:rsid w:val="002E4058"/>
    <w:rsid w:val="002E432C"/>
    <w:rsid w:val="002E4624"/>
    <w:rsid w:val="002E46AB"/>
    <w:rsid w:val="002E4D1F"/>
    <w:rsid w:val="002E508A"/>
    <w:rsid w:val="002E5152"/>
    <w:rsid w:val="002E5197"/>
    <w:rsid w:val="002E5603"/>
    <w:rsid w:val="002E56EC"/>
    <w:rsid w:val="002E5874"/>
    <w:rsid w:val="002E5A80"/>
    <w:rsid w:val="002E5D8F"/>
    <w:rsid w:val="002E5DDA"/>
    <w:rsid w:val="002E5DE9"/>
    <w:rsid w:val="002E5E66"/>
    <w:rsid w:val="002E5FE7"/>
    <w:rsid w:val="002E6309"/>
    <w:rsid w:val="002E6402"/>
    <w:rsid w:val="002E6574"/>
    <w:rsid w:val="002E68A1"/>
    <w:rsid w:val="002E69C0"/>
    <w:rsid w:val="002E6A8C"/>
    <w:rsid w:val="002E6ADB"/>
    <w:rsid w:val="002E6ADE"/>
    <w:rsid w:val="002E6F39"/>
    <w:rsid w:val="002E6FC8"/>
    <w:rsid w:val="002E71E2"/>
    <w:rsid w:val="002E7412"/>
    <w:rsid w:val="002E744A"/>
    <w:rsid w:val="002E747D"/>
    <w:rsid w:val="002E7490"/>
    <w:rsid w:val="002E7578"/>
    <w:rsid w:val="002E76E2"/>
    <w:rsid w:val="002E78FC"/>
    <w:rsid w:val="002E79C0"/>
    <w:rsid w:val="002E7B65"/>
    <w:rsid w:val="002E7E5A"/>
    <w:rsid w:val="002F0414"/>
    <w:rsid w:val="002F0441"/>
    <w:rsid w:val="002F052A"/>
    <w:rsid w:val="002F0707"/>
    <w:rsid w:val="002F0920"/>
    <w:rsid w:val="002F0BAE"/>
    <w:rsid w:val="002F0BFD"/>
    <w:rsid w:val="002F0ECB"/>
    <w:rsid w:val="002F13AD"/>
    <w:rsid w:val="002F1CBD"/>
    <w:rsid w:val="002F1DC3"/>
    <w:rsid w:val="002F214C"/>
    <w:rsid w:val="002F22CC"/>
    <w:rsid w:val="002F251C"/>
    <w:rsid w:val="002F2ABB"/>
    <w:rsid w:val="002F2B3F"/>
    <w:rsid w:val="002F2C64"/>
    <w:rsid w:val="002F2E7C"/>
    <w:rsid w:val="002F2E85"/>
    <w:rsid w:val="002F2E92"/>
    <w:rsid w:val="002F2FE4"/>
    <w:rsid w:val="002F3228"/>
    <w:rsid w:val="002F33BD"/>
    <w:rsid w:val="002F33F6"/>
    <w:rsid w:val="002F3449"/>
    <w:rsid w:val="002F3626"/>
    <w:rsid w:val="002F37E0"/>
    <w:rsid w:val="002F3C81"/>
    <w:rsid w:val="002F3D48"/>
    <w:rsid w:val="002F3ED5"/>
    <w:rsid w:val="002F4476"/>
    <w:rsid w:val="002F48D6"/>
    <w:rsid w:val="002F49D2"/>
    <w:rsid w:val="002F4B39"/>
    <w:rsid w:val="002F4C51"/>
    <w:rsid w:val="002F4C5D"/>
    <w:rsid w:val="002F4CC1"/>
    <w:rsid w:val="002F4CCF"/>
    <w:rsid w:val="002F5136"/>
    <w:rsid w:val="002F51FD"/>
    <w:rsid w:val="002F552D"/>
    <w:rsid w:val="002F55DA"/>
    <w:rsid w:val="002F57F8"/>
    <w:rsid w:val="002F5E47"/>
    <w:rsid w:val="002F5EE6"/>
    <w:rsid w:val="002F5FED"/>
    <w:rsid w:val="002F6278"/>
    <w:rsid w:val="002F62B3"/>
    <w:rsid w:val="002F63E0"/>
    <w:rsid w:val="002F6455"/>
    <w:rsid w:val="002F6B91"/>
    <w:rsid w:val="002F6D47"/>
    <w:rsid w:val="002F6FD8"/>
    <w:rsid w:val="002F7027"/>
    <w:rsid w:val="002F7449"/>
    <w:rsid w:val="002F7713"/>
    <w:rsid w:val="002F776A"/>
    <w:rsid w:val="002F7919"/>
    <w:rsid w:val="002F7928"/>
    <w:rsid w:val="002F7B8C"/>
    <w:rsid w:val="002F7BE9"/>
    <w:rsid w:val="002F7E8F"/>
    <w:rsid w:val="002F7F2D"/>
    <w:rsid w:val="002F7FB2"/>
    <w:rsid w:val="00300156"/>
    <w:rsid w:val="0030043B"/>
    <w:rsid w:val="00300757"/>
    <w:rsid w:val="00300A6C"/>
    <w:rsid w:val="00300BEC"/>
    <w:rsid w:val="00300C5D"/>
    <w:rsid w:val="00300CA4"/>
    <w:rsid w:val="00300D6F"/>
    <w:rsid w:val="00300D8D"/>
    <w:rsid w:val="0030106E"/>
    <w:rsid w:val="00301223"/>
    <w:rsid w:val="003012AB"/>
    <w:rsid w:val="003014B8"/>
    <w:rsid w:val="00301509"/>
    <w:rsid w:val="0030150A"/>
    <w:rsid w:val="00301735"/>
    <w:rsid w:val="00301957"/>
    <w:rsid w:val="00301B13"/>
    <w:rsid w:val="00301D8C"/>
    <w:rsid w:val="00301F4E"/>
    <w:rsid w:val="00302017"/>
    <w:rsid w:val="00302037"/>
    <w:rsid w:val="003020F7"/>
    <w:rsid w:val="00303206"/>
    <w:rsid w:val="00303392"/>
    <w:rsid w:val="003039E6"/>
    <w:rsid w:val="00303C80"/>
    <w:rsid w:val="00303F32"/>
    <w:rsid w:val="00304445"/>
    <w:rsid w:val="00304596"/>
    <w:rsid w:val="00304C8D"/>
    <w:rsid w:val="00304D2C"/>
    <w:rsid w:val="00304E2C"/>
    <w:rsid w:val="0030542F"/>
    <w:rsid w:val="003054B4"/>
    <w:rsid w:val="00305899"/>
    <w:rsid w:val="00305AC9"/>
    <w:rsid w:val="00305DC9"/>
    <w:rsid w:val="00305E61"/>
    <w:rsid w:val="003060F8"/>
    <w:rsid w:val="00306200"/>
    <w:rsid w:val="00306521"/>
    <w:rsid w:val="00306670"/>
    <w:rsid w:val="0030669C"/>
    <w:rsid w:val="003066D8"/>
    <w:rsid w:val="0030680B"/>
    <w:rsid w:val="0030692B"/>
    <w:rsid w:val="00306A0C"/>
    <w:rsid w:val="00306AB6"/>
    <w:rsid w:val="00306AB9"/>
    <w:rsid w:val="00306BAC"/>
    <w:rsid w:val="00306BC6"/>
    <w:rsid w:val="00307400"/>
    <w:rsid w:val="00307553"/>
    <w:rsid w:val="003075B5"/>
    <w:rsid w:val="003076DA"/>
    <w:rsid w:val="00307A30"/>
    <w:rsid w:val="00307C54"/>
    <w:rsid w:val="00307C82"/>
    <w:rsid w:val="00307CB3"/>
    <w:rsid w:val="00310013"/>
    <w:rsid w:val="0031022C"/>
    <w:rsid w:val="0031039C"/>
    <w:rsid w:val="00310D20"/>
    <w:rsid w:val="00310DCE"/>
    <w:rsid w:val="00310E35"/>
    <w:rsid w:val="003113D3"/>
    <w:rsid w:val="0031142E"/>
    <w:rsid w:val="0031198A"/>
    <w:rsid w:val="00311FC0"/>
    <w:rsid w:val="00311FDB"/>
    <w:rsid w:val="0031203F"/>
    <w:rsid w:val="003125CB"/>
    <w:rsid w:val="0031265C"/>
    <w:rsid w:val="00312A8B"/>
    <w:rsid w:val="00312AF6"/>
    <w:rsid w:val="00312B28"/>
    <w:rsid w:val="00312BD9"/>
    <w:rsid w:val="00312DE2"/>
    <w:rsid w:val="0031303C"/>
    <w:rsid w:val="00313107"/>
    <w:rsid w:val="003139DC"/>
    <w:rsid w:val="00313ACB"/>
    <w:rsid w:val="00313E4C"/>
    <w:rsid w:val="00314056"/>
    <w:rsid w:val="003145D5"/>
    <w:rsid w:val="00315119"/>
    <w:rsid w:val="003154CD"/>
    <w:rsid w:val="00315517"/>
    <w:rsid w:val="003157EB"/>
    <w:rsid w:val="00315D43"/>
    <w:rsid w:val="00315E27"/>
    <w:rsid w:val="00315E55"/>
    <w:rsid w:val="00315F3C"/>
    <w:rsid w:val="00316464"/>
    <w:rsid w:val="0031664A"/>
    <w:rsid w:val="00316CF1"/>
    <w:rsid w:val="003175F7"/>
    <w:rsid w:val="003178FD"/>
    <w:rsid w:val="00317AF2"/>
    <w:rsid w:val="00317DEF"/>
    <w:rsid w:val="0032054F"/>
    <w:rsid w:val="003206E2"/>
    <w:rsid w:val="0032085A"/>
    <w:rsid w:val="00320AAC"/>
    <w:rsid w:val="00320CAE"/>
    <w:rsid w:val="0032102A"/>
    <w:rsid w:val="00321260"/>
    <w:rsid w:val="00321849"/>
    <w:rsid w:val="0032190E"/>
    <w:rsid w:val="00321AD1"/>
    <w:rsid w:val="003220D6"/>
    <w:rsid w:val="0032213C"/>
    <w:rsid w:val="003222DD"/>
    <w:rsid w:val="00322A67"/>
    <w:rsid w:val="00322BD1"/>
    <w:rsid w:val="00322BF3"/>
    <w:rsid w:val="00322D35"/>
    <w:rsid w:val="00323092"/>
    <w:rsid w:val="00323914"/>
    <w:rsid w:val="00323922"/>
    <w:rsid w:val="0032396B"/>
    <w:rsid w:val="00323D47"/>
    <w:rsid w:val="00323DD9"/>
    <w:rsid w:val="0032418A"/>
    <w:rsid w:val="0032438F"/>
    <w:rsid w:val="003245CA"/>
    <w:rsid w:val="003245EC"/>
    <w:rsid w:val="00324656"/>
    <w:rsid w:val="00324CC6"/>
    <w:rsid w:val="00324CC7"/>
    <w:rsid w:val="00324FD9"/>
    <w:rsid w:val="00325063"/>
    <w:rsid w:val="00325527"/>
    <w:rsid w:val="003255EE"/>
    <w:rsid w:val="003257CB"/>
    <w:rsid w:val="003258B8"/>
    <w:rsid w:val="00325E38"/>
    <w:rsid w:val="00325E81"/>
    <w:rsid w:val="0032602D"/>
    <w:rsid w:val="003261E7"/>
    <w:rsid w:val="003261F2"/>
    <w:rsid w:val="003266C9"/>
    <w:rsid w:val="003267E9"/>
    <w:rsid w:val="00326BE8"/>
    <w:rsid w:val="00326D1B"/>
    <w:rsid w:val="00326D35"/>
    <w:rsid w:val="00327290"/>
    <w:rsid w:val="0032787A"/>
    <w:rsid w:val="00327A4A"/>
    <w:rsid w:val="00327BCE"/>
    <w:rsid w:val="00327D1F"/>
    <w:rsid w:val="003302F1"/>
    <w:rsid w:val="0033041A"/>
    <w:rsid w:val="0033077D"/>
    <w:rsid w:val="0033094D"/>
    <w:rsid w:val="00330BE7"/>
    <w:rsid w:val="00330D52"/>
    <w:rsid w:val="00330D56"/>
    <w:rsid w:val="00330F36"/>
    <w:rsid w:val="00331017"/>
    <w:rsid w:val="00331023"/>
    <w:rsid w:val="003316B7"/>
    <w:rsid w:val="00331A05"/>
    <w:rsid w:val="00331DE0"/>
    <w:rsid w:val="00331E1C"/>
    <w:rsid w:val="0033249A"/>
    <w:rsid w:val="003324D7"/>
    <w:rsid w:val="003324E6"/>
    <w:rsid w:val="0033251F"/>
    <w:rsid w:val="00332843"/>
    <w:rsid w:val="00332DB3"/>
    <w:rsid w:val="0033352B"/>
    <w:rsid w:val="003339EF"/>
    <w:rsid w:val="00333AC9"/>
    <w:rsid w:val="00333E88"/>
    <w:rsid w:val="00334589"/>
    <w:rsid w:val="00335469"/>
    <w:rsid w:val="00335792"/>
    <w:rsid w:val="003359D0"/>
    <w:rsid w:val="00335CC6"/>
    <w:rsid w:val="00335D9C"/>
    <w:rsid w:val="00335F80"/>
    <w:rsid w:val="00335FD9"/>
    <w:rsid w:val="0033604D"/>
    <w:rsid w:val="0033606E"/>
    <w:rsid w:val="00336164"/>
    <w:rsid w:val="003364B0"/>
    <w:rsid w:val="00336A20"/>
    <w:rsid w:val="00336CC0"/>
    <w:rsid w:val="00336E09"/>
    <w:rsid w:val="00336E8A"/>
    <w:rsid w:val="00336FBD"/>
    <w:rsid w:val="003371F8"/>
    <w:rsid w:val="0033721F"/>
    <w:rsid w:val="0033752C"/>
    <w:rsid w:val="0033790D"/>
    <w:rsid w:val="00337959"/>
    <w:rsid w:val="003379AE"/>
    <w:rsid w:val="00337A5C"/>
    <w:rsid w:val="00340050"/>
    <w:rsid w:val="003400B3"/>
    <w:rsid w:val="0034028C"/>
    <w:rsid w:val="003402F0"/>
    <w:rsid w:val="003403D0"/>
    <w:rsid w:val="00340F64"/>
    <w:rsid w:val="00341169"/>
    <w:rsid w:val="00341194"/>
    <w:rsid w:val="003416AE"/>
    <w:rsid w:val="00341736"/>
    <w:rsid w:val="003417BB"/>
    <w:rsid w:val="003418F2"/>
    <w:rsid w:val="0034195A"/>
    <w:rsid w:val="00341A7B"/>
    <w:rsid w:val="00341CCA"/>
    <w:rsid w:val="003421AE"/>
    <w:rsid w:val="0034291E"/>
    <w:rsid w:val="003429CB"/>
    <w:rsid w:val="00342B1C"/>
    <w:rsid w:val="00342B4A"/>
    <w:rsid w:val="00342C19"/>
    <w:rsid w:val="00342C1F"/>
    <w:rsid w:val="00343224"/>
    <w:rsid w:val="003432B7"/>
    <w:rsid w:val="00343C76"/>
    <w:rsid w:val="00343D60"/>
    <w:rsid w:val="00343F46"/>
    <w:rsid w:val="00344281"/>
    <w:rsid w:val="0034436E"/>
    <w:rsid w:val="003447F3"/>
    <w:rsid w:val="00344894"/>
    <w:rsid w:val="00344B5B"/>
    <w:rsid w:val="00344CF8"/>
    <w:rsid w:val="00344DAE"/>
    <w:rsid w:val="00344E46"/>
    <w:rsid w:val="00344ECB"/>
    <w:rsid w:val="003450BA"/>
    <w:rsid w:val="00345288"/>
    <w:rsid w:val="00345538"/>
    <w:rsid w:val="0034589B"/>
    <w:rsid w:val="00345B00"/>
    <w:rsid w:val="00345D39"/>
    <w:rsid w:val="00345EBD"/>
    <w:rsid w:val="00345F58"/>
    <w:rsid w:val="0034602B"/>
    <w:rsid w:val="003461B2"/>
    <w:rsid w:val="003462F9"/>
    <w:rsid w:val="00346454"/>
    <w:rsid w:val="00346701"/>
    <w:rsid w:val="0034673F"/>
    <w:rsid w:val="00346C9B"/>
    <w:rsid w:val="00346CFA"/>
    <w:rsid w:val="00346EDD"/>
    <w:rsid w:val="00346FB2"/>
    <w:rsid w:val="003471B7"/>
    <w:rsid w:val="00347253"/>
    <w:rsid w:val="003473EA"/>
    <w:rsid w:val="0034759D"/>
    <w:rsid w:val="00347702"/>
    <w:rsid w:val="003478F4"/>
    <w:rsid w:val="00347903"/>
    <w:rsid w:val="00347B40"/>
    <w:rsid w:val="00347BCA"/>
    <w:rsid w:val="00347C4C"/>
    <w:rsid w:val="00347E3F"/>
    <w:rsid w:val="0035066C"/>
    <w:rsid w:val="00350818"/>
    <w:rsid w:val="003509A4"/>
    <w:rsid w:val="00350AA5"/>
    <w:rsid w:val="00350BB9"/>
    <w:rsid w:val="00350DC6"/>
    <w:rsid w:val="00350DE8"/>
    <w:rsid w:val="00350EA0"/>
    <w:rsid w:val="0035104A"/>
    <w:rsid w:val="00351265"/>
    <w:rsid w:val="003512AE"/>
    <w:rsid w:val="0035183E"/>
    <w:rsid w:val="00351B3E"/>
    <w:rsid w:val="00351BC6"/>
    <w:rsid w:val="00351F78"/>
    <w:rsid w:val="003520FB"/>
    <w:rsid w:val="00352166"/>
    <w:rsid w:val="003521FA"/>
    <w:rsid w:val="00352434"/>
    <w:rsid w:val="0035269D"/>
    <w:rsid w:val="00352A56"/>
    <w:rsid w:val="00352B94"/>
    <w:rsid w:val="00352C3E"/>
    <w:rsid w:val="00352C69"/>
    <w:rsid w:val="00352CCD"/>
    <w:rsid w:val="00353048"/>
    <w:rsid w:val="00353474"/>
    <w:rsid w:val="0035372B"/>
    <w:rsid w:val="003538E6"/>
    <w:rsid w:val="00353DAD"/>
    <w:rsid w:val="003543CC"/>
    <w:rsid w:val="00354689"/>
    <w:rsid w:val="00354772"/>
    <w:rsid w:val="00354A36"/>
    <w:rsid w:val="00354B73"/>
    <w:rsid w:val="00354F1B"/>
    <w:rsid w:val="0035503E"/>
    <w:rsid w:val="0035517A"/>
    <w:rsid w:val="0035523A"/>
    <w:rsid w:val="00355442"/>
    <w:rsid w:val="003555E3"/>
    <w:rsid w:val="003555EE"/>
    <w:rsid w:val="00355802"/>
    <w:rsid w:val="00355836"/>
    <w:rsid w:val="00355BA1"/>
    <w:rsid w:val="00355BC7"/>
    <w:rsid w:val="00355EDA"/>
    <w:rsid w:val="003567E8"/>
    <w:rsid w:val="00356999"/>
    <w:rsid w:val="00357241"/>
    <w:rsid w:val="0035762F"/>
    <w:rsid w:val="00357B04"/>
    <w:rsid w:val="00357F73"/>
    <w:rsid w:val="003600E6"/>
    <w:rsid w:val="00360340"/>
    <w:rsid w:val="00360649"/>
    <w:rsid w:val="0036070A"/>
    <w:rsid w:val="00360760"/>
    <w:rsid w:val="0036094F"/>
    <w:rsid w:val="00360E25"/>
    <w:rsid w:val="00360F55"/>
    <w:rsid w:val="00361178"/>
    <w:rsid w:val="003611D5"/>
    <w:rsid w:val="00361360"/>
    <w:rsid w:val="00361620"/>
    <w:rsid w:val="00361760"/>
    <w:rsid w:val="0036176D"/>
    <w:rsid w:val="0036191A"/>
    <w:rsid w:val="00361C2A"/>
    <w:rsid w:val="00361C59"/>
    <w:rsid w:val="00361D5C"/>
    <w:rsid w:val="00361E49"/>
    <w:rsid w:val="00361F7A"/>
    <w:rsid w:val="00362190"/>
    <w:rsid w:val="003623E9"/>
    <w:rsid w:val="00362554"/>
    <w:rsid w:val="0036262B"/>
    <w:rsid w:val="0036283C"/>
    <w:rsid w:val="003628FE"/>
    <w:rsid w:val="00362D59"/>
    <w:rsid w:val="00363371"/>
    <w:rsid w:val="00363552"/>
    <w:rsid w:val="0036361D"/>
    <w:rsid w:val="00363657"/>
    <w:rsid w:val="003636F6"/>
    <w:rsid w:val="00363A13"/>
    <w:rsid w:val="00363FD6"/>
    <w:rsid w:val="00364448"/>
    <w:rsid w:val="00364452"/>
    <w:rsid w:val="003647DD"/>
    <w:rsid w:val="003648A4"/>
    <w:rsid w:val="00364BB2"/>
    <w:rsid w:val="00364EA3"/>
    <w:rsid w:val="00365603"/>
    <w:rsid w:val="0036569E"/>
    <w:rsid w:val="00365863"/>
    <w:rsid w:val="00365A54"/>
    <w:rsid w:val="00365BEC"/>
    <w:rsid w:val="00365EDB"/>
    <w:rsid w:val="00366097"/>
    <w:rsid w:val="003665F7"/>
    <w:rsid w:val="00366BB4"/>
    <w:rsid w:val="00367176"/>
    <w:rsid w:val="00367976"/>
    <w:rsid w:val="00367A1E"/>
    <w:rsid w:val="00367E11"/>
    <w:rsid w:val="00370131"/>
    <w:rsid w:val="00370709"/>
    <w:rsid w:val="003708AD"/>
    <w:rsid w:val="00370ACB"/>
    <w:rsid w:val="00370C63"/>
    <w:rsid w:val="00370C9D"/>
    <w:rsid w:val="00370D82"/>
    <w:rsid w:val="003710CB"/>
    <w:rsid w:val="0037115B"/>
    <w:rsid w:val="003711C3"/>
    <w:rsid w:val="003712CD"/>
    <w:rsid w:val="00371E27"/>
    <w:rsid w:val="00371E7E"/>
    <w:rsid w:val="0037236E"/>
    <w:rsid w:val="003724D0"/>
    <w:rsid w:val="00372535"/>
    <w:rsid w:val="003727D1"/>
    <w:rsid w:val="00372A07"/>
    <w:rsid w:val="00372BF3"/>
    <w:rsid w:val="00372C79"/>
    <w:rsid w:val="00372D25"/>
    <w:rsid w:val="00372FAF"/>
    <w:rsid w:val="00373084"/>
    <w:rsid w:val="00373151"/>
    <w:rsid w:val="003731FE"/>
    <w:rsid w:val="003734F6"/>
    <w:rsid w:val="003735BF"/>
    <w:rsid w:val="003735F6"/>
    <w:rsid w:val="00373765"/>
    <w:rsid w:val="0037397C"/>
    <w:rsid w:val="00373EFB"/>
    <w:rsid w:val="003742A3"/>
    <w:rsid w:val="003747EB"/>
    <w:rsid w:val="00374BE5"/>
    <w:rsid w:val="00375018"/>
    <w:rsid w:val="003752DF"/>
    <w:rsid w:val="0037540A"/>
    <w:rsid w:val="00375797"/>
    <w:rsid w:val="00375D41"/>
    <w:rsid w:val="00375DD9"/>
    <w:rsid w:val="00376266"/>
    <w:rsid w:val="0037632A"/>
    <w:rsid w:val="0037636D"/>
    <w:rsid w:val="003763D3"/>
    <w:rsid w:val="0037645D"/>
    <w:rsid w:val="00376BAA"/>
    <w:rsid w:val="0037711F"/>
    <w:rsid w:val="00377167"/>
    <w:rsid w:val="003771A5"/>
    <w:rsid w:val="003774C0"/>
    <w:rsid w:val="003774FE"/>
    <w:rsid w:val="00377C9D"/>
    <w:rsid w:val="00377CDF"/>
    <w:rsid w:val="00380157"/>
    <w:rsid w:val="00380D19"/>
    <w:rsid w:val="00380D53"/>
    <w:rsid w:val="0038128E"/>
    <w:rsid w:val="00381413"/>
    <w:rsid w:val="003817C3"/>
    <w:rsid w:val="003818EE"/>
    <w:rsid w:val="003819EC"/>
    <w:rsid w:val="00381D0A"/>
    <w:rsid w:val="003823FA"/>
    <w:rsid w:val="00382436"/>
    <w:rsid w:val="00382699"/>
    <w:rsid w:val="003826F3"/>
    <w:rsid w:val="00382934"/>
    <w:rsid w:val="00382D41"/>
    <w:rsid w:val="00382DA5"/>
    <w:rsid w:val="00382EEA"/>
    <w:rsid w:val="0038322A"/>
    <w:rsid w:val="003835B7"/>
    <w:rsid w:val="003835FA"/>
    <w:rsid w:val="0038366F"/>
    <w:rsid w:val="003837EC"/>
    <w:rsid w:val="0038389E"/>
    <w:rsid w:val="00383A28"/>
    <w:rsid w:val="00383A95"/>
    <w:rsid w:val="00383B22"/>
    <w:rsid w:val="00384467"/>
    <w:rsid w:val="00384AC7"/>
    <w:rsid w:val="00384B2A"/>
    <w:rsid w:val="00384CFE"/>
    <w:rsid w:val="00384E22"/>
    <w:rsid w:val="00384EBC"/>
    <w:rsid w:val="00385447"/>
    <w:rsid w:val="003859E2"/>
    <w:rsid w:val="00385B57"/>
    <w:rsid w:val="00385C08"/>
    <w:rsid w:val="0038614B"/>
    <w:rsid w:val="0038630D"/>
    <w:rsid w:val="003864AD"/>
    <w:rsid w:val="00386850"/>
    <w:rsid w:val="00386944"/>
    <w:rsid w:val="00386C50"/>
    <w:rsid w:val="00386CDB"/>
    <w:rsid w:val="00386D1C"/>
    <w:rsid w:val="00386F02"/>
    <w:rsid w:val="00387032"/>
    <w:rsid w:val="003870EF"/>
    <w:rsid w:val="0038772F"/>
    <w:rsid w:val="003877CD"/>
    <w:rsid w:val="0038799F"/>
    <w:rsid w:val="00387B28"/>
    <w:rsid w:val="00387D04"/>
    <w:rsid w:val="00387D9F"/>
    <w:rsid w:val="00390123"/>
    <w:rsid w:val="003902E2"/>
    <w:rsid w:val="003902E9"/>
    <w:rsid w:val="003904A6"/>
    <w:rsid w:val="00390724"/>
    <w:rsid w:val="00390BA6"/>
    <w:rsid w:val="00390BE7"/>
    <w:rsid w:val="00390C9F"/>
    <w:rsid w:val="00390F9D"/>
    <w:rsid w:val="003912CB"/>
    <w:rsid w:val="00391858"/>
    <w:rsid w:val="00391954"/>
    <w:rsid w:val="003919B8"/>
    <w:rsid w:val="00391B9F"/>
    <w:rsid w:val="00391D58"/>
    <w:rsid w:val="00391ECD"/>
    <w:rsid w:val="00392288"/>
    <w:rsid w:val="00392313"/>
    <w:rsid w:val="003923EA"/>
    <w:rsid w:val="003924A6"/>
    <w:rsid w:val="00392A94"/>
    <w:rsid w:val="00392BCA"/>
    <w:rsid w:val="00393228"/>
    <w:rsid w:val="00393348"/>
    <w:rsid w:val="00393815"/>
    <w:rsid w:val="00393F5B"/>
    <w:rsid w:val="003940C5"/>
    <w:rsid w:val="00394958"/>
    <w:rsid w:val="0039505E"/>
    <w:rsid w:val="0039511F"/>
    <w:rsid w:val="0039529D"/>
    <w:rsid w:val="00395308"/>
    <w:rsid w:val="00395608"/>
    <w:rsid w:val="00395898"/>
    <w:rsid w:val="003959CC"/>
    <w:rsid w:val="003959DF"/>
    <w:rsid w:val="00395D00"/>
    <w:rsid w:val="00395D1D"/>
    <w:rsid w:val="00395EE4"/>
    <w:rsid w:val="00396319"/>
    <w:rsid w:val="00396615"/>
    <w:rsid w:val="00396C26"/>
    <w:rsid w:val="003971B7"/>
    <w:rsid w:val="00397557"/>
    <w:rsid w:val="003975A8"/>
    <w:rsid w:val="0039790C"/>
    <w:rsid w:val="00397A79"/>
    <w:rsid w:val="00397C37"/>
    <w:rsid w:val="00397D86"/>
    <w:rsid w:val="00397E0A"/>
    <w:rsid w:val="003A046C"/>
    <w:rsid w:val="003A09B8"/>
    <w:rsid w:val="003A0A11"/>
    <w:rsid w:val="003A0AB7"/>
    <w:rsid w:val="003A0B7F"/>
    <w:rsid w:val="003A13A2"/>
    <w:rsid w:val="003A13E0"/>
    <w:rsid w:val="003A1906"/>
    <w:rsid w:val="003A19F7"/>
    <w:rsid w:val="003A1A28"/>
    <w:rsid w:val="003A1BD2"/>
    <w:rsid w:val="003A1C2C"/>
    <w:rsid w:val="003A1D71"/>
    <w:rsid w:val="003A1DA5"/>
    <w:rsid w:val="003A21B9"/>
    <w:rsid w:val="003A23D0"/>
    <w:rsid w:val="003A25ED"/>
    <w:rsid w:val="003A28DA"/>
    <w:rsid w:val="003A28FF"/>
    <w:rsid w:val="003A2923"/>
    <w:rsid w:val="003A2980"/>
    <w:rsid w:val="003A2B9E"/>
    <w:rsid w:val="003A2C8C"/>
    <w:rsid w:val="003A2C99"/>
    <w:rsid w:val="003A2D1A"/>
    <w:rsid w:val="003A2E04"/>
    <w:rsid w:val="003A375E"/>
    <w:rsid w:val="003A3D30"/>
    <w:rsid w:val="003A402D"/>
    <w:rsid w:val="003A4035"/>
    <w:rsid w:val="003A43F2"/>
    <w:rsid w:val="003A45BD"/>
    <w:rsid w:val="003A5013"/>
    <w:rsid w:val="003A50D4"/>
    <w:rsid w:val="003A5188"/>
    <w:rsid w:val="003A5254"/>
    <w:rsid w:val="003A547A"/>
    <w:rsid w:val="003A571D"/>
    <w:rsid w:val="003A5869"/>
    <w:rsid w:val="003A5AF4"/>
    <w:rsid w:val="003A5C35"/>
    <w:rsid w:val="003A5FAC"/>
    <w:rsid w:val="003A61AA"/>
    <w:rsid w:val="003A6326"/>
    <w:rsid w:val="003A63C5"/>
    <w:rsid w:val="003A64D1"/>
    <w:rsid w:val="003A675D"/>
    <w:rsid w:val="003A68CE"/>
    <w:rsid w:val="003A6A39"/>
    <w:rsid w:val="003A6A6F"/>
    <w:rsid w:val="003A6C8F"/>
    <w:rsid w:val="003A6EC4"/>
    <w:rsid w:val="003A7426"/>
    <w:rsid w:val="003A743D"/>
    <w:rsid w:val="003A75D8"/>
    <w:rsid w:val="003A787B"/>
    <w:rsid w:val="003A7A79"/>
    <w:rsid w:val="003A7EBD"/>
    <w:rsid w:val="003B007A"/>
    <w:rsid w:val="003B04F1"/>
    <w:rsid w:val="003B0679"/>
    <w:rsid w:val="003B06B5"/>
    <w:rsid w:val="003B090C"/>
    <w:rsid w:val="003B0A8F"/>
    <w:rsid w:val="003B0AC1"/>
    <w:rsid w:val="003B10F2"/>
    <w:rsid w:val="003B11A5"/>
    <w:rsid w:val="003B120D"/>
    <w:rsid w:val="003B1813"/>
    <w:rsid w:val="003B1968"/>
    <w:rsid w:val="003B1A71"/>
    <w:rsid w:val="003B1BB5"/>
    <w:rsid w:val="003B1D53"/>
    <w:rsid w:val="003B1ECE"/>
    <w:rsid w:val="003B24F3"/>
    <w:rsid w:val="003B2C0F"/>
    <w:rsid w:val="003B2C37"/>
    <w:rsid w:val="003B2F65"/>
    <w:rsid w:val="003B3288"/>
    <w:rsid w:val="003B3334"/>
    <w:rsid w:val="003B3444"/>
    <w:rsid w:val="003B3729"/>
    <w:rsid w:val="003B3977"/>
    <w:rsid w:val="003B39E3"/>
    <w:rsid w:val="003B3D77"/>
    <w:rsid w:val="003B42DF"/>
    <w:rsid w:val="003B4E05"/>
    <w:rsid w:val="003B5137"/>
    <w:rsid w:val="003B55D7"/>
    <w:rsid w:val="003B57E4"/>
    <w:rsid w:val="003B5A78"/>
    <w:rsid w:val="003B5D98"/>
    <w:rsid w:val="003B5E5B"/>
    <w:rsid w:val="003B5F29"/>
    <w:rsid w:val="003B6019"/>
    <w:rsid w:val="003B62CD"/>
    <w:rsid w:val="003B6394"/>
    <w:rsid w:val="003B6572"/>
    <w:rsid w:val="003B6657"/>
    <w:rsid w:val="003B67E0"/>
    <w:rsid w:val="003B685C"/>
    <w:rsid w:val="003B6935"/>
    <w:rsid w:val="003B6CEE"/>
    <w:rsid w:val="003B6D43"/>
    <w:rsid w:val="003B6D8C"/>
    <w:rsid w:val="003B6E69"/>
    <w:rsid w:val="003B72C5"/>
    <w:rsid w:val="003B7430"/>
    <w:rsid w:val="003B76AB"/>
    <w:rsid w:val="003B7C98"/>
    <w:rsid w:val="003C0283"/>
    <w:rsid w:val="003C02BF"/>
    <w:rsid w:val="003C081B"/>
    <w:rsid w:val="003C088F"/>
    <w:rsid w:val="003C09F7"/>
    <w:rsid w:val="003C0C68"/>
    <w:rsid w:val="003C0FE1"/>
    <w:rsid w:val="003C104F"/>
    <w:rsid w:val="003C12D5"/>
    <w:rsid w:val="003C1435"/>
    <w:rsid w:val="003C1605"/>
    <w:rsid w:val="003C17CC"/>
    <w:rsid w:val="003C1A01"/>
    <w:rsid w:val="003C1E4F"/>
    <w:rsid w:val="003C2039"/>
    <w:rsid w:val="003C208F"/>
    <w:rsid w:val="003C25E9"/>
    <w:rsid w:val="003C2694"/>
    <w:rsid w:val="003C2806"/>
    <w:rsid w:val="003C299C"/>
    <w:rsid w:val="003C2B2B"/>
    <w:rsid w:val="003C2C8A"/>
    <w:rsid w:val="003C2D42"/>
    <w:rsid w:val="003C3267"/>
    <w:rsid w:val="003C35A0"/>
    <w:rsid w:val="003C3799"/>
    <w:rsid w:val="003C38C8"/>
    <w:rsid w:val="003C39AC"/>
    <w:rsid w:val="003C39C8"/>
    <w:rsid w:val="003C39CD"/>
    <w:rsid w:val="003C3CBB"/>
    <w:rsid w:val="003C3D71"/>
    <w:rsid w:val="003C3F11"/>
    <w:rsid w:val="003C3F90"/>
    <w:rsid w:val="003C3FE2"/>
    <w:rsid w:val="003C4440"/>
    <w:rsid w:val="003C474A"/>
    <w:rsid w:val="003C494E"/>
    <w:rsid w:val="003C4CBB"/>
    <w:rsid w:val="003C4F09"/>
    <w:rsid w:val="003C5004"/>
    <w:rsid w:val="003C5336"/>
    <w:rsid w:val="003C53A6"/>
    <w:rsid w:val="003C570C"/>
    <w:rsid w:val="003C5C4C"/>
    <w:rsid w:val="003C5E6F"/>
    <w:rsid w:val="003C619A"/>
    <w:rsid w:val="003C61F6"/>
    <w:rsid w:val="003C6221"/>
    <w:rsid w:val="003C6810"/>
    <w:rsid w:val="003C6886"/>
    <w:rsid w:val="003C6C5E"/>
    <w:rsid w:val="003C7438"/>
    <w:rsid w:val="003C74D1"/>
    <w:rsid w:val="003C7D1E"/>
    <w:rsid w:val="003C7ED7"/>
    <w:rsid w:val="003D0250"/>
    <w:rsid w:val="003D0512"/>
    <w:rsid w:val="003D06A0"/>
    <w:rsid w:val="003D0A0C"/>
    <w:rsid w:val="003D0A54"/>
    <w:rsid w:val="003D0E6D"/>
    <w:rsid w:val="003D1040"/>
    <w:rsid w:val="003D12A1"/>
    <w:rsid w:val="003D1489"/>
    <w:rsid w:val="003D18CF"/>
    <w:rsid w:val="003D19EF"/>
    <w:rsid w:val="003D1EB2"/>
    <w:rsid w:val="003D207A"/>
    <w:rsid w:val="003D20EA"/>
    <w:rsid w:val="003D2438"/>
    <w:rsid w:val="003D2773"/>
    <w:rsid w:val="003D2873"/>
    <w:rsid w:val="003D2926"/>
    <w:rsid w:val="003D2A8F"/>
    <w:rsid w:val="003D30B4"/>
    <w:rsid w:val="003D30E6"/>
    <w:rsid w:val="003D3397"/>
    <w:rsid w:val="003D3672"/>
    <w:rsid w:val="003D36F1"/>
    <w:rsid w:val="003D3883"/>
    <w:rsid w:val="003D38E6"/>
    <w:rsid w:val="003D399C"/>
    <w:rsid w:val="003D3AC2"/>
    <w:rsid w:val="003D3B4F"/>
    <w:rsid w:val="003D43D4"/>
    <w:rsid w:val="003D45F8"/>
    <w:rsid w:val="003D485D"/>
    <w:rsid w:val="003D4CE2"/>
    <w:rsid w:val="003D4F1E"/>
    <w:rsid w:val="003D51F5"/>
    <w:rsid w:val="003D5877"/>
    <w:rsid w:val="003D5930"/>
    <w:rsid w:val="003D5B2D"/>
    <w:rsid w:val="003D5D10"/>
    <w:rsid w:val="003D5DC3"/>
    <w:rsid w:val="003D61A0"/>
    <w:rsid w:val="003D6E46"/>
    <w:rsid w:val="003D6E9F"/>
    <w:rsid w:val="003D7171"/>
    <w:rsid w:val="003D7347"/>
    <w:rsid w:val="003D73DF"/>
    <w:rsid w:val="003D7766"/>
    <w:rsid w:val="003D7850"/>
    <w:rsid w:val="003E00BF"/>
    <w:rsid w:val="003E0460"/>
    <w:rsid w:val="003E0B42"/>
    <w:rsid w:val="003E138E"/>
    <w:rsid w:val="003E1398"/>
    <w:rsid w:val="003E16A6"/>
    <w:rsid w:val="003E16E0"/>
    <w:rsid w:val="003E1701"/>
    <w:rsid w:val="003E198C"/>
    <w:rsid w:val="003E1B4F"/>
    <w:rsid w:val="003E1C01"/>
    <w:rsid w:val="003E1CA8"/>
    <w:rsid w:val="003E1F1D"/>
    <w:rsid w:val="003E1F54"/>
    <w:rsid w:val="003E2055"/>
    <w:rsid w:val="003E2551"/>
    <w:rsid w:val="003E26D1"/>
    <w:rsid w:val="003E29E0"/>
    <w:rsid w:val="003E2AE4"/>
    <w:rsid w:val="003E2AE9"/>
    <w:rsid w:val="003E3095"/>
    <w:rsid w:val="003E334A"/>
    <w:rsid w:val="003E35BB"/>
    <w:rsid w:val="003E36B2"/>
    <w:rsid w:val="003E3798"/>
    <w:rsid w:val="003E396F"/>
    <w:rsid w:val="003E3A44"/>
    <w:rsid w:val="003E3E73"/>
    <w:rsid w:val="003E3EBD"/>
    <w:rsid w:val="003E41E1"/>
    <w:rsid w:val="003E466A"/>
    <w:rsid w:val="003E4743"/>
    <w:rsid w:val="003E4A6C"/>
    <w:rsid w:val="003E4C62"/>
    <w:rsid w:val="003E5043"/>
    <w:rsid w:val="003E510E"/>
    <w:rsid w:val="003E5178"/>
    <w:rsid w:val="003E534C"/>
    <w:rsid w:val="003E5486"/>
    <w:rsid w:val="003E54E2"/>
    <w:rsid w:val="003E5927"/>
    <w:rsid w:val="003E5948"/>
    <w:rsid w:val="003E5A23"/>
    <w:rsid w:val="003E5D89"/>
    <w:rsid w:val="003E5E55"/>
    <w:rsid w:val="003E5FF7"/>
    <w:rsid w:val="003E6336"/>
    <w:rsid w:val="003E63FD"/>
    <w:rsid w:val="003E6457"/>
    <w:rsid w:val="003E6676"/>
    <w:rsid w:val="003E6697"/>
    <w:rsid w:val="003E6B15"/>
    <w:rsid w:val="003E6C5F"/>
    <w:rsid w:val="003E6FE7"/>
    <w:rsid w:val="003E7138"/>
    <w:rsid w:val="003E733C"/>
    <w:rsid w:val="003E752D"/>
    <w:rsid w:val="003E79F0"/>
    <w:rsid w:val="003E7CD2"/>
    <w:rsid w:val="003E7FE6"/>
    <w:rsid w:val="003E7FF4"/>
    <w:rsid w:val="003F01D8"/>
    <w:rsid w:val="003F025D"/>
    <w:rsid w:val="003F0326"/>
    <w:rsid w:val="003F0C85"/>
    <w:rsid w:val="003F0D8A"/>
    <w:rsid w:val="003F12A9"/>
    <w:rsid w:val="003F1301"/>
    <w:rsid w:val="003F1327"/>
    <w:rsid w:val="003F14B8"/>
    <w:rsid w:val="003F1512"/>
    <w:rsid w:val="003F15E6"/>
    <w:rsid w:val="003F1628"/>
    <w:rsid w:val="003F16EB"/>
    <w:rsid w:val="003F1735"/>
    <w:rsid w:val="003F1B04"/>
    <w:rsid w:val="003F1DB6"/>
    <w:rsid w:val="003F1DF1"/>
    <w:rsid w:val="003F2307"/>
    <w:rsid w:val="003F24A9"/>
    <w:rsid w:val="003F29E3"/>
    <w:rsid w:val="003F2BAF"/>
    <w:rsid w:val="003F2FD5"/>
    <w:rsid w:val="003F3172"/>
    <w:rsid w:val="003F3219"/>
    <w:rsid w:val="003F32DF"/>
    <w:rsid w:val="003F33E9"/>
    <w:rsid w:val="003F34A7"/>
    <w:rsid w:val="003F3639"/>
    <w:rsid w:val="003F3801"/>
    <w:rsid w:val="003F3A53"/>
    <w:rsid w:val="003F3C31"/>
    <w:rsid w:val="003F3C66"/>
    <w:rsid w:val="003F3CD7"/>
    <w:rsid w:val="003F3F98"/>
    <w:rsid w:val="003F41B6"/>
    <w:rsid w:val="003F43E2"/>
    <w:rsid w:val="003F483D"/>
    <w:rsid w:val="003F520C"/>
    <w:rsid w:val="003F5492"/>
    <w:rsid w:val="003F56D4"/>
    <w:rsid w:val="003F57C9"/>
    <w:rsid w:val="003F5A2F"/>
    <w:rsid w:val="003F5B55"/>
    <w:rsid w:val="003F5CE3"/>
    <w:rsid w:val="003F5E9E"/>
    <w:rsid w:val="003F6121"/>
    <w:rsid w:val="003F61BB"/>
    <w:rsid w:val="003F61D4"/>
    <w:rsid w:val="003F63B0"/>
    <w:rsid w:val="003F675F"/>
    <w:rsid w:val="003F68F0"/>
    <w:rsid w:val="003F6C44"/>
    <w:rsid w:val="003F6C92"/>
    <w:rsid w:val="003F6ED2"/>
    <w:rsid w:val="003F6EEE"/>
    <w:rsid w:val="003F71D9"/>
    <w:rsid w:val="003F71F8"/>
    <w:rsid w:val="003F74CC"/>
    <w:rsid w:val="003F74FC"/>
    <w:rsid w:val="003F75B6"/>
    <w:rsid w:val="003F7620"/>
    <w:rsid w:val="003F7C3A"/>
    <w:rsid w:val="003F7D3D"/>
    <w:rsid w:val="003F7DF5"/>
    <w:rsid w:val="003F7F1D"/>
    <w:rsid w:val="004002EF"/>
    <w:rsid w:val="00400744"/>
    <w:rsid w:val="00400C31"/>
    <w:rsid w:val="00400CFF"/>
    <w:rsid w:val="00401279"/>
    <w:rsid w:val="00401684"/>
    <w:rsid w:val="004017C8"/>
    <w:rsid w:val="00401ADE"/>
    <w:rsid w:val="00401B26"/>
    <w:rsid w:val="00401B58"/>
    <w:rsid w:val="00401CA7"/>
    <w:rsid w:val="00402248"/>
    <w:rsid w:val="004026AE"/>
    <w:rsid w:val="0040275F"/>
    <w:rsid w:val="0040295D"/>
    <w:rsid w:val="00402963"/>
    <w:rsid w:val="00402F10"/>
    <w:rsid w:val="0040309C"/>
    <w:rsid w:val="00403542"/>
    <w:rsid w:val="0040391A"/>
    <w:rsid w:val="00403E25"/>
    <w:rsid w:val="0040427D"/>
    <w:rsid w:val="004042EB"/>
    <w:rsid w:val="004044BD"/>
    <w:rsid w:val="004046D4"/>
    <w:rsid w:val="00404C9B"/>
    <w:rsid w:val="00404D63"/>
    <w:rsid w:val="004051F4"/>
    <w:rsid w:val="00405B39"/>
    <w:rsid w:val="00405D08"/>
    <w:rsid w:val="00405E3B"/>
    <w:rsid w:val="0040601A"/>
    <w:rsid w:val="004066FE"/>
    <w:rsid w:val="00406A66"/>
    <w:rsid w:val="00406C82"/>
    <w:rsid w:val="00406F84"/>
    <w:rsid w:val="0040704C"/>
    <w:rsid w:val="0040734D"/>
    <w:rsid w:val="004074AB"/>
    <w:rsid w:val="00407723"/>
    <w:rsid w:val="00407B38"/>
    <w:rsid w:val="00407E6A"/>
    <w:rsid w:val="00407E79"/>
    <w:rsid w:val="00407FCD"/>
    <w:rsid w:val="004101DA"/>
    <w:rsid w:val="004103A3"/>
    <w:rsid w:val="00410A29"/>
    <w:rsid w:val="00410A82"/>
    <w:rsid w:val="00410C2B"/>
    <w:rsid w:val="00410DC8"/>
    <w:rsid w:val="00410F0B"/>
    <w:rsid w:val="0041109A"/>
    <w:rsid w:val="0041126A"/>
    <w:rsid w:val="00411700"/>
    <w:rsid w:val="0041174B"/>
    <w:rsid w:val="0041177B"/>
    <w:rsid w:val="00411F50"/>
    <w:rsid w:val="0041221A"/>
    <w:rsid w:val="0041243F"/>
    <w:rsid w:val="00412A5D"/>
    <w:rsid w:val="0041303A"/>
    <w:rsid w:val="00413096"/>
    <w:rsid w:val="00413157"/>
    <w:rsid w:val="004131E5"/>
    <w:rsid w:val="00413214"/>
    <w:rsid w:val="00413388"/>
    <w:rsid w:val="0041344F"/>
    <w:rsid w:val="00413568"/>
    <w:rsid w:val="004135C9"/>
    <w:rsid w:val="004135E7"/>
    <w:rsid w:val="0041362C"/>
    <w:rsid w:val="004138F1"/>
    <w:rsid w:val="00413A9E"/>
    <w:rsid w:val="00413C7E"/>
    <w:rsid w:val="00413D47"/>
    <w:rsid w:val="00413DAD"/>
    <w:rsid w:val="00413E9E"/>
    <w:rsid w:val="00413EC5"/>
    <w:rsid w:val="0041426F"/>
    <w:rsid w:val="004142D4"/>
    <w:rsid w:val="00414337"/>
    <w:rsid w:val="00414344"/>
    <w:rsid w:val="004143FC"/>
    <w:rsid w:val="004144C1"/>
    <w:rsid w:val="0041480B"/>
    <w:rsid w:val="00414968"/>
    <w:rsid w:val="00414A8B"/>
    <w:rsid w:val="00414AA5"/>
    <w:rsid w:val="00414B6F"/>
    <w:rsid w:val="00414B74"/>
    <w:rsid w:val="00414C56"/>
    <w:rsid w:val="00414CC9"/>
    <w:rsid w:val="00414CFC"/>
    <w:rsid w:val="00414CFF"/>
    <w:rsid w:val="00414D76"/>
    <w:rsid w:val="00414E85"/>
    <w:rsid w:val="004152E6"/>
    <w:rsid w:val="004154C1"/>
    <w:rsid w:val="00415507"/>
    <w:rsid w:val="00415698"/>
    <w:rsid w:val="00415A2B"/>
    <w:rsid w:val="00415DAE"/>
    <w:rsid w:val="004161C9"/>
    <w:rsid w:val="004161CC"/>
    <w:rsid w:val="0041632A"/>
    <w:rsid w:val="004168EC"/>
    <w:rsid w:val="00416A68"/>
    <w:rsid w:val="00416D15"/>
    <w:rsid w:val="004175FF"/>
    <w:rsid w:val="00417A96"/>
    <w:rsid w:val="00417BE7"/>
    <w:rsid w:val="00417FBC"/>
    <w:rsid w:val="004203CA"/>
    <w:rsid w:val="004209B9"/>
    <w:rsid w:val="00420E6A"/>
    <w:rsid w:val="00420FF3"/>
    <w:rsid w:val="00421071"/>
    <w:rsid w:val="004211A2"/>
    <w:rsid w:val="0042126E"/>
    <w:rsid w:val="004213AF"/>
    <w:rsid w:val="004213CE"/>
    <w:rsid w:val="004217B4"/>
    <w:rsid w:val="00421929"/>
    <w:rsid w:val="00421D45"/>
    <w:rsid w:val="00421F83"/>
    <w:rsid w:val="004223A8"/>
    <w:rsid w:val="004223DF"/>
    <w:rsid w:val="00422572"/>
    <w:rsid w:val="00422758"/>
    <w:rsid w:val="00422A68"/>
    <w:rsid w:val="00422C6E"/>
    <w:rsid w:val="00423437"/>
    <w:rsid w:val="00423493"/>
    <w:rsid w:val="00423877"/>
    <w:rsid w:val="004239F0"/>
    <w:rsid w:val="00423A71"/>
    <w:rsid w:val="00423D1D"/>
    <w:rsid w:val="004242F7"/>
    <w:rsid w:val="004244B9"/>
    <w:rsid w:val="00424AB6"/>
    <w:rsid w:val="00424BD3"/>
    <w:rsid w:val="00424CF3"/>
    <w:rsid w:val="00424CF5"/>
    <w:rsid w:val="00424FC2"/>
    <w:rsid w:val="004254FF"/>
    <w:rsid w:val="004255A6"/>
    <w:rsid w:val="004256ED"/>
    <w:rsid w:val="00425855"/>
    <w:rsid w:val="00425A1A"/>
    <w:rsid w:val="00425BCC"/>
    <w:rsid w:val="00425BDB"/>
    <w:rsid w:val="00425D31"/>
    <w:rsid w:val="00425DD1"/>
    <w:rsid w:val="00425E4D"/>
    <w:rsid w:val="0042621B"/>
    <w:rsid w:val="00426410"/>
    <w:rsid w:val="00426BEB"/>
    <w:rsid w:val="00426CDF"/>
    <w:rsid w:val="00426D6C"/>
    <w:rsid w:val="0042745D"/>
    <w:rsid w:val="00427495"/>
    <w:rsid w:val="004276DE"/>
    <w:rsid w:val="0042788D"/>
    <w:rsid w:val="00427AEF"/>
    <w:rsid w:val="00427CDF"/>
    <w:rsid w:val="00427CFB"/>
    <w:rsid w:val="004300E5"/>
    <w:rsid w:val="004301EF"/>
    <w:rsid w:val="004303DC"/>
    <w:rsid w:val="004303EF"/>
    <w:rsid w:val="004307CA"/>
    <w:rsid w:val="00430895"/>
    <w:rsid w:val="00430AA9"/>
    <w:rsid w:val="00430B0E"/>
    <w:rsid w:val="00430C98"/>
    <w:rsid w:val="004315BE"/>
    <w:rsid w:val="004318DE"/>
    <w:rsid w:val="00431957"/>
    <w:rsid w:val="00431CAB"/>
    <w:rsid w:val="00431D36"/>
    <w:rsid w:val="00431D56"/>
    <w:rsid w:val="00432237"/>
    <w:rsid w:val="004323BC"/>
    <w:rsid w:val="004323EB"/>
    <w:rsid w:val="004326FD"/>
    <w:rsid w:val="0043272B"/>
    <w:rsid w:val="00432DB3"/>
    <w:rsid w:val="00432DDC"/>
    <w:rsid w:val="00433186"/>
    <w:rsid w:val="00433B5C"/>
    <w:rsid w:val="00433E00"/>
    <w:rsid w:val="004340C4"/>
    <w:rsid w:val="00434188"/>
    <w:rsid w:val="00434378"/>
    <w:rsid w:val="004345D1"/>
    <w:rsid w:val="00434739"/>
    <w:rsid w:val="004348BC"/>
    <w:rsid w:val="004348BF"/>
    <w:rsid w:val="00434A8A"/>
    <w:rsid w:val="00434F60"/>
    <w:rsid w:val="00435104"/>
    <w:rsid w:val="00435145"/>
    <w:rsid w:val="0043569F"/>
    <w:rsid w:val="004357BB"/>
    <w:rsid w:val="0043583F"/>
    <w:rsid w:val="004359C6"/>
    <w:rsid w:val="004359C7"/>
    <w:rsid w:val="004359DA"/>
    <w:rsid w:val="00435BF4"/>
    <w:rsid w:val="00435E64"/>
    <w:rsid w:val="00435FBE"/>
    <w:rsid w:val="004361EC"/>
    <w:rsid w:val="0043620B"/>
    <w:rsid w:val="00436325"/>
    <w:rsid w:val="004363AB"/>
    <w:rsid w:val="004364A4"/>
    <w:rsid w:val="0043675E"/>
    <w:rsid w:val="0043679C"/>
    <w:rsid w:val="00436C5C"/>
    <w:rsid w:val="00436D3D"/>
    <w:rsid w:val="00436DB1"/>
    <w:rsid w:val="00436F34"/>
    <w:rsid w:val="004372CF"/>
    <w:rsid w:val="004376F5"/>
    <w:rsid w:val="00437864"/>
    <w:rsid w:val="004379AD"/>
    <w:rsid w:val="00437CE5"/>
    <w:rsid w:val="00437F16"/>
    <w:rsid w:val="00437F67"/>
    <w:rsid w:val="0044006A"/>
    <w:rsid w:val="004403FE"/>
    <w:rsid w:val="0044044E"/>
    <w:rsid w:val="00440931"/>
    <w:rsid w:val="00440B55"/>
    <w:rsid w:val="004410CA"/>
    <w:rsid w:val="004413F4"/>
    <w:rsid w:val="0044156E"/>
    <w:rsid w:val="004418F2"/>
    <w:rsid w:val="00441C13"/>
    <w:rsid w:val="00441D12"/>
    <w:rsid w:val="0044201B"/>
    <w:rsid w:val="00442400"/>
    <w:rsid w:val="0044248A"/>
    <w:rsid w:val="004424D3"/>
    <w:rsid w:val="00442C2B"/>
    <w:rsid w:val="00442C92"/>
    <w:rsid w:val="00442F7A"/>
    <w:rsid w:val="00444035"/>
    <w:rsid w:val="0044406E"/>
    <w:rsid w:val="00444274"/>
    <w:rsid w:val="0044435E"/>
    <w:rsid w:val="00444449"/>
    <w:rsid w:val="00444530"/>
    <w:rsid w:val="0044474B"/>
    <w:rsid w:val="00444904"/>
    <w:rsid w:val="00444D70"/>
    <w:rsid w:val="00444F2C"/>
    <w:rsid w:val="00445E53"/>
    <w:rsid w:val="00445EAA"/>
    <w:rsid w:val="004463B0"/>
    <w:rsid w:val="004463C0"/>
    <w:rsid w:val="00446729"/>
    <w:rsid w:val="00446870"/>
    <w:rsid w:val="00446EC9"/>
    <w:rsid w:val="004472C7"/>
    <w:rsid w:val="004474E7"/>
    <w:rsid w:val="00447548"/>
    <w:rsid w:val="00447625"/>
    <w:rsid w:val="00447769"/>
    <w:rsid w:val="00447A53"/>
    <w:rsid w:val="00447AE8"/>
    <w:rsid w:val="00447B21"/>
    <w:rsid w:val="00447BB4"/>
    <w:rsid w:val="00447BE9"/>
    <w:rsid w:val="00447EFC"/>
    <w:rsid w:val="004500BE"/>
    <w:rsid w:val="00450175"/>
    <w:rsid w:val="004503E9"/>
    <w:rsid w:val="004503F7"/>
    <w:rsid w:val="00450763"/>
    <w:rsid w:val="004507BE"/>
    <w:rsid w:val="00450A63"/>
    <w:rsid w:val="00450CC7"/>
    <w:rsid w:val="00450D5A"/>
    <w:rsid w:val="00450F96"/>
    <w:rsid w:val="004514AA"/>
    <w:rsid w:val="00451747"/>
    <w:rsid w:val="004517C8"/>
    <w:rsid w:val="00451CB4"/>
    <w:rsid w:val="00452261"/>
    <w:rsid w:val="004522AE"/>
    <w:rsid w:val="004522B2"/>
    <w:rsid w:val="0045235D"/>
    <w:rsid w:val="00452567"/>
    <w:rsid w:val="0045331B"/>
    <w:rsid w:val="004535DA"/>
    <w:rsid w:val="00453897"/>
    <w:rsid w:val="0045390E"/>
    <w:rsid w:val="00453C54"/>
    <w:rsid w:val="00453F3F"/>
    <w:rsid w:val="00454006"/>
    <w:rsid w:val="00454020"/>
    <w:rsid w:val="0045474F"/>
    <w:rsid w:val="004547B0"/>
    <w:rsid w:val="00454913"/>
    <w:rsid w:val="00454937"/>
    <w:rsid w:val="00454949"/>
    <w:rsid w:val="00454A6C"/>
    <w:rsid w:val="0045507E"/>
    <w:rsid w:val="00455133"/>
    <w:rsid w:val="0045519C"/>
    <w:rsid w:val="0045545C"/>
    <w:rsid w:val="004556EC"/>
    <w:rsid w:val="00455793"/>
    <w:rsid w:val="004558B4"/>
    <w:rsid w:val="0045595E"/>
    <w:rsid w:val="00455A6C"/>
    <w:rsid w:val="00455E01"/>
    <w:rsid w:val="00455E86"/>
    <w:rsid w:val="004562DF"/>
    <w:rsid w:val="004563A1"/>
    <w:rsid w:val="00456555"/>
    <w:rsid w:val="00456556"/>
    <w:rsid w:val="004567FE"/>
    <w:rsid w:val="00456DFD"/>
    <w:rsid w:val="00456E53"/>
    <w:rsid w:val="00456F61"/>
    <w:rsid w:val="00456FB6"/>
    <w:rsid w:val="00457080"/>
    <w:rsid w:val="00457161"/>
    <w:rsid w:val="0045719C"/>
    <w:rsid w:val="0045766F"/>
    <w:rsid w:val="004579A8"/>
    <w:rsid w:val="00457A49"/>
    <w:rsid w:val="00457A4F"/>
    <w:rsid w:val="00457C8B"/>
    <w:rsid w:val="00457FF3"/>
    <w:rsid w:val="00460112"/>
    <w:rsid w:val="004602B6"/>
    <w:rsid w:val="00460377"/>
    <w:rsid w:val="00460719"/>
    <w:rsid w:val="00460895"/>
    <w:rsid w:val="004608D3"/>
    <w:rsid w:val="0046094C"/>
    <w:rsid w:val="00460A22"/>
    <w:rsid w:val="00460B49"/>
    <w:rsid w:val="00460F36"/>
    <w:rsid w:val="00461327"/>
    <w:rsid w:val="00461668"/>
    <w:rsid w:val="00461A1D"/>
    <w:rsid w:val="00461AFA"/>
    <w:rsid w:val="00462436"/>
    <w:rsid w:val="004627B5"/>
    <w:rsid w:val="00462A99"/>
    <w:rsid w:val="00462EB0"/>
    <w:rsid w:val="00462FA9"/>
    <w:rsid w:val="004630AB"/>
    <w:rsid w:val="004631A5"/>
    <w:rsid w:val="004637A6"/>
    <w:rsid w:val="004637DF"/>
    <w:rsid w:val="00463A16"/>
    <w:rsid w:val="00463A6A"/>
    <w:rsid w:val="00463AF1"/>
    <w:rsid w:val="004640B0"/>
    <w:rsid w:val="00464261"/>
    <w:rsid w:val="0046440D"/>
    <w:rsid w:val="004644A2"/>
    <w:rsid w:val="004646C3"/>
    <w:rsid w:val="00464C7A"/>
    <w:rsid w:val="004651FB"/>
    <w:rsid w:val="004658B5"/>
    <w:rsid w:val="00465960"/>
    <w:rsid w:val="00465C35"/>
    <w:rsid w:val="00465C8B"/>
    <w:rsid w:val="00465CE0"/>
    <w:rsid w:val="00465E8A"/>
    <w:rsid w:val="00466330"/>
    <w:rsid w:val="00466693"/>
    <w:rsid w:val="00466C97"/>
    <w:rsid w:val="004671F3"/>
    <w:rsid w:val="004673FE"/>
    <w:rsid w:val="0046750B"/>
    <w:rsid w:val="0046750C"/>
    <w:rsid w:val="004675AA"/>
    <w:rsid w:val="00467A0C"/>
    <w:rsid w:val="00467B17"/>
    <w:rsid w:val="00470070"/>
    <w:rsid w:val="0047013C"/>
    <w:rsid w:val="004701D3"/>
    <w:rsid w:val="00470601"/>
    <w:rsid w:val="004706E7"/>
    <w:rsid w:val="00470954"/>
    <w:rsid w:val="004709B8"/>
    <w:rsid w:val="00470A0B"/>
    <w:rsid w:val="00470AA5"/>
    <w:rsid w:val="00470F4F"/>
    <w:rsid w:val="00471059"/>
    <w:rsid w:val="0047154A"/>
    <w:rsid w:val="004716B2"/>
    <w:rsid w:val="004716BE"/>
    <w:rsid w:val="00471722"/>
    <w:rsid w:val="00471CAA"/>
    <w:rsid w:val="00471DD5"/>
    <w:rsid w:val="004721B4"/>
    <w:rsid w:val="004722CA"/>
    <w:rsid w:val="0047237D"/>
    <w:rsid w:val="004724C4"/>
    <w:rsid w:val="00472990"/>
    <w:rsid w:val="00472AF5"/>
    <w:rsid w:val="00472C99"/>
    <w:rsid w:val="00472F9A"/>
    <w:rsid w:val="004730C3"/>
    <w:rsid w:val="00473741"/>
    <w:rsid w:val="0047376E"/>
    <w:rsid w:val="00473B1A"/>
    <w:rsid w:val="00473E33"/>
    <w:rsid w:val="00474346"/>
    <w:rsid w:val="004744E5"/>
    <w:rsid w:val="0047479E"/>
    <w:rsid w:val="00474956"/>
    <w:rsid w:val="00474D87"/>
    <w:rsid w:val="00474FCF"/>
    <w:rsid w:val="004750B5"/>
    <w:rsid w:val="00475157"/>
    <w:rsid w:val="00475349"/>
    <w:rsid w:val="0047551F"/>
    <w:rsid w:val="004757CC"/>
    <w:rsid w:val="00475943"/>
    <w:rsid w:val="00475B73"/>
    <w:rsid w:val="00475BFA"/>
    <w:rsid w:val="00476439"/>
    <w:rsid w:val="00476A20"/>
    <w:rsid w:val="00476A72"/>
    <w:rsid w:val="00476AC7"/>
    <w:rsid w:val="00476D14"/>
    <w:rsid w:val="00476D7D"/>
    <w:rsid w:val="00476DF8"/>
    <w:rsid w:val="004771B6"/>
    <w:rsid w:val="004771D3"/>
    <w:rsid w:val="004776D9"/>
    <w:rsid w:val="004779CD"/>
    <w:rsid w:val="00477A3B"/>
    <w:rsid w:val="00480411"/>
    <w:rsid w:val="0048048C"/>
    <w:rsid w:val="004806A6"/>
    <w:rsid w:val="00480837"/>
    <w:rsid w:val="00480A6D"/>
    <w:rsid w:val="00480B14"/>
    <w:rsid w:val="00480BFA"/>
    <w:rsid w:val="00480EC9"/>
    <w:rsid w:val="00481085"/>
    <w:rsid w:val="00481142"/>
    <w:rsid w:val="004812CC"/>
    <w:rsid w:val="0048152B"/>
    <w:rsid w:val="00481538"/>
    <w:rsid w:val="004817C0"/>
    <w:rsid w:val="0048185B"/>
    <w:rsid w:val="0048185D"/>
    <w:rsid w:val="00481C55"/>
    <w:rsid w:val="00482003"/>
    <w:rsid w:val="00482854"/>
    <w:rsid w:val="00482AA0"/>
    <w:rsid w:val="00482DE4"/>
    <w:rsid w:val="0048324B"/>
    <w:rsid w:val="00483752"/>
    <w:rsid w:val="004837A8"/>
    <w:rsid w:val="00483A85"/>
    <w:rsid w:val="00483C60"/>
    <w:rsid w:val="00483CBD"/>
    <w:rsid w:val="00483D39"/>
    <w:rsid w:val="0048415C"/>
    <w:rsid w:val="00484162"/>
    <w:rsid w:val="00484197"/>
    <w:rsid w:val="004841D9"/>
    <w:rsid w:val="004847D2"/>
    <w:rsid w:val="00484849"/>
    <w:rsid w:val="00484A5B"/>
    <w:rsid w:val="00484F97"/>
    <w:rsid w:val="00485131"/>
    <w:rsid w:val="00485364"/>
    <w:rsid w:val="004854EA"/>
    <w:rsid w:val="00485588"/>
    <w:rsid w:val="00485EFD"/>
    <w:rsid w:val="00485F31"/>
    <w:rsid w:val="0048631B"/>
    <w:rsid w:val="00486510"/>
    <w:rsid w:val="004866B4"/>
    <w:rsid w:val="00486923"/>
    <w:rsid w:val="00486C63"/>
    <w:rsid w:val="00486D0B"/>
    <w:rsid w:val="00487756"/>
    <w:rsid w:val="00487A78"/>
    <w:rsid w:val="00487DBB"/>
    <w:rsid w:val="00487F38"/>
    <w:rsid w:val="00490099"/>
    <w:rsid w:val="004900BE"/>
    <w:rsid w:val="004900C9"/>
    <w:rsid w:val="00490207"/>
    <w:rsid w:val="00490265"/>
    <w:rsid w:val="00490315"/>
    <w:rsid w:val="004904D1"/>
    <w:rsid w:val="00490991"/>
    <w:rsid w:val="00490C33"/>
    <w:rsid w:val="00490E27"/>
    <w:rsid w:val="00490E47"/>
    <w:rsid w:val="00490FFE"/>
    <w:rsid w:val="004911E2"/>
    <w:rsid w:val="00491267"/>
    <w:rsid w:val="00491290"/>
    <w:rsid w:val="004913E5"/>
    <w:rsid w:val="004915D5"/>
    <w:rsid w:val="004915D6"/>
    <w:rsid w:val="0049179E"/>
    <w:rsid w:val="00491ADE"/>
    <w:rsid w:val="00491C67"/>
    <w:rsid w:val="00491CE0"/>
    <w:rsid w:val="00491D72"/>
    <w:rsid w:val="00491D73"/>
    <w:rsid w:val="00491FF8"/>
    <w:rsid w:val="00492123"/>
    <w:rsid w:val="0049243E"/>
    <w:rsid w:val="00492649"/>
    <w:rsid w:val="004927F0"/>
    <w:rsid w:val="004927FE"/>
    <w:rsid w:val="00492C03"/>
    <w:rsid w:val="0049307B"/>
    <w:rsid w:val="00493109"/>
    <w:rsid w:val="00493381"/>
    <w:rsid w:val="00493624"/>
    <w:rsid w:val="004937F9"/>
    <w:rsid w:val="00493883"/>
    <w:rsid w:val="00493D9D"/>
    <w:rsid w:val="004940D4"/>
    <w:rsid w:val="00494422"/>
    <w:rsid w:val="00494449"/>
    <w:rsid w:val="004945A6"/>
    <w:rsid w:val="004945E1"/>
    <w:rsid w:val="00494BFE"/>
    <w:rsid w:val="00494F8B"/>
    <w:rsid w:val="00495254"/>
    <w:rsid w:val="004952B2"/>
    <w:rsid w:val="004954E5"/>
    <w:rsid w:val="00495976"/>
    <w:rsid w:val="00495B95"/>
    <w:rsid w:val="0049616F"/>
    <w:rsid w:val="00496313"/>
    <w:rsid w:val="004964F3"/>
    <w:rsid w:val="004969AA"/>
    <w:rsid w:val="004969CE"/>
    <w:rsid w:val="00496D60"/>
    <w:rsid w:val="0049755A"/>
    <w:rsid w:val="0049759D"/>
    <w:rsid w:val="0049776D"/>
    <w:rsid w:val="004A02A3"/>
    <w:rsid w:val="004A0388"/>
    <w:rsid w:val="004A0D23"/>
    <w:rsid w:val="004A0F57"/>
    <w:rsid w:val="004A1174"/>
    <w:rsid w:val="004A12D6"/>
    <w:rsid w:val="004A150D"/>
    <w:rsid w:val="004A1629"/>
    <w:rsid w:val="004A191E"/>
    <w:rsid w:val="004A2191"/>
    <w:rsid w:val="004A2275"/>
    <w:rsid w:val="004A2635"/>
    <w:rsid w:val="004A265D"/>
    <w:rsid w:val="004A2673"/>
    <w:rsid w:val="004A26A4"/>
    <w:rsid w:val="004A2742"/>
    <w:rsid w:val="004A2CA4"/>
    <w:rsid w:val="004A3110"/>
    <w:rsid w:val="004A3809"/>
    <w:rsid w:val="004A3888"/>
    <w:rsid w:val="004A3CC8"/>
    <w:rsid w:val="004A3CE9"/>
    <w:rsid w:val="004A3E11"/>
    <w:rsid w:val="004A3E5D"/>
    <w:rsid w:val="004A3FF5"/>
    <w:rsid w:val="004A4E69"/>
    <w:rsid w:val="004A4E75"/>
    <w:rsid w:val="004A4F2D"/>
    <w:rsid w:val="004A5363"/>
    <w:rsid w:val="004A5401"/>
    <w:rsid w:val="004A5545"/>
    <w:rsid w:val="004A56CB"/>
    <w:rsid w:val="004A570D"/>
    <w:rsid w:val="004A58E7"/>
    <w:rsid w:val="004A5973"/>
    <w:rsid w:val="004A59A4"/>
    <w:rsid w:val="004A5F2F"/>
    <w:rsid w:val="004A66A6"/>
    <w:rsid w:val="004A687B"/>
    <w:rsid w:val="004A6FD0"/>
    <w:rsid w:val="004A7110"/>
    <w:rsid w:val="004A7342"/>
    <w:rsid w:val="004A736A"/>
    <w:rsid w:val="004A7DED"/>
    <w:rsid w:val="004B01F0"/>
    <w:rsid w:val="004B0641"/>
    <w:rsid w:val="004B0741"/>
    <w:rsid w:val="004B0CC5"/>
    <w:rsid w:val="004B0DB6"/>
    <w:rsid w:val="004B0EA2"/>
    <w:rsid w:val="004B0EBC"/>
    <w:rsid w:val="004B0F74"/>
    <w:rsid w:val="004B11E7"/>
    <w:rsid w:val="004B128A"/>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D35"/>
    <w:rsid w:val="004B3DCD"/>
    <w:rsid w:val="004B3EAD"/>
    <w:rsid w:val="004B4069"/>
    <w:rsid w:val="004B408E"/>
    <w:rsid w:val="004B440D"/>
    <w:rsid w:val="004B4692"/>
    <w:rsid w:val="004B4987"/>
    <w:rsid w:val="004B4D09"/>
    <w:rsid w:val="004B4D69"/>
    <w:rsid w:val="004B539B"/>
    <w:rsid w:val="004B5411"/>
    <w:rsid w:val="004B5B6B"/>
    <w:rsid w:val="004B5BEA"/>
    <w:rsid w:val="004B5D95"/>
    <w:rsid w:val="004B70F2"/>
    <w:rsid w:val="004B764C"/>
    <w:rsid w:val="004B777F"/>
    <w:rsid w:val="004B7B6A"/>
    <w:rsid w:val="004B7CBD"/>
    <w:rsid w:val="004B7FC6"/>
    <w:rsid w:val="004C002F"/>
    <w:rsid w:val="004C015A"/>
    <w:rsid w:val="004C02CF"/>
    <w:rsid w:val="004C036D"/>
    <w:rsid w:val="004C050F"/>
    <w:rsid w:val="004C066C"/>
    <w:rsid w:val="004C06E4"/>
    <w:rsid w:val="004C0780"/>
    <w:rsid w:val="004C0940"/>
    <w:rsid w:val="004C0A9B"/>
    <w:rsid w:val="004C0D29"/>
    <w:rsid w:val="004C0ED7"/>
    <w:rsid w:val="004C13EC"/>
    <w:rsid w:val="004C157E"/>
    <w:rsid w:val="004C18ED"/>
    <w:rsid w:val="004C1A60"/>
    <w:rsid w:val="004C1AE6"/>
    <w:rsid w:val="004C2052"/>
    <w:rsid w:val="004C2713"/>
    <w:rsid w:val="004C2BE1"/>
    <w:rsid w:val="004C2C31"/>
    <w:rsid w:val="004C2D43"/>
    <w:rsid w:val="004C2F90"/>
    <w:rsid w:val="004C31F3"/>
    <w:rsid w:val="004C32EB"/>
    <w:rsid w:val="004C33E3"/>
    <w:rsid w:val="004C37B0"/>
    <w:rsid w:val="004C3C27"/>
    <w:rsid w:val="004C3ECC"/>
    <w:rsid w:val="004C3EE4"/>
    <w:rsid w:val="004C40CC"/>
    <w:rsid w:val="004C426C"/>
    <w:rsid w:val="004C428B"/>
    <w:rsid w:val="004C42C8"/>
    <w:rsid w:val="004C4355"/>
    <w:rsid w:val="004C4956"/>
    <w:rsid w:val="004C49A9"/>
    <w:rsid w:val="004C4EA2"/>
    <w:rsid w:val="004C523E"/>
    <w:rsid w:val="004C55A1"/>
    <w:rsid w:val="004C57AF"/>
    <w:rsid w:val="004C57FD"/>
    <w:rsid w:val="004C5B26"/>
    <w:rsid w:val="004C5FC4"/>
    <w:rsid w:val="004C6243"/>
    <w:rsid w:val="004C6565"/>
    <w:rsid w:val="004C683B"/>
    <w:rsid w:val="004C687B"/>
    <w:rsid w:val="004C69C4"/>
    <w:rsid w:val="004C69F7"/>
    <w:rsid w:val="004C6B3A"/>
    <w:rsid w:val="004C6BC8"/>
    <w:rsid w:val="004C6D16"/>
    <w:rsid w:val="004C702A"/>
    <w:rsid w:val="004C734F"/>
    <w:rsid w:val="004C7A11"/>
    <w:rsid w:val="004C7A34"/>
    <w:rsid w:val="004C7BEA"/>
    <w:rsid w:val="004C7D6B"/>
    <w:rsid w:val="004D027F"/>
    <w:rsid w:val="004D033B"/>
    <w:rsid w:val="004D04CD"/>
    <w:rsid w:val="004D06D7"/>
    <w:rsid w:val="004D072B"/>
    <w:rsid w:val="004D0B35"/>
    <w:rsid w:val="004D0D9F"/>
    <w:rsid w:val="004D0F9A"/>
    <w:rsid w:val="004D10F7"/>
    <w:rsid w:val="004D1110"/>
    <w:rsid w:val="004D130B"/>
    <w:rsid w:val="004D13BB"/>
    <w:rsid w:val="004D145D"/>
    <w:rsid w:val="004D1727"/>
    <w:rsid w:val="004D1B70"/>
    <w:rsid w:val="004D1B98"/>
    <w:rsid w:val="004D1D7A"/>
    <w:rsid w:val="004D1D81"/>
    <w:rsid w:val="004D1DB0"/>
    <w:rsid w:val="004D23F8"/>
    <w:rsid w:val="004D282B"/>
    <w:rsid w:val="004D2883"/>
    <w:rsid w:val="004D2958"/>
    <w:rsid w:val="004D2A87"/>
    <w:rsid w:val="004D2C7B"/>
    <w:rsid w:val="004D2D05"/>
    <w:rsid w:val="004D3041"/>
    <w:rsid w:val="004D316E"/>
    <w:rsid w:val="004D3235"/>
    <w:rsid w:val="004D3799"/>
    <w:rsid w:val="004D37E1"/>
    <w:rsid w:val="004D4077"/>
    <w:rsid w:val="004D4207"/>
    <w:rsid w:val="004D4514"/>
    <w:rsid w:val="004D4B1A"/>
    <w:rsid w:val="004D4EB1"/>
    <w:rsid w:val="004D51FE"/>
    <w:rsid w:val="004D5375"/>
    <w:rsid w:val="004D54A9"/>
    <w:rsid w:val="004D5635"/>
    <w:rsid w:val="004D581D"/>
    <w:rsid w:val="004D58AC"/>
    <w:rsid w:val="004D59CC"/>
    <w:rsid w:val="004D60AB"/>
    <w:rsid w:val="004D6300"/>
    <w:rsid w:val="004D6407"/>
    <w:rsid w:val="004D6787"/>
    <w:rsid w:val="004D699B"/>
    <w:rsid w:val="004D6ACC"/>
    <w:rsid w:val="004D6C4F"/>
    <w:rsid w:val="004D76B4"/>
    <w:rsid w:val="004D7D11"/>
    <w:rsid w:val="004D7F5C"/>
    <w:rsid w:val="004D7FEC"/>
    <w:rsid w:val="004E0231"/>
    <w:rsid w:val="004E0261"/>
    <w:rsid w:val="004E04AE"/>
    <w:rsid w:val="004E05C4"/>
    <w:rsid w:val="004E06F6"/>
    <w:rsid w:val="004E076A"/>
    <w:rsid w:val="004E0A96"/>
    <w:rsid w:val="004E0FBE"/>
    <w:rsid w:val="004E0FF1"/>
    <w:rsid w:val="004E10F8"/>
    <w:rsid w:val="004E152C"/>
    <w:rsid w:val="004E15AA"/>
    <w:rsid w:val="004E16AF"/>
    <w:rsid w:val="004E17DD"/>
    <w:rsid w:val="004E1FFC"/>
    <w:rsid w:val="004E226D"/>
    <w:rsid w:val="004E228C"/>
    <w:rsid w:val="004E2306"/>
    <w:rsid w:val="004E2454"/>
    <w:rsid w:val="004E26ED"/>
    <w:rsid w:val="004E2737"/>
    <w:rsid w:val="004E2BDF"/>
    <w:rsid w:val="004E2E07"/>
    <w:rsid w:val="004E2FB1"/>
    <w:rsid w:val="004E33A8"/>
    <w:rsid w:val="004E3753"/>
    <w:rsid w:val="004E3B69"/>
    <w:rsid w:val="004E3C09"/>
    <w:rsid w:val="004E422F"/>
    <w:rsid w:val="004E4320"/>
    <w:rsid w:val="004E451E"/>
    <w:rsid w:val="004E4845"/>
    <w:rsid w:val="004E4B88"/>
    <w:rsid w:val="004E4D6C"/>
    <w:rsid w:val="004E4DF8"/>
    <w:rsid w:val="004E4F0F"/>
    <w:rsid w:val="004E4FBA"/>
    <w:rsid w:val="004E5046"/>
    <w:rsid w:val="004E516D"/>
    <w:rsid w:val="004E5311"/>
    <w:rsid w:val="004E5851"/>
    <w:rsid w:val="004E5885"/>
    <w:rsid w:val="004E6072"/>
    <w:rsid w:val="004E61C5"/>
    <w:rsid w:val="004E649D"/>
    <w:rsid w:val="004E6648"/>
    <w:rsid w:val="004E66EE"/>
    <w:rsid w:val="004E68E1"/>
    <w:rsid w:val="004E69DE"/>
    <w:rsid w:val="004E6C49"/>
    <w:rsid w:val="004E7364"/>
    <w:rsid w:val="004E74B6"/>
    <w:rsid w:val="004E75A4"/>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1439"/>
    <w:rsid w:val="004F14BC"/>
    <w:rsid w:val="004F178F"/>
    <w:rsid w:val="004F1797"/>
    <w:rsid w:val="004F1993"/>
    <w:rsid w:val="004F1B50"/>
    <w:rsid w:val="004F1BD0"/>
    <w:rsid w:val="004F1CF1"/>
    <w:rsid w:val="004F1DC8"/>
    <w:rsid w:val="004F1F71"/>
    <w:rsid w:val="004F21C3"/>
    <w:rsid w:val="004F24D7"/>
    <w:rsid w:val="004F25F4"/>
    <w:rsid w:val="004F2C36"/>
    <w:rsid w:val="004F2D52"/>
    <w:rsid w:val="004F2E02"/>
    <w:rsid w:val="004F3085"/>
    <w:rsid w:val="004F311A"/>
    <w:rsid w:val="004F34D4"/>
    <w:rsid w:val="004F35AB"/>
    <w:rsid w:val="004F3981"/>
    <w:rsid w:val="004F3B6E"/>
    <w:rsid w:val="004F3CDF"/>
    <w:rsid w:val="004F3D62"/>
    <w:rsid w:val="004F3EFA"/>
    <w:rsid w:val="004F401B"/>
    <w:rsid w:val="004F45ED"/>
    <w:rsid w:val="004F47B7"/>
    <w:rsid w:val="004F4817"/>
    <w:rsid w:val="004F4B39"/>
    <w:rsid w:val="004F4B93"/>
    <w:rsid w:val="004F592B"/>
    <w:rsid w:val="004F61DF"/>
    <w:rsid w:val="004F671B"/>
    <w:rsid w:val="004F6724"/>
    <w:rsid w:val="004F6759"/>
    <w:rsid w:val="004F7409"/>
    <w:rsid w:val="004F7427"/>
    <w:rsid w:val="004F753A"/>
    <w:rsid w:val="004F76FF"/>
    <w:rsid w:val="004F7E8E"/>
    <w:rsid w:val="00500157"/>
    <w:rsid w:val="00500186"/>
    <w:rsid w:val="00500301"/>
    <w:rsid w:val="00500971"/>
    <w:rsid w:val="00500976"/>
    <w:rsid w:val="005009F2"/>
    <w:rsid w:val="0050166E"/>
    <w:rsid w:val="00501739"/>
    <w:rsid w:val="00501963"/>
    <w:rsid w:val="00501976"/>
    <w:rsid w:val="00501BE8"/>
    <w:rsid w:val="00502080"/>
    <w:rsid w:val="005025D4"/>
    <w:rsid w:val="00502AB8"/>
    <w:rsid w:val="00502B94"/>
    <w:rsid w:val="00502CA0"/>
    <w:rsid w:val="005030D4"/>
    <w:rsid w:val="0050345A"/>
    <w:rsid w:val="00503658"/>
    <w:rsid w:val="00503970"/>
    <w:rsid w:val="005039A1"/>
    <w:rsid w:val="00503AE2"/>
    <w:rsid w:val="00503D93"/>
    <w:rsid w:val="00504111"/>
    <w:rsid w:val="0050445A"/>
    <w:rsid w:val="00504864"/>
    <w:rsid w:val="00504876"/>
    <w:rsid w:val="00504F89"/>
    <w:rsid w:val="00505021"/>
    <w:rsid w:val="00505155"/>
    <w:rsid w:val="00505E01"/>
    <w:rsid w:val="00505F5F"/>
    <w:rsid w:val="00506036"/>
    <w:rsid w:val="00506289"/>
    <w:rsid w:val="00506373"/>
    <w:rsid w:val="005064E1"/>
    <w:rsid w:val="005067E9"/>
    <w:rsid w:val="00506A2D"/>
    <w:rsid w:val="00506B75"/>
    <w:rsid w:val="00506D32"/>
    <w:rsid w:val="00506E54"/>
    <w:rsid w:val="00506F90"/>
    <w:rsid w:val="005070C3"/>
    <w:rsid w:val="00507182"/>
    <w:rsid w:val="00507252"/>
    <w:rsid w:val="00507342"/>
    <w:rsid w:val="005073CB"/>
    <w:rsid w:val="005076E8"/>
    <w:rsid w:val="00507800"/>
    <w:rsid w:val="00507940"/>
    <w:rsid w:val="005079D8"/>
    <w:rsid w:val="00507B33"/>
    <w:rsid w:val="00507B4D"/>
    <w:rsid w:val="00507C80"/>
    <w:rsid w:val="0051003E"/>
    <w:rsid w:val="005101F5"/>
    <w:rsid w:val="00510757"/>
    <w:rsid w:val="005109D4"/>
    <w:rsid w:val="00511013"/>
    <w:rsid w:val="00511042"/>
    <w:rsid w:val="00511417"/>
    <w:rsid w:val="00511790"/>
    <w:rsid w:val="0051185A"/>
    <w:rsid w:val="00511A53"/>
    <w:rsid w:val="0051208E"/>
    <w:rsid w:val="00512114"/>
    <w:rsid w:val="005121FF"/>
    <w:rsid w:val="005122E6"/>
    <w:rsid w:val="00512353"/>
    <w:rsid w:val="00512580"/>
    <w:rsid w:val="00512B80"/>
    <w:rsid w:val="00512D82"/>
    <w:rsid w:val="00513213"/>
    <w:rsid w:val="00513565"/>
    <w:rsid w:val="005135F6"/>
    <w:rsid w:val="00513846"/>
    <w:rsid w:val="0051398C"/>
    <w:rsid w:val="00513C97"/>
    <w:rsid w:val="00514191"/>
    <w:rsid w:val="0051425D"/>
    <w:rsid w:val="00514353"/>
    <w:rsid w:val="0051454F"/>
    <w:rsid w:val="00514565"/>
    <w:rsid w:val="005145F6"/>
    <w:rsid w:val="005147C8"/>
    <w:rsid w:val="005147F7"/>
    <w:rsid w:val="00514AA4"/>
    <w:rsid w:val="00515011"/>
    <w:rsid w:val="00515181"/>
    <w:rsid w:val="00515AE4"/>
    <w:rsid w:val="00515D19"/>
    <w:rsid w:val="00515EFA"/>
    <w:rsid w:val="005160CF"/>
    <w:rsid w:val="005162C5"/>
    <w:rsid w:val="0051645C"/>
    <w:rsid w:val="005164CF"/>
    <w:rsid w:val="0051682E"/>
    <w:rsid w:val="00517963"/>
    <w:rsid w:val="00517FD2"/>
    <w:rsid w:val="00520052"/>
    <w:rsid w:val="00520B5F"/>
    <w:rsid w:val="00520B9C"/>
    <w:rsid w:val="00520CE6"/>
    <w:rsid w:val="00521026"/>
    <w:rsid w:val="0052110F"/>
    <w:rsid w:val="00521303"/>
    <w:rsid w:val="00521341"/>
    <w:rsid w:val="00521650"/>
    <w:rsid w:val="0052173D"/>
    <w:rsid w:val="00521828"/>
    <w:rsid w:val="005218CE"/>
    <w:rsid w:val="00521971"/>
    <w:rsid w:val="00521BCB"/>
    <w:rsid w:val="00521E5B"/>
    <w:rsid w:val="005220D2"/>
    <w:rsid w:val="00522400"/>
    <w:rsid w:val="00522472"/>
    <w:rsid w:val="005225F4"/>
    <w:rsid w:val="005226A7"/>
    <w:rsid w:val="0052297E"/>
    <w:rsid w:val="00522DD2"/>
    <w:rsid w:val="00522E3B"/>
    <w:rsid w:val="0052304D"/>
    <w:rsid w:val="005231A3"/>
    <w:rsid w:val="005231F0"/>
    <w:rsid w:val="00523251"/>
    <w:rsid w:val="00523477"/>
    <w:rsid w:val="005236A1"/>
    <w:rsid w:val="00523757"/>
    <w:rsid w:val="005239C2"/>
    <w:rsid w:val="00523F7A"/>
    <w:rsid w:val="00523FF9"/>
    <w:rsid w:val="00524046"/>
    <w:rsid w:val="005245BE"/>
    <w:rsid w:val="00524730"/>
    <w:rsid w:val="00524774"/>
    <w:rsid w:val="00524787"/>
    <w:rsid w:val="00524AEA"/>
    <w:rsid w:val="00524D0F"/>
    <w:rsid w:val="00525489"/>
    <w:rsid w:val="00525A9F"/>
    <w:rsid w:val="00525AAA"/>
    <w:rsid w:val="00525ABF"/>
    <w:rsid w:val="00525CCE"/>
    <w:rsid w:val="00525DB8"/>
    <w:rsid w:val="00525E9E"/>
    <w:rsid w:val="0052608E"/>
    <w:rsid w:val="00526182"/>
    <w:rsid w:val="00526220"/>
    <w:rsid w:val="00526224"/>
    <w:rsid w:val="005264DA"/>
    <w:rsid w:val="005265BF"/>
    <w:rsid w:val="0052669A"/>
    <w:rsid w:val="005267A1"/>
    <w:rsid w:val="005268F1"/>
    <w:rsid w:val="00526A86"/>
    <w:rsid w:val="00526AF0"/>
    <w:rsid w:val="00526DD2"/>
    <w:rsid w:val="0052708D"/>
    <w:rsid w:val="005270AA"/>
    <w:rsid w:val="005272F6"/>
    <w:rsid w:val="0052758B"/>
    <w:rsid w:val="00527753"/>
    <w:rsid w:val="00527FC2"/>
    <w:rsid w:val="005302B4"/>
    <w:rsid w:val="00530805"/>
    <w:rsid w:val="005308F8"/>
    <w:rsid w:val="0053095F"/>
    <w:rsid w:val="00530C39"/>
    <w:rsid w:val="00530F95"/>
    <w:rsid w:val="00530FFE"/>
    <w:rsid w:val="0053111D"/>
    <w:rsid w:val="00531749"/>
    <w:rsid w:val="005317D0"/>
    <w:rsid w:val="00531A76"/>
    <w:rsid w:val="00531C12"/>
    <w:rsid w:val="00531C56"/>
    <w:rsid w:val="00531CBF"/>
    <w:rsid w:val="00531D0B"/>
    <w:rsid w:val="0053209B"/>
    <w:rsid w:val="0053237C"/>
    <w:rsid w:val="0053274A"/>
    <w:rsid w:val="0053283C"/>
    <w:rsid w:val="00532BED"/>
    <w:rsid w:val="0053309B"/>
    <w:rsid w:val="005337A7"/>
    <w:rsid w:val="005337EB"/>
    <w:rsid w:val="00533B19"/>
    <w:rsid w:val="00533B59"/>
    <w:rsid w:val="00533C6B"/>
    <w:rsid w:val="00533D1E"/>
    <w:rsid w:val="00533DED"/>
    <w:rsid w:val="00533DFB"/>
    <w:rsid w:val="00533FD0"/>
    <w:rsid w:val="005342F5"/>
    <w:rsid w:val="0053462F"/>
    <w:rsid w:val="00534936"/>
    <w:rsid w:val="00534CDD"/>
    <w:rsid w:val="00535378"/>
    <w:rsid w:val="005353F8"/>
    <w:rsid w:val="0053546D"/>
    <w:rsid w:val="00535737"/>
    <w:rsid w:val="00535841"/>
    <w:rsid w:val="0053593F"/>
    <w:rsid w:val="00535AC2"/>
    <w:rsid w:val="00535FBA"/>
    <w:rsid w:val="005360BD"/>
    <w:rsid w:val="005365C6"/>
    <w:rsid w:val="005369E7"/>
    <w:rsid w:val="00536B54"/>
    <w:rsid w:val="00536B5C"/>
    <w:rsid w:val="00536C51"/>
    <w:rsid w:val="00537131"/>
    <w:rsid w:val="00537435"/>
    <w:rsid w:val="005376D2"/>
    <w:rsid w:val="00537751"/>
    <w:rsid w:val="00537A86"/>
    <w:rsid w:val="00537C5E"/>
    <w:rsid w:val="00537CCA"/>
    <w:rsid w:val="00537CFC"/>
    <w:rsid w:val="00537D44"/>
    <w:rsid w:val="00537F20"/>
    <w:rsid w:val="005402E2"/>
    <w:rsid w:val="0054083E"/>
    <w:rsid w:val="00540C91"/>
    <w:rsid w:val="00540DB2"/>
    <w:rsid w:val="00540EDF"/>
    <w:rsid w:val="005414B2"/>
    <w:rsid w:val="00541847"/>
    <w:rsid w:val="00541A5E"/>
    <w:rsid w:val="00541CE3"/>
    <w:rsid w:val="00541D66"/>
    <w:rsid w:val="005420B1"/>
    <w:rsid w:val="00542111"/>
    <w:rsid w:val="00542408"/>
    <w:rsid w:val="0054288C"/>
    <w:rsid w:val="00542EA3"/>
    <w:rsid w:val="00542EE2"/>
    <w:rsid w:val="0054303D"/>
    <w:rsid w:val="005431AA"/>
    <w:rsid w:val="00543212"/>
    <w:rsid w:val="0054367B"/>
    <w:rsid w:val="00543809"/>
    <w:rsid w:val="00543C53"/>
    <w:rsid w:val="005441EA"/>
    <w:rsid w:val="0054426A"/>
    <w:rsid w:val="005442B9"/>
    <w:rsid w:val="00544482"/>
    <w:rsid w:val="005444A1"/>
    <w:rsid w:val="00544F2D"/>
    <w:rsid w:val="00544FEB"/>
    <w:rsid w:val="00544FFC"/>
    <w:rsid w:val="00545397"/>
    <w:rsid w:val="0054541A"/>
    <w:rsid w:val="005455FF"/>
    <w:rsid w:val="005456B1"/>
    <w:rsid w:val="005456C9"/>
    <w:rsid w:val="005456CC"/>
    <w:rsid w:val="00545950"/>
    <w:rsid w:val="00545EC5"/>
    <w:rsid w:val="00546021"/>
    <w:rsid w:val="00546563"/>
    <w:rsid w:val="00546580"/>
    <w:rsid w:val="0054673C"/>
    <w:rsid w:val="005469AE"/>
    <w:rsid w:val="00546C2B"/>
    <w:rsid w:val="00546C2D"/>
    <w:rsid w:val="005471BF"/>
    <w:rsid w:val="005472B5"/>
    <w:rsid w:val="005473A3"/>
    <w:rsid w:val="0054753D"/>
    <w:rsid w:val="005475D3"/>
    <w:rsid w:val="005476F8"/>
    <w:rsid w:val="0054793F"/>
    <w:rsid w:val="005503BD"/>
    <w:rsid w:val="005508A8"/>
    <w:rsid w:val="0055099A"/>
    <w:rsid w:val="00550B58"/>
    <w:rsid w:val="00550C9C"/>
    <w:rsid w:val="00550DDE"/>
    <w:rsid w:val="00550E03"/>
    <w:rsid w:val="00551099"/>
    <w:rsid w:val="00551190"/>
    <w:rsid w:val="00551B76"/>
    <w:rsid w:val="0055291B"/>
    <w:rsid w:val="00552B17"/>
    <w:rsid w:val="00552C49"/>
    <w:rsid w:val="00552D8C"/>
    <w:rsid w:val="00552ED1"/>
    <w:rsid w:val="00553918"/>
    <w:rsid w:val="00553B8A"/>
    <w:rsid w:val="005540F1"/>
    <w:rsid w:val="005543AA"/>
    <w:rsid w:val="005546D3"/>
    <w:rsid w:val="0055477E"/>
    <w:rsid w:val="00554ADB"/>
    <w:rsid w:val="00554C08"/>
    <w:rsid w:val="00554F06"/>
    <w:rsid w:val="005557E3"/>
    <w:rsid w:val="0055594B"/>
    <w:rsid w:val="00555992"/>
    <w:rsid w:val="00555AAD"/>
    <w:rsid w:val="00555B9D"/>
    <w:rsid w:val="00555DF8"/>
    <w:rsid w:val="00555FA0"/>
    <w:rsid w:val="005560E4"/>
    <w:rsid w:val="005561B1"/>
    <w:rsid w:val="005562BE"/>
    <w:rsid w:val="0055654F"/>
    <w:rsid w:val="00556BA2"/>
    <w:rsid w:val="00556E77"/>
    <w:rsid w:val="00556EB4"/>
    <w:rsid w:val="00556FD9"/>
    <w:rsid w:val="00557217"/>
    <w:rsid w:val="0055759E"/>
    <w:rsid w:val="005577EC"/>
    <w:rsid w:val="00557877"/>
    <w:rsid w:val="0055798C"/>
    <w:rsid w:val="00557B1A"/>
    <w:rsid w:val="00557EC0"/>
    <w:rsid w:val="0056025A"/>
    <w:rsid w:val="005605FA"/>
    <w:rsid w:val="0056088B"/>
    <w:rsid w:val="00560CCD"/>
    <w:rsid w:val="0056110C"/>
    <w:rsid w:val="005611BD"/>
    <w:rsid w:val="005612F0"/>
    <w:rsid w:val="0056138E"/>
    <w:rsid w:val="0056153A"/>
    <w:rsid w:val="005617D0"/>
    <w:rsid w:val="00561875"/>
    <w:rsid w:val="005619F1"/>
    <w:rsid w:val="00561A67"/>
    <w:rsid w:val="00561F07"/>
    <w:rsid w:val="0056245E"/>
    <w:rsid w:val="0056254F"/>
    <w:rsid w:val="00562969"/>
    <w:rsid w:val="00562BE6"/>
    <w:rsid w:val="00562F84"/>
    <w:rsid w:val="00563569"/>
    <w:rsid w:val="00563711"/>
    <w:rsid w:val="005637C2"/>
    <w:rsid w:val="005639B5"/>
    <w:rsid w:val="00563A93"/>
    <w:rsid w:val="00563B24"/>
    <w:rsid w:val="00563C43"/>
    <w:rsid w:val="005642B3"/>
    <w:rsid w:val="005642F1"/>
    <w:rsid w:val="0056444B"/>
    <w:rsid w:val="00564841"/>
    <w:rsid w:val="0056487E"/>
    <w:rsid w:val="00564A33"/>
    <w:rsid w:val="00564ECC"/>
    <w:rsid w:val="00564F78"/>
    <w:rsid w:val="00565083"/>
    <w:rsid w:val="00565477"/>
    <w:rsid w:val="005656D8"/>
    <w:rsid w:val="00565844"/>
    <w:rsid w:val="00565C73"/>
    <w:rsid w:val="0056606A"/>
    <w:rsid w:val="005661E6"/>
    <w:rsid w:val="0056628C"/>
    <w:rsid w:val="00566422"/>
    <w:rsid w:val="005666DC"/>
    <w:rsid w:val="0056677D"/>
    <w:rsid w:val="005668E3"/>
    <w:rsid w:val="00566D6D"/>
    <w:rsid w:val="00566F94"/>
    <w:rsid w:val="00566FEC"/>
    <w:rsid w:val="00567361"/>
    <w:rsid w:val="00567BA3"/>
    <w:rsid w:val="00567C4A"/>
    <w:rsid w:val="00567CBF"/>
    <w:rsid w:val="00567E8F"/>
    <w:rsid w:val="0057005A"/>
    <w:rsid w:val="00570243"/>
    <w:rsid w:val="005703EA"/>
    <w:rsid w:val="005704F4"/>
    <w:rsid w:val="00570689"/>
    <w:rsid w:val="00570D07"/>
    <w:rsid w:val="00570E35"/>
    <w:rsid w:val="005712F8"/>
    <w:rsid w:val="00571301"/>
    <w:rsid w:val="00571606"/>
    <w:rsid w:val="0057194E"/>
    <w:rsid w:val="00571A2B"/>
    <w:rsid w:val="00571B82"/>
    <w:rsid w:val="00571E05"/>
    <w:rsid w:val="00572074"/>
    <w:rsid w:val="0057209C"/>
    <w:rsid w:val="005721EB"/>
    <w:rsid w:val="0057232E"/>
    <w:rsid w:val="00572631"/>
    <w:rsid w:val="00572687"/>
    <w:rsid w:val="005726A3"/>
    <w:rsid w:val="00572AA3"/>
    <w:rsid w:val="00572CD6"/>
    <w:rsid w:val="00572D04"/>
    <w:rsid w:val="00572F16"/>
    <w:rsid w:val="005736E0"/>
    <w:rsid w:val="005737FD"/>
    <w:rsid w:val="00573915"/>
    <w:rsid w:val="005739EF"/>
    <w:rsid w:val="00574007"/>
    <w:rsid w:val="0057406C"/>
    <w:rsid w:val="005742A9"/>
    <w:rsid w:val="0057450A"/>
    <w:rsid w:val="0057465B"/>
    <w:rsid w:val="00574943"/>
    <w:rsid w:val="005749B4"/>
    <w:rsid w:val="00574C5D"/>
    <w:rsid w:val="00574C95"/>
    <w:rsid w:val="00574D50"/>
    <w:rsid w:val="00574E7C"/>
    <w:rsid w:val="00574EB3"/>
    <w:rsid w:val="0057532C"/>
    <w:rsid w:val="00575674"/>
    <w:rsid w:val="00575A6D"/>
    <w:rsid w:val="00575F31"/>
    <w:rsid w:val="005766EC"/>
    <w:rsid w:val="005767D9"/>
    <w:rsid w:val="0057689B"/>
    <w:rsid w:val="00576921"/>
    <w:rsid w:val="00576979"/>
    <w:rsid w:val="00576A63"/>
    <w:rsid w:val="00576CCA"/>
    <w:rsid w:val="00576EBD"/>
    <w:rsid w:val="00576F2E"/>
    <w:rsid w:val="0057700D"/>
    <w:rsid w:val="00577146"/>
    <w:rsid w:val="005771BE"/>
    <w:rsid w:val="005772F6"/>
    <w:rsid w:val="00577398"/>
    <w:rsid w:val="005773A0"/>
    <w:rsid w:val="0057745A"/>
    <w:rsid w:val="005775AE"/>
    <w:rsid w:val="00577AE3"/>
    <w:rsid w:val="005800F8"/>
    <w:rsid w:val="005801AA"/>
    <w:rsid w:val="005801ED"/>
    <w:rsid w:val="005803D8"/>
    <w:rsid w:val="005806D7"/>
    <w:rsid w:val="0058091E"/>
    <w:rsid w:val="0058096D"/>
    <w:rsid w:val="00580A07"/>
    <w:rsid w:val="00581068"/>
    <w:rsid w:val="0058156A"/>
    <w:rsid w:val="005818F5"/>
    <w:rsid w:val="005819C0"/>
    <w:rsid w:val="00581AB5"/>
    <w:rsid w:val="00581E0B"/>
    <w:rsid w:val="00582002"/>
    <w:rsid w:val="00582328"/>
    <w:rsid w:val="005823DC"/>
    <w:rsid w:val="005824EF"/>
    <w:rsid w:val="0058253E"/>
    <w:rsid w:val="00582928"/>
    <w:rsid w:val="0058293E"/>
    <w:rsid w:val="00583758"/>
    <w:rsid w:val="00583957"/>
    <w:rsid w:val="00583AF7"/>
    <w:rsid w:val="00583C56"/>
    <w:rsid w:val="00583C58"/>
    <w:rsid w:val="00583DCF"/>
    <w:rsid w:val="00583E1D"/>
    <w:rsid w:val="00584050"/>
    <w:rsid w:val="00584529"/>
    <w:rsid w:val="0058452E"/>
    <w:rsid w:val="00584A53"/>
    <w:rsid w:val="00584BC3"/>
    <w:rsid w:val="00584C54"/>
    <w:rsid w:val="00584CC3"/>
    <w:rsid w:val="00584CF3"/>
    <w:rsid w:val="0058501F"/>
    <w:rsid w:val="00585259"/>
    <w:rsid w:val="00585525"/>
    <w:rsid w:val="00585538"/>
    <w:rsid w:val="0058570E"/>
    <w:rsid w:val="005857B4"/>
    <w:rsid w:val="00585A49"/>
    <w:rsid w:val="00585F26"/>
    <w:rsid w:val="00585FB8"/>
    <w:rsid w:val="00586093"/>
    <w:rsid w:val="005860CF"/>
    <w:rsid w:val="0058617A"/>
    <w:rsid w:val="005861E2"/>
    <w:rsid w:val="00586493"/>
    <w:rsid w:val="00586A15"/>
    <w:rsid w:val="00586D72"/>
    <w:rsid w:val="00586EFD"/>
    <w:rsid w:val="00586F31"/>
    <w:rsid w:val="00586F4F"/>
    <w:rsid w:val="00587256"/>
    <w:rsid w:val="005873C9"/>
    <w:rsid w:val="005876DF"/>
    <w:rsid w:val="005879EC"/>
    <w:rsid w:val="00587E8E"/>
    <w:rsid w:val="00587EE2"/>
    <w:rsid w:val="00587F73"/>
    <w:rsid w:val="00590662"/>
    <w:rsid w:val="00590791"/>
    <w:rsid w:val="005907A1"/>
    <w:rsid w:val="00590857"/>
    <w:rsid w:val="00590913"/>
    <w:rsid w:val="00590A4E"/>
    <w:rsid w:val="00590B0C"/>
    <w:rsid w:val="00590E36"/>
    <w:rsid w:val="00590F71"/>
    <w:rsid w:val="0059109E"/>
    <w:rsid w:val="00591280"/>
    <w:rsid w:val="005914A1"/>
    <w:rsid w:val="00591863"/>
    <w:rsid w:val="0059203D"/>
    <w:rsid w:val="00592105"/>
    <w:rsid w:val="005922C2"/>
    <w:rsid w:val="00592518"/>
    <w:rsid w:val="00592632"/>
    <w:rsid w:val="00592AF9"/>
    <w:rsid w:val="00592B0F"/>
    <w:rsid w:val="00592D1E"/>
    <w:rsid w:val="005933B5"/>
    <w:rsid w:val="00593540"/>
    <w:rsid w:val="005937F7"/>
    <w:rsid w:val="00593838"/>
    <w:rsid w:val="00593DCE"/>
    <w:rsid w:val="00593E82"/>
    <w:rsid w:val="00593F49"/>
    <w:rsid w:val="00593FF1"/>
    <w:rsid w:val="0059402D"/>
    <w:rsid w:val="0059435A"/>
    <w:rsid w:val="00594690"/>
    <w:rsid w:val="005948CF"/>
    <w:rsid w:val="00594A39"/>
    <w:rsid w:val="00594CB9"/>
    <w:rsid w:val="00594DD0"/>
    <w:rsid w:val="005954A5"/>
    <w:rsid w:val="00595B4D"/>
    <w:rsid w:val="00595B99"/>
    <w:rsid w:val="00595D21"/>
    <w:rsid w:val="00595E6C"/>
    <w:rsid w:val="00595F55"/>
    <w:rsid w:val="005964ED"/>
    <w:rsid w:val="0059669B"/>
    <w:rsid w:val="005968AE"/>
    <w:rsid w:val="00596CC9"/>
    <w:rsid w:val="00596DF4"/>
    <w:rsid w:val="00597456"/>
    <w:rsid w:val="00597520"/>
    <w:rsid w:val="00597584"/>
    <w:rsid w:val="00597ED0"/>
    <w:rsid w:val="00597FE5"/>
    <w:rsid w:val="005A004D"/>
    <w:rsid w:val="005A01AD"/>
    <w:rsid w:val="005A0305"/>
    <w:rsid w:val="005A0825"/>
    <w:rsid w:val="005A0D30"/>
    <w:rsid w:val="005A12E0"/>
    <w:rsid w:val="005A17B8"/>
    <w:rsid w:val="005A1831"/>
    <w:rsid w:val="005A1BDD"/>
    <w:rsid w:val="005A1C35"/>
    <w:rsid w:val="005A1D60"/>
    <w:rsid w:val="005A239F"/>
    <w:rsid w:val="005A25FB"/>
    <w:rsid w:val="005A27F0"/>
    <w:rsid w:val="005A28E8"/>
    <w:rsid w:val="005A2C57"/>
    <w:rsid w:val="005A2C72"/>
    <w:rsid w:val="005A2CCC"/>
    <w:rsid w:val="005A2D3E"/>
    <w:rsid w:val="005A2F4D"/>
    <w:rsid w:val="005A31F3"/>
    <w:rsid w:val="005A34F5"/>
    <w:rsid w:val="005A3858"/>
    <w:rsid w:val="005A39C0"/>
    <w:rsid w:val="005A3A55"/>
    <w:rsid w:val="005A3C59"/>
    <w:rsid w:val="005A3C75"/>
    <w:rsid w:val="005A3FC2"/>
    <w:rsid w:val="005A4374"/>
    <w:rsid w:val="005A4465"/>
    <w:rsid w:val="005A452B"/>
    <w:rsid w:val="005A454A"/>
    <w:rsid w:val="005A493B"/>
    <w:rsid w:val="005A4B66"/>
    <w:rsid w:val="005A4B75"/>
    <w:rsid w:val="005A4BF2"/>
    <w:rsid w:val="005A50EF"/>
    <w:rsid w:val="005A587B"/>
    <w:rsid w:val="005A5F02"/>
    <w:rsid w:val="005A6029"/>
    <w:rsid w:val="005A606D"/>
    <w:rsid w:val="005A628E"/>
    <w:rsid w:val="005A6641"/>
    <w:rsid w:val="005A68C7"/>
    <w:rsid w:val="005A6C12"/>
    <w:rsid w:val="005A6CA0"/>
    <w:rsid w:val="005A6D10"/>
    <w:rsid w:val="005A6D24"/>
    <w:rsid w:val="005A6F0C"/>
    <w:rsid w:val="005A6FD6"/>
    <w:rsid w:val="005A719F"/>
    <w:rsid w:val="005A77B0"/>
    <w:rsid w:val="005A7D4B"/>
    <w:rsid w:val="005A7F14"/>
    <w:rsid w:val="005B0009"/>
    <w:rsid w:val="005B0335"/>
    <w:rsid w:val="005B0534"/>
    <w:rsid w:val="005B05E6"/>
    <w:rsid w:val="005B0739"/>
    <w:rsid w:val="005B0CE3"/>
    <w:rsid w:val="005B0ECA"/>
    <w:rsid w:val="005B18D8"/>
    <w:rsid w:val="005B1BFD"/>
    <w:rsid w:val="005B1C47"/>
    <w:rsid w:val="005B1CEA"/>
    <w:rsid w:val="005B1DEF"/>
    <w:rsid w:val="005B1E1C"/>
    <w:rsid w:val="005B22A7"/>
    <w:rsid w:val="005B253A"/>
    <w:rsid w:val="005B26C3"/>
    <w:rsid w:val="005B2719"/>
    <w:rsid w:val="005B2853"/>
    <w:rsid w:val="005B2A0E"/>
    <w:rsid w:val="005B2B11"/>
    <w:rsid w:val="005B2CBA"/>
    <w:rsid w:val="005B2EE6"/>
    <w:rsid w:val="005B32B6"/>
    <w:rsid w:val="005B33DC"/>
    <w:rsid w:val="005B38E9"/>
    <w:rsid w:val="005B3C6E"/>
    <w:rsid w:val="005B3E37"/>
    <w:rsid w:val="005B3FB7"/>
    <w:rsid w:val="005B4661"/>
    <w:rsid w:val="005B471C"/>
    <w:rsid w:val="005B4779"/>
    <w:rsid w:val="005B58A3"/>
    <w:rsid w:val="005B5C29"/>
    <w:rsid w:val="005B5D11"/>
    <w:rsid w:val="005B6160"/>
    <w:rsid w:val="005B64CC"/>
    <w:rsid w:val="005B6615"/>
    <w:rsid w:val="005B66AB"/>
    <w:rsid w:val="005B67BD"/>
    <w:rsid w:val="005B6BC6"/>
    <w:rsid w:val="005B6C5A"/>
    <w:rsid w:val="005B71F3"/>
    <w:rsid w:val="005B7462"/>
    <w:rsid w:val="005B77B9"/>
    <w:rsid w:val="005B77F0"/>
    <w:rsid w:val="005B787B"/>
    <w:rsid w:val="005B7917"/>
    <w:rsid w:val="005B79C2"/>
    <w:rsid w:val="005B7B31"/>
    <w:rsid w:val="005C0140"/>
    <w:rsid w:val="005C0238"/>
    <w:rsid w:val="005C02E4"/>
    <w:rsid w:val="005C0494"/>
    <w:rsid w:val="005C084D"/>
    <w:rsid w:val="005C08AE"/>
    <w:rsid w:val="005C0A45"/>
    <w:rsid w:val="005C0E2B"/>
    <w:rsid w:val="005C0E2F"/>
    <w:rsid w:val="005C0EC2"/>
    <w:rsid w:val="005C10C3"/>
    <w:rsid w:val="005C11E1"/>
    <w:rsid w:val="005C1376"/>
    <w:rsid w:val="005C14AE"/>
    <w:rsid w:val="005C14E3"/>
    <w:rsid w:val="005C1506"/>
    <w:rsid w:val="005C15FE"/>
    <w:rsid w:val="005C176B"/>
    <w:rsid w:val="005C17BF"/>
    <w:rsid w:val="005C1F21"/>
    <w:rsid w:val="005C20B4"/>
    <w:rsid w:val="005C2148"/>
    <w:rsid w:val="005C228C"/>
    <w:rsid w:val="005C2402"/>
    <w:rsid w:val="005C2A11"/>
    <w:rsid w:val="005C2F12"/>
    <w:rsid w:val="005C31EE"/>
    <w:rsid w:val="005C3214"/>
    <w:rsid w:val="005C333D"/>
    <w:rsid w:val="005C34E7"/>
    <w:rsid w:val="005C3829"/>
    <w:rsid w:val="005C3923"/>
    <w:rsid w:val="005C3B19"/>
    <w:rsid w:val="005C3B25"/>
    <w:rsid w:val="005C4094"/>
    <w:rsid w:val="005C40A6"/>
    <w:rsid w:val="005C41EA"/>
    <w:rsid w:val="005C43D5"/>
    <w:rsid w:val="005C44C7"/>
    <w:rsid w:val="005C46BC"/>
    <w:rsid w:val="005C4731"/>
    <w:rsid w:val="005C48C7"/>
    <w:rsid w:val="005C4F75"/>
    <w:rsid w:val="005C500C"/>
    <w:rsid w:val="005C506B"/>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CEE"/>
    <w:rsid w:val="005C6F4B"/>
    <w:rsid w:val="005C7950"/>
    <w:rsid w:val="005C7953"/>
    <w:rsid w:val="005C7B6A"/>
    <w:rsid w:val="005C7BCD"/>
    <w:rsid w:val="005C7DDD"/>
    <w:rsid w:val="005D0079"/>
    <w:rsid w:val="005D0376"/>
    <w:rsid w:val="005D045A"/>
    <w:rsid w:val="005D0809"/>
    <w:rsid w:val="005D082C"/>
    <w:rsid w:val="005D0834"/>
    <w:rsid w:val="005D094C"/>
    <w:rsid w:val="005D09CB"/>
    <w:rsid w:val="005D0C3B"/>
    <w:rsid w:val="005D0C6F"/>
    <w:rsid w:val="005D0D1A"/>
    <w:rsid w:val="005D0D9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EB"/>
    <w:rsid w:val="005D27F9"/>
    <w:rsid w:val="005D2855"/>
    <w:rsid w:val="005D2B41"/>
    <w:rsid w:val="005D2BEC"/>
    <w:rsid w:val="005D2F0D"/>
    <w:rsid w:val="005D3067"/>
    <w:rsid w:val="005D3193"/>
    <w:rsid w:val="005D31DB"/>
    <w:rsid w:val="005D3788"/>
    <w:rsid w:val="005D3922"/>
    <w:rsid w:val="005D3A9C"/>
    <w:rsid w:val="005D415B"/>
    <w:rsid w:val="005D4334"/>
    <w:rsid w:val="005D4372"/>
    <w:rsid w:val="005D45B3"/>
    <w:rsid w:val="005D4766"/>
    <w:rsid w:val="005D4897"/>
    <w:rsid w:val="005D4DA5"/>
    <w:rsid w:val="005D4E8B"/>
    <w:rsid w:val="005D50F4"/>
    <w:rsid w:val="005D55B5"/>
    <w:rsid w:val="005D56AF"/>
    <w:rsid w:val="005D588C"/>
    <w:rsid w:val="005D5B15"/>
    <w:rsid w:val="005D5FE2"/>
    <w:rsid w:val="005D61AB"/>
    <w:rsid w:val="005D62EB"/>
    <w:rsid w:val="005D6433"/>
    <w:rsid w:val="005D64D0"/>
    <w:rsid w:val="005D65C0"/>
    <w:rsid w:val="005D6806"/>
    <w:rsid w:val="005D68F1"/>
    <w:rsid w:val="005D69AC"/>
    <w:rsid w:val="005D6AE3"/>
    <w:rsid w:val="005D6B75"/>
    <w:rsid w:val="005D6C41"/>
    <w:rsid w:val="005D6D0D"/>
    <w:rsid w:val="005D6DBE"/>
    <w:rsid w:val="005D6DCC"/>
    <w:rsid w:val="005D70D0"/>
    <w:rsid w:val="005D722D"/>
    <w:rsid w:val="005D723E"/>
    <w:rsid w:val="005D754F"/>
    <w:rsid w:val="005D7670"/>
    <w:rsid w:val="005D772C"/>
    <w:rsid w:val="005D7A72"/>
    <w:rsid w:val="005E0175"/>
    <w:rsid w:val="005E0719"/>
    <w:rsid w:val="005E096B"/>
    <w:rsid w:val="005E0C4D"/>
    <w:rsid w:val="005E146D"/>
    <w:rsid w:val="005E14D5"/>
    <w:rsid w:val="005E1805"/>
    <w:rsid w:val="005E183D"/>
    <w:rsid w:val="005E18A8"/>
    <w:rsid w:val="005E1A94"/>
    <w:rsid w:val="005E1EB3"/>
    <w:rsid w:val="005E1FDB"/>
    <w:rsid w:val="005E2370"/>
    <w:rsid w:val="005E275F"/>
    <w:rsid w:val="005E293B"/>
    <w:rsid w:val="005E2F94"/>
    <w:rsid w:val="005E2FB4"/>
    <w:rsid w:val="005E303B"/>
    <w:rsid w:val="005E3498"/>
    <w:rsid w:val="005E34BE"/>
    <w:rsid w:val="005E36B6"/>
    <w:rsid w:val="005E371A"/>
    <w:rsid w:val="005E3882"/>
    <w:rsid w:val="005E398B"/>
    <w:rsid w:val="005E3C3E"/>
    <w:rsid w:val="005E3D94"/>
    <w:rsid w:val="005E3F7E"/>
    <w:rsid w:val="005E426D"/>
    <w:rsid w:val="005E43B1"/>
    <w:rsid w:val="005E4499"/>
    <w:rsid w:val="005E458C"/>
    <w:rsid w:val="005E484F"/>
    <w:rsid w:val="005E4B96"/>
    <w:rsid w:val="005E54ED"/>
    <w:rsid w:val="005E555E"/>
    <w:rsid w:val="005E566B"/>
    <w:rsid w:val="005E5B79"/>
    <w:rsid w:val="005E5BE5"/>
    <w:rsid w:val="005E5C7D"/>
    <w:rsid w:val="005E6062"/>
    <w:rsid w:val="005E62B9"/>
    <w:rsid w:val="005E62DE"/>
    <w:rsid w:val="005E6508"/>
    <w:rsid w:val="005E65E5"/>
    <w:rsid w:val="005E6833"/>
    <w:rsid w:val="005E690B"/>
    <w:rsid w:val="005E6E34"/>
    <w:rsid w:val="005E7188"/>
    <w:rsid w:val="005E7267"/>
    <w:rsid w:val="005E7347"/>
    <w:rsid w:val="005E73A1"/>
    <w:rsid w:val="005E746E"/>
    <w:rsid w:val="005E7635"/>
    <w:rsid w:val="005E7759"/>
    <w:rsid w:val="005E78BC"/>
    <w:rsid w:val="005E7BF9"/>
    <w:rsid w:val="005E7FEA"/>
    <w:rsid w:val="005F0029"/>
    <w:rsid w:val="005F0432"/>
    <w:rsid w:val="005F044F"/>
    <w:rsid w:val="005F0491"/>
    <w:rsid w:val="005F04B8"/>
    <w:rsid w:val="005F0709"/>
    <w:rsid w:val="005F08AC"/>
    <w:rsid w:val="005F0905"/>
    <w:rsid w:val="005F0BCC"/>
    <w:rsid w:val="005F0C70"/>
    <w:rsid w:val="005F0F5F"/>
    <w:rsid w:val="005F0FB8"/>
    <w:rsid w:val="005F1133"/>
    <w:rsid w:val="005F1186"/>
    <w:rsid w:val="005F178C"/>
    <w:rsid w:val="005F1813"/>
    <w:rsid w:val="005F192D"/>
    <w:rsid w:val="005F1A5C"/>
    <w:rsid w:val="005F1ADD"/>
    <w:rsid w:val="005F1E93"/>
    <w:rsid w:val="005F2151"/>
    <w:rsid w:val="005F21AA"/>
    <w:rsid w:val="005F22AC"/>
    <w:rsid w:val="005F2969"/>
    <w:rsid w:val="005F29C5"/>
    <w:rsid w:val="005F29D3"/>
    <w:rsid w:val="005F2B8E"/>
    <w:rsid w:val="005F2BB7"/>
    <w:rsid w:val="005F2CEE"/>
    <w:rsid w:val="005F2D82"/>
    <w:rsid w:val="005F2E2A"/>
    <w:rsid w:val="005F2F28"/>
    <w:rsid w:val="005F2F80"/>
    <w:rsid w:val="005F2FCE"/>
    <w:rsid w:val="005F35F9"/>
    <w:rsid w:val="005F3629"/>
    <w:rsid w:val="005F38AD"/>
    <w:rsid w:val="005F3B9B"/>
    <w:rsid w:val="005F3C04"/>
    <w:rsid w:val="005F4664"/>
    <w:rsid w:val="005F46D3"/>
    <w:rsid w:val="005F48EF"/>
    <w:rsid w:val="005F4B7F"/>
    <w:rsid w:val="005F4C14"/>
    <w:rsid w:val="005F4C45"/>
    <w:rsid w:val="005F4CDA"/>
    <w:rsid w:val="005F5147"/>
    <w:rsid w:val="005F521A"/>
    <w:rsid w:val="005F5270"/>
    <w:rsid w:val="005F53C3"/>
    <w:rsid w:val="005F5599"/>
    <w:rsid w:val="005F55FC"/>
    <w:rsid w:val="005F5E4C"/>
    <w:rsid w:val="005F5EFB"/>
    <w:rsid w:val="005F6019"/>
    <w:rsid w:val="005F60E5"/>
    <w:rsid w:val="005F639D"/>
    <w:rsid w:val="005F6664"/>
    <w:rsid w:val="005F66E7"/>
    <w:rsid w:val="005F6718"/>
    <w:rsid w:val="005F683A"/>
    <w:rsid w:val="005F6B1C"/>
    <w:rsid w:val="005F6BDC"/>
    <w:rsid w:val="005F6D82"/>
    <w:rsid w:val="005F6EA9"/>
    <w:rsid w:val="005F7143"/>
    <w:rsid w:val="005F744A"/>
    <w:rsid w:val="005F7544"/>
    <w:rsid w:val="005F756D"/>
    <w:rsid w:val="005F75E6"/>
    <w:rsid w:val="005F760A"/>
    <w:rsid w:val="005F7D16"/>
    <w:rsid w:val="005F7DCF"/>
    <w:rsid w:val="005F7DFB"/>
    <w:rsid w:val="006000EC"/>
    <w:rsid w:val="0060010A"/>
    <w:rsid w:val="00600120"/>
    <w:rsid w:val="006002FA"/>
    <w:rsid w:val="006004B1"/>
    <w:rsid w:val="00600571"/>
    <w:rsid w:val="006006BC"/>
    <w:rsid w:val="0060085C"/>
    <w:rsid w:val="00600BA1"/>
    <w:rsid w:val="00600C00"/>
    <w:rsid w:val="00600DBB"/>
    <w:rsid w:val="00600E6D"/>
    <w:rsid w:val="0060100B"/>
    <w:rsid w:val="00601441"/>
    <w:rsid w:val="0060145B"/>
    <w:rsid w:val="006017D6"/>
    <w:rsid w:val="00601BB1"/>
    <w:rsid w:val="00601DD5"/>
    <w:rsid w:val="00601F2E"/>
    <w:rsid w:val="0060211C"/>
    <w:rsid w:val="00602519"/>
    <w:rsid w:val="0060261A"/>
    <w:rsid w:val="00602875"/>
    <w:rsid w:val="00602A2B"/>
    <w:rsid w:val="00603072"/>
    <w:rsid w:val="006032E4"/>
    <w:rsid w:val="00603841"/>
    <w:rsid w:val="00603932"/>
    <w:rsid w:val="00603BC9"/>
    <w:rsid w:val="00603D13"/>
    <w:rsid w:val="00603F3F"/>
    <w:rsid w:val="00603F44"/>
    <w:rsid w:val="00604377"/>
    <w:rsid w:val="00604868"/>
    <w:rsid w:val="00604BE2"/>
    <w:rsid w:val="00604CE3"/>
    <w:rsid w:val="006051E4"/>
    <w:rsid w:val="006054AD"/>
    <w:rsid w:val="00605CE9"/>
    <w:rsid w:val="00605ECF"/>
    <w:rsid w:val="006061C0"/>
    <w:rsid w:val="0060647A"/>
    <w:rsid w:val="006064E4"/>
    <w:rsid w:val="006066BB"/>
    <w:rsid w:val="00606B38"/>
    <w:rsid w:val="00606DD6"/>
    <w:rsid w:val="00606EA2"/>
    <w:rsid w:val="006070F7"/>
    <w:rsid w:val="00607350"/>
    <w:rsid w:val="006075E7"/>
    <w:rsid w:val="0060763F"/>
    <w:rsid w:val="006076C8"/>
    <w:rsid w:val="0060778D"/>
    <w:rsid w:val="00607802"/>
    <w:rsid w:val="00607891"/>
    <w:rsid w:val="0061099A"/>
    <w:rsid w:val="00610A95"/>
    <w:rsid w:val="00610C1F"/>
    <w:rsid w:val="00610FE2"/>
    <w:rsid w:val="006112D0"/>
    <w:rsid w:val="006113BA"/>
    <w:rsid w:val="00611408"/>
    <w:rsid w:val="006122D7"/>
    <w:rsid w:val="00612339"/>
    <w:rsid w:val="006123CD"/>
    <w:rsid w:val="00612E37"/>
    <w:rsid w:val="00612E66"/>
    <w:rsid w:val="00612FBA"/>
    <w:rsid w:val="006130AD"/>
    <w:rsid w:val="0061335D"/>
    <w:rsid w:val="006135BF"/>
    <w:rsid w:val="006135C7"/>
    <w:rsid w:val="006138A9"/>
    <w:rsid w:val="00613970"/>
    <w:rsid w:val="00614076"/>
    <w:rsid w:val="0061462E"/>
    <w:rsid w:val="00614953"/>
    <w:rsid w:val="00614B16"/>
    <w:rsid w:val="00614D4E"/>
    <w:rsid w:val="00614D75"/>
    <w:rsid w:val="006154D9"/>
    <w:rsid w:val="006155F7"/>
    <w:rsid w:val="006157AC"/>
    <w:rsid w:val="0061589F"/>
    <w:rsid w:val="00615946"/>
    <w:rsid w:val="00615CF4"/>
    <w:rsid w:val="00615DBE"/>
    <w:rsid w:val="00615E6C"/>
    <w:rsid w:val="00616023"/>
    <w:rsid w:val="006160EC"/>
    <w:rsid w:val="00616191"/>
    <w:rsid w:val="0061619B"/>
    <w:rsid w:val="006165D8"/>
    <w:rsid w:val="00616872"/>
    <w:rsid w:val="00616FCC"/>
    <w:rsid w:val="006174B5"/>
    <w:rsid w:val="00617716"/>
    <w:rsid w:val="006179A5"/>
    <w:rsid w:val="00617BEE"/>
    <w:rsid w:val="00617CEF"/>
    <w:rsid w:val="00617ECE"/>
    <w:rsid w:val="006201F3"/>
    <w:rsid w:val="00620532"/>
    <w:rsid w:val="0062061B"/>
    <w:rsid w:val="00620A2B"/>
    <w:rsid w:val="00620B76"/>
    <w:rsid w:val="00620C11"/>
    <w:rsid w:val="00620CA1"/>
    <w:rsid w:val="00620EA7"/>
    <w:rsid w:val="006213AF"/>
    <w:rsid w:val="00621833"/>
    <w:rsid w:val="00622341"/>
    <w:rsid w:val="006224BC"/>
    <w:rsid w:val="006225A0"/>
    <w:rsid w:val="00622AF3"/>
    <w:rsid w:val="00622BC8"/>
    <w:rsid w:val="00622F21"/>
    <w:rsid w:val="00623045"/>
    <w:rsid w:val="00623434"/>
    <w:rsid w:val="006234BC"/>
    <w:rsid w:val="00623517"/>
    <w:rsid w:val="006235AC"/>
    <w:rsid w:val="00623670"/>
    <w:rsid w:val="00623734"/>
    <w:rsid w:val="006238CC"/>
    <w:rsid w:val="00623914"/>
    <w:rsid w:val="00623B2F"/>
    <w:rsid w:val="00623E78"/>
    <w:rsid w:val="0062438E"/>
    <w:rsid w:val="0062442D"/>
    <w:rsid w:val="00624D92"/>
    <w:rsid w:val="00624E2A"/>
    <w:rsid w:val="00624F40"/>
    <w:rsid w:val="006253F0"/>
    <w:rsid w:val="006256B8"/>
    <w:rsid w:val="00625ECE"/>
    <w:rsid w:val="006260D7"/>
    <w:rsid w:val="0062610B"/>
    <w:rsid w:val="00626299"/>
    <w:rsid w:val="006262D0"/>
    <w:rsid w:val="00626712"/>
    <w:rsid w:val="006269E6"/>
    <w:rsid w:val="00626C4D"/>
    <w:rsid w:val="00626CCF"/>
    <w:rsid w:val="00626CED"/>
    <w:rsid w:val="00626F84"/>
    <w:rsid w:val="006270BA"/>
    <w:rsid w:val="006272B4"/>
    <w:rsid w:val="0062756E"/>
    <w:rsid w:val="00627DE5"/>
    <w:rsid w:val="00627FEC"/>
    <w:rsid w:val="006301C5"/>
    <w:rsid w:val="00630372"/>
    <w:rsid w:val="00630558"/>
    <w:rsid w:val="0063072D"/>
    <w:rsid w:val="00630C3D"/>
    <w:rsid w:val="00630D32"/>
    <w:rsid w:val="00630F53"/>
    <w:rsid w:val="0063104F"/>
    <w:rsid w:val="00631084"/>
    <w:rsid w:val="0063122C"/>
    <w:rsid w:val="006313D1"/>
    <w:rsid w:val="006315C8"/>
    <w:rsid w:val="00631A1D"/>
    <w:rsid w:val="00631AF3"/>
    <w:rsid w:val="00631DD1"/>
    <w:rsid w:val="00631E65"/>
    <w:rsid w:val="00631E8F"/>
    <w:rsid w:val="0063264E"/>
    <w:rsid w:val="006326AE"/>
    <w:rsid w:val="006327C0"/>
    <w:rsid w:val="00632836"/>
    <w:rsid w:val="0063294D"/>
    <w:rsid w:val="00632A3C"/>
    <w:rsid w:val="00632AB5"/>
    <w:rsid w:val="00632CD9"/>
    <w:rsid w:val="00632D00"/>
    <w:rsid w:val="006331EA"/>
    <w:rsid w:val="00633361"/>
    <w:rsid w:val="006338C7"/>
    <w:rsid w:val="006338FB"/>
    <w:rsid w:val="00633A50"/>
    <w:rsid w:val="00633C1C"/>
    <w:rsid w:val="00633FE5"/>
    <w:rsid w:val="006344B6"/>
    <w:rsid w:val="006345F6"/>
    <w:rsid w:val="0063461B"/>
    <w:rsid w:val="0063479F"/>
    <w:rsid w:val="006349BF"/>
    <w:rsid w:val="00634A87"/>
    <w:rsid w:val="00634BCF"/>
    <w:rsid w:val="00635442"/>
    <w:rsid w:val="00635534"/>
    <w:rsid w:val="00635602"/>
    <w:rsid w:val="00635BA7"/>
    <w:rsid w:val="00635FD4"/>
    <w:rsid w:val="006361B3"/>
    <w:rsid w:val="006362CB"/>
    <w:rsid w:val="006362EC"/>
    <w:rsid w:val="006363DD"/>
    <w:rsid w:val="00636495"/>
    <w:rsid w:val="006365F5"/>
    <w:rsid w:val="00636F82"/>
    <w:rsid w:val="006373E8"/>
    <w:rsid w:val="006374BD"/>
    <w:rsid w:val="00637554"/>
    <w:rsid w:val="0063764D"/>
    <w:rsid w:val="006376AB"/>
    <w:rsid w:val="00637822"/>
    <w:rsid w:val="00637CDF"/>
    <w:rsid w:val="00637EAE"/>
    <w:rsid w:val="00637F9A"/>
    <w:rsid w:val="0064000F"/>
    <w:rsid w:val="0064015A"/>
    <w:rsid w:val="00640177"/>
    <w:rsid w:val="006408DA"/>
    <w:rsid w:val="00640AA7"/>
    <w:rsid w:val="00640BA4"/>
    <w:rsid w:val="00640EF8"/>
    <w:rsid w:val="00641CA2"/>
    <w:rsid w:val="00641E09"/>
    <w:rsid w:val="00641F7C"/>
    <w:rsid w:val="00642285"/>
    <w:rsid w:val="00642604"/>
    <w:rsid w:val="006427D0"/>
    <w:rsid w:val="006428D6"/>
    <w:rsid w:val="00642C75"/>
    <w:rsid w:val="0064326E"/>
    <w:rsid w:val="0064327F"/>
    <w:rsid w:val="00643826"/>
    <w:rsid w:val="00643A26"/>
    <w:rsid w:val="00643A31"/>
    <w:rsid w:val="00643E5A"/>
    <w:rsid w:val="00643F64"/>
    <w:rsid w:val="006441DD"/>
    <w:rsid w:val="00644231"/>
    <w:rsid w:val="006444C1"/>
    <w:rsid w:val="00644768"/>
    <w:rsid w:val="006448A5"/>
    <w:rsid w:val="006448F5"/>
    <w:rsid w:val="00644FAC"/>
    <w:rsid w:val="00644FD3"/>
    <w:rsid w:val="006450BF"/>
    <w:rsid w:val="006451D4"/>
    <w:rsid w:val="00645332"/>
    <w:rsid w:val="0064553A"/>
    <w:rsid w:val="0064587D"/>
    <w:rsid w:val="00645E89"/>
    <w:rsid w:val="00645E9C"/>
    <w:rsid w:val="0064615F"/>
    <w:rsid w:val="006462AE"/>
    <w:rsid w:val="00646742"/>
    <w:rsid w:val="006468C8"/>
    <w:rsid w:val="00646AFC"/>
    <w:rsid w:val="00646C43"/>
    <w:rsid w:val="00646DF5"/>
    <w:rsid w:val="00646ED1"/>
    <w:rsid w:val="0064752C"/>
    <w:rsid w:val="00647800"/>
    <w:rsid w:val="006478C7"/>
    <w:rsid w:val="00647BB7"/>
    <w:rsid w:val="00647BEE"/>
    <w:rsid w:val="0065007B"/>
    <w:rsid w:val="006500C4"/>
    <w:rsid w:val="00650280"/>
    <w:rsid w:val="006502F3"/>
    <w:rsid w:val="00650821"/>
    <w:rsid w:val="00650A2C"/>
    <w:rsid w:val="00650C70"/>
    <w:rsid w:val="00650C84"/>
    <w:rsid w:val="00650FE9"/>
    <w:rsid w:val="006510CB"/>
    <w:rsid w:val="00651696"/>
    <w:rsid w:val="00651A17"/>
    <w:rsid w:val="00651C67"/>
    <w:rsid w:val="00651CAE"/>
    <w:rsid w:val="00651DAD"/>
    <w:rsid w:val="00651DED"/>
    <w:rsid w:val="00651E92"/>
    <w:rsid w:val="006520B7"/>
    <w:rsid w:val="006524B0"/>
    <w:rsid w:val="0065270D"/>
    <w:rsid w:val="00652729"/>
    <w:rsid w:val="00653161"/>
    <w:rsid w:val="00653245"/>
    <w:rsid w:val="006533DC"/>
    <w:rsid w:val="00653503"/>
    <w:rsid w:val="00653561"/>
    <w:rsid w:val="00653578"/>
    <w:rsid w:val="006535C1"/>
    <w:rsid w:val="006536F1"/>
    <w:rsid w:val="006538DD"/>
    <w:rsid w:val="006539E6"/>
    <w:rsid w:val="00653DB6"/>
    <w:rsid w:val="00654111"/>
    <w:rsid w:val="006543CB"/>
    <w:rsid w:val="00654456"/>
    <w:rsid w:val="006547B4"/>
    <w:rsid w:val="00654852"/>
    <w:rsid w:val="006548F6"/>
    <w:rsid w:val="00654912"/>
    <w:rsid w:val="0065498F"/>
    <w:rsid w:val="00654C8D"/>
    <w:rsid w:val="00654D45"/>
    <w:rsid w:val="00654E0F"/>
    <w:rsid w:val="00654EA1"/>
    <w:rsid w:val="00654FF5"/>
    <w:rsid w:val="0065508A"/>
    <w:rsid w:val="00655270"/>
    <w:rsid w:val="0065540C"/>
    <w:rsid w:val="00655C36"/>
    <w:rsid w:val="00655D3D"/>
    <w:rsid w:val="00656414"/>
    <w:rsid w:val="006568B2"/>
    <w:rsid w:val="0065696C"/>
    <w:rsid w:val="006569D4"/>
    <w:rsid w:val="00656A7A"/>
    <w:rsid w:val="00656C20"/>
    <w:rsid w:val="0065711E"/>
    <w:rsid w:val="006571E5"/>
    <w:rsid w:val="006573F8"/>
    <w:rsid w:val="00657A38"/>
    <w:rsid w:val="00657DDA"/>
    <w:rsid w:val="00660394"/>
    <w:rsid w:val="006605F1"/>
    <w:rsid w:val="00660758"/>
    <w:rsid w:val="006609EC"/>
    <w:rsid w:val="00660B3B"/>
    <w:rsid w:val="00660BC0"/>
    <w:rsid w:val="006611C8"/>
    <w:rsid w:val="0066134F"/>
    <w:rsid w:val="0066145B"/>
    <w:rsid w:val="00661657"/>
    <w:rsid w:val="00661C08"/>
    <w:rsid w:val="00661E76"/>
    <w:rsid w:val="00661F1A"/>
    <w:rsid w:val="00661FCF"/>
    <w:rsid w:val="006624A8"/>
    <w:rsid w:val="00662928"/>
    <w:rsid w:val="0066292F"/>
    <w:rsid w:val="00662968"/>
    <w:rsid w:val="00662F70"/>
    <w:rsid w:val="006635E6"/>
    <w:rsid w:val="00663A2A"/>
    <w:rsid w:val="00663BE1"/>
    <w:rsid w:val="00663C11"/>
    <w:rsid w:val="00663CA8"/>
    <w:rsid w:val="00663E5C"/>
    <w:rsid w:val="00664037"/>
    <w:rsid w:val="0066417A"/>
    <w:rsid w:val="00664787"/>
    <w:rsid w:val="00664D3B"/>
    <w:rsid w:val="00664D4E"/>
    <w:rsid w:val="00664F86"/>
    <w:rsid w:val="0066519F"/>
    <w:rsid w:val="006651EE"/>
    <w:rsid w:val="00665295"/>
    <w:rsid w:val="00665428"/>
    <w:rsid w:val="00665654"/>
    <w:rsid w:val="006656C9"/>
    <w:rsid w:val="00665957"/>
    <w:rsid w:val="00665ACC"/>
    <w:rsid w:val="00665C11"/>
    <w:rsid w:val="00665C1B"/>
    <w:rsid w:val="00665C94"/>
    <w:rsid w:val="00665CB3"/>
    <w:rsid w:val="00665D7E"/>
    <w:rsid w:val="00666242"/>
    <w:rsid w:val="0066628A"/>
    <w:rsid w:val="006662AC"/>
    <w:rsid w:val="00666415"/>
    <w:rsid w:val="006665E8"/>
    <w:rsid w:val="00666679"/>
    <w:rsid w:val="00666744"/>
    <w:rsid w:val="006668C2"/>
    <w:rsid w:val="00666946"/>
    <w:rsid w:val="00666C33"/>
    <w:rsid w:val="00666DE6"/>
    <w:rsid w:val="00666EF7"/>
    <w:rsid w:val="00667762"/>
    <w:rsid w:val="00670428"/>
    <w:rsid w:val="006706BD"/>
    <w:rsid w:val="006709B2"/>
    <w:rsid w:val="00670CE0"/>
    <w:rsid w:val="0067123E"/>
    <w:rsid w:val="006715E0"/>
    <w:rsid w:val="006715E2"/>
    <w:rsid w:val="006718B9"/>
    <w:rsid w:val="00671A0A"/>
    <w:rsid w:val="00671E25"/>
    <w:rsid w:val="00671EAA"/>
    <w:rsid w:val="00671EB6"/>
    <w:rsid w:val="00672002"/>
    <w:rsid w:val="00672295"/>
    <w:rsid w:val="00672322"/>
    <w:rsid w:val="0067256F"/>
    <w:rsid w:val="006728D4"/>
    <w:rsid w:val="00672B65"/>
    <w:rsid w:val="00672E82"/>
    <w:rsid w:val="006734B8"/>
    <w:rsid w:val="006734F9"/>
    <w:rsid w:val="00673501"/>
    <w:rsid w:val="006738CE"/>
    <w:rsid w:val="00673C8F"/>
    <w:rsid w:val="00674026"/>
    <w:rsid w:val="0067412B"/>
    <w:rsid w:val="00674758"/>
    <w:rsid w:val="00674B4C"/>
    <w:rsid w:val="00675144"/>
    <w:rsid w:val="00675279"/>
    <w:rsid w:val="006754B5"/>
    <w:rsid w:val="00675728"/>
    <w:rsid w:val="00675A11"/>
    <w:rsid w:val="00675C39"/>
    <w:rsid w:val="00675C63"/>
    <w:rsid w:val="00675EC2"/>
    <w:rsid w:val="00675FC4"/>
    <w:rsid w:val="00676032"/>
    <w:rsid w:val="0067633F"/>
    <w:rsid w:val="00676749"/>
    <w:rsid w:val="00676874"/>
    <w:rsid w:val="00676893"/>
    <w:rsid w:val="00676989"/>
    <w:rsid w:val="00676A16"/>
    <w:rsid w:val="00676A9A"/>
    <w:rsid w:val="00676C9F"/>
    <w:rsid w:val="00676D27"/>
    <w:rsid w:val="00677111"/>
    <w:rsid w:val="00677583"/>
    <w:rsid w:val="0067776B"/>
    <w:rsid w:val="00677A38"/>
    <w:rsid w:val="00677B0F"/>
    <w:rsid w:val="00677DE5"/>
    <w:rsid w:val="006801AC"/>
    <w:rsid w:val="006804F3"/>
    <w:rsid w:val="006807FB"/>
    <w:rsid w:val="00680DFF"/>
    <w:rsid w:val="0068101F"/>
    <w:rsid w:val="006811BB"/>
    <w:rsid w:val="00681465"/>
    <w:rsid w:val="00681590"/>
    <w:rsid w:val="00681948"/>
    <w:rsid w:val="00681B67"/>
    <w:rsid w:val="00681DE5"/>
    <w:rsid w:val="00681FF2"/>
    <w:rsid w:val="006820C5"/>
    <w:rsid w:val="00682487"/>
    <w:rsid w:val="00682497"/>
    <w:rsid w:val="00682631"/>
    <w:rsid w:val="00682AD1"/>
    <w:rsid w:val="00682C84"/>
    <w:rsid w:val="00682CB9"/>
    <w:rsid w:val="00682E2F"/>
    <w:rsid w:val="0068301A"/>
    <w:rsid w:val="00683092"/>
    <w:rsid w:val="006830DA"/>
    <w:rsid w:val="0068312C"/>
    <w:rsid w:val="00683272"/>
    <w:rsid w:val="0068333D"/>
    <w:rsid w:val="0068347F"/>
    <w:rsid w:val="006834B8"/>
    <w:rsid w:val="0068367D"/>
    <w:rsid w:val="00683ACA"/>
    <w:rsid w:val="00683D7F"/>
    <w:rsid w:val="00684118"/>
    <w:rsid w:val="006843CB"/>
    <w:rsid w:val="00684A36"/>
    <w:rsid w:val="00684AEF"/>
    <w:rsid w:val="00684E48"/>
    <w:rsid w:val="00684E6A"/>
    <w:rsid w:val="00684F60"/>
    <w:rsid w:val="006851E1"/>
    <w:rsid w:val="006853F1"/>
    <w:rsid w:val="006856B2"/>
    <w:rsid w:val="0068578D"/>
    <w:rsid w:val="00685B62"/>
    <w:rsid w:val="00685B6D"/>
    <w:rsid w:val="00685F76"/>
    <w:rsid w:val="006860AA"/>
    <w:rsid w:val="00686144"/>
    <w:rsid w:val="0068686B"/>
    <w:rsid w:val="00686998"/>
    <w:rsid w:val="00686CA3"/>
    <w:rsid w:val="00686D32"/>
    <w:rsid w:val="00687043"/>
    <w:rsid w:val="0068717F"/>
    <w:rsid w:val="006871BE"/>
    <w:rsid w:val="00687279"/>
    <w:rsid w:val="0068731D"/>
    <w:rsid w:val="006873B6"/>
    <w:rsid w:val="0068781A"/>
    <w:rsid w:val="006879EB"/>
    <w:rsid w:val="00687B50"/>
    <w:rsid w:val="00690192"/>
    <w:rsid w:val="0069050E"/>
    <w:rsid w:val="006905DB"/>
    <w:rsid w:val="006909F4"/>
    <w:rsid w:val="00690CE3"/>
    <w:rsid w:val="00690DB4"/>
    <w:rsid w:val="00690E9F"/>
    <w:rsid w:val="0069117F"/>
    <w:rsid w:val="006915B6"/>
    <w:rsid w:val="006920E6"/>
    <w:rsid w:val="0069217E"/>
    <w:rsid w:val="006921EF"/>
    <w:rsid w:val="00692430"/>
    <w:rsid w:val="0069259E"/>
    <w:rsid w:val="006926B1"/>
    <w:rsid w:val="00692798"/>
    <w:rsid w:val="006927E0"/>
    <w:rsid w:val="00692A72"/>
    <w:rsid w:val="00692A85"/>
    <w:rsid w:val="00692B83"/>
    <w:rsid w:val="00693168"/>
    <w:rsid w:val="0069319C"/>
    <w:rsid w:val="00693437"/>
    <w:rsid w:val="00693519"/>
    <w:rsid w:val="006937B7"/>
    <w:rsid w:val="006938CC"/>
    <w:rsid w:val="006939B5"/>
    <w:rsid w:val="00693A5E"/>
    <w:rsid w:val="00693C13"/>
    <w:rsid w:val="00693D80"/>
    <w:rsid w:val="00693DAE"/>
    <w:rsid w:val="00693ED3"/>
    <w:rsid w:val="00693FB5"/>
    <w:rsid w:val="00694019"/>
    <w:rsid w:val="006942CD"/>
    <w:rsid w:val="006947B0"/>
    <w:rsid w:val="00694C46"/>
    <w:rsid w:val="00694F03"/>
    <w:rsid w:val="00694F54"/>
    <w:rsid w:val="00694F73"/>
    <w:rsid w:val="00694F8C"/>
    <w:rsid w:val="0069501D"/>
    <w:rsid w:val="00695CC4"/>
    <w:rsid w:val="00695DB3"/>
    <w:rsid w:val="006960F5"/>
    <w:rsid w:val="00696575"/>
    <w:rsid w:val="006967BD"/>
    <w:rsid w:val="00696A75"/>
    <w:rsid w:val="00696C45"/>
    <w:rsid w:val="00696D3D"/>
    <w:rsid w:val="00696DF9"/>
    <w:rsid w:val="00696E31"/>
    <w:rsid w:val="006970DE"/>
    <w:rsid w:val="00697118"/>
    <w:rsid w:val="0069712C"/>
    <w:rsid w:val="00697333"/>
    <w:rsid w:val="00697704"/>
    <w:rsid w:val="00697892"/>
    <w:rsid w:val="00697980"/>
    <w:rsid w:val="00697A12"/>
    <w:rsid w:val="00697E9B"/>
    <w:rsid w:val="006A0113"/>
    <w:rsid w:val="006A032A"/>
    <w:rsid w:val="006A049C"/>
    <w:rsid w:val="006A0558"/>
    <w:rsid w:val="006A06A1"/>
    <w:rsid w:val="006A0715"/>
    <w:rsid w:val="006A0845"/>
    <w:rsid w:val="006A0CAE"/>
    <w:rsid w:val="006A0FE8"/>
    <w:rsid w:val="006A1116"/>
    <w:rsid w:val="006A11BB"/>
    <w:rsid w:val="006A179E"/>
    <w:rsid w:val="006A1902"/>
    <w:rsid w:val="006A194D"/>
    <w:rsid w:val="006A19ED"/>
    <w:rsid w:val="006A1C75"/>
    <w:rsid w:val="006A1E3B"/>
    <w:rsid w:val="006A1E44"/>
    <w:rsid w:val="006A2067"/>
    <w:rsid w:val="006A211F"/>
    <w:rsid w:val="006A2164"/>
    <w:rsid w:val="006A2680"/>
    <w:rsid w:val="006A2AAA"/>
    <w:rsid w:val="006A2C44"/>
    <w:rsid w:val="006A2CA1"/>
    <w:rsid w:val="006A2FDF"/>
    <w:rsid w:val="006A3375"/>
    <w:rsid w:val="006A3504"/>
    <w:rsid w:val="006A3964"/>
    <w:rsid w:val="006A442B"/>
    <w:rsid w:val="006A444D"/>
    <w:rsid w:val="006A47AA"/>
    <w:rsid w:val="006A4923"/>
    <w:rsid w:val="006A4A44"/>
    <w:rsid w:val="006A4B54"/>
    <w:rsid w:val="006A4D9B"/>
    <w:rsid w:val="006A4F5C"/>
    <w:rsid w:val="006A4F5E"/>
    <w:rsid w:val="006A597F"/>
    <w:rsid w:val="006A5D43"/>
    <w:rsid w:val="006A5D6C"/>
    <w:rsid w:val="006A5ECC"/>
    <w:rsid w:val="006A62A3"/>
    <w:rsid w:val="006A62DD"/>
    <w:rsid w:val="006A6319"/>
    <w:rsid w:val="006A6418"/>
    <w:rsid w:val="006A64D8"/>
    <w:rsid w:val="006A6502"/>
    <w:rsid w:val="006A655C"/>
    <w:rsid w:val="006A6560"/>
    <w:rsid w:val="006A66EC"/>
    <w:rsid w:val="006A685C"/>
    <w:rsid w:val="006A690E"/>
    <w:rsid w:val="006A6956"/>
    <w:rsid w:val="006A6B5E"/>
    <w:rsid w:val="006A7040"/>
    <w:rsid w:val="006A7321"/>
    <w:rsid w:val="006A7784"/>
    <w:rsid w:val="006A7994"/>
    <w:rsid w:val="006A7A95"/>
    <w:rsid w:val="006A7CC3"/>
    <w:rsid w:val="006A7E68"/>
    <w:rsid w:val="006B0167"/>
    <w:rsid w:val="006B03C7"/>
    <w:rsid w:val="006B044E"/>
    <w:rsid w:val="006B09D6"/>
    <w:rsid w:val="006B0B90"/>
    <w:rsid w:val="006B0C14"/>
    <w:rsid w:val="006B0C75"/>
    <w:rsid w:val="006B0D8E"/>
    <w:rsid w:val="006B0E1D"/>
    <w:rsid w:val="006B0F1E"/>
    <w:rsid w:val="006B0FF8"/>
    <w:rsid w:val="006B10DE"/>
    <w:rsid w:val="006B113F"/>
    <w:rsid w:val="006B1516"/>
    <w:rsid w:val="006B1527"/>
    <w:rsid w:val="006B15D1"/>
    <w:rsid w:val="006B1695"/>
    <w:rsid w:val="006B19CA"/>
    <w:rsid w:val="006B1ABD"/>
    <w:rsid w:val="006B27E6"/>
    <w:rsid w:val="006B2921"/>
    <w:rsid w:val="006B2B1E"/>
    <w:rsid w:val="006B2BD9"/>
    <w:rsid w:val="006B2E9C"/>
    <w:rsid w:val="006B3234"/>
    <w:rsid w:val="006B3A87"/>
    <w:rsid w:val="006B3C2E"/>
    <w:rsid w:val="006B40AA"/>
    <w:rsid w:val="006B417E"/>
    <w:rsid w:val="006B41C3"/>
    <w:rsid w:val="006B4695"/>
    <w:rsid w:val="006B4A0C"/>
    <w:rsid w:val="006B4A51"/>
    <w:rsid w:val="006B4A53"/>
    <w:rsid w:val="006B5060"/>
    <w:rsid w:val="006B51ED"/>
    <w:rsid w:val="006B5532"/>
    <w:rsid w:val="006B56F4"/>
    <w:rsid w:val="006B585F"/>
    <w:rsid w:val="006B5886"/>
    <w:rsid w:val="006B5E1B"/>
    <w:rsid w:val="006B5EB1"/>
    <w:rsid w:val="006B5F56"/>
    <w:rsid w:val="006B605E"/>
    <w:rsid w:val="006B608A"/>
    <w:rsid w:val="006B644A"/>
    <w:rsid w:val="006B6589"/>
    <w:rsid w:val="006B69F0"/>
    <w:rsid w:val="006B6C86"/>
    <w:rsid w:val="006B6CA9"/>
    <w:rsid w:val="006B6CAF"/>
    <w:rsid w:val="006B6CD1"/>
    <w:rsid w:val="006B7342"/>
    <w:rsid w:val="006C00B3"/>
    <w:rsid w:val="006C01AD"/>
    <w:rsid w:val="006C0670"/>
    <w:rsid w:val="006C08AA"/>
    <w:rsid w:val="006C09E1"/>
    <w:rsid w:val="006C0A56"/>
    <w:rsid w:val="006C0DB0"/>
    <w:rsid w:val="006C0E04"/>
    <w:rsid w:val="006C0F64"/>
    <w:rsid w:val="006C1216"/>
    <w:rsid w:val="006C142E"/>
    <w:rsid w:val="006C1430"/>
    <w:rsid w:val="006C1982"/>
    <w:rsid w:val="006C1F22"/>
    <w:rsid w:val="006C20E4"/>
    <w:rsid w:val="006C24F8"/>
    <w:rsid w:val="006C254D"/>
    <w:rsid w:val="006C27E6"/>
    <w:rsid w:val="006C292C"/>
    <w:rsid w:val="006C29CE"/>
    <w:rsid w:val="006C2DC4"/>
    <w:rsid w:val="006C2FAD"/>
    <w:rsid w:val="006C3100"/>
    <w:rsid w:val="006C3547"/>
    <w:rsid w:val="006C3673"/>
    <w:rsid w:val="006C387D"/>
    <w:rsid w:val="006C392B"/>
    <w:rsid w:val="006C396E"/>
    <w:rsid w:val="006C3BC1"/>
    <w:rsid w:val="006C3BFC"/>
    <w:rsid w:val="006C3C07"/>
    <w:rsid w:val="006C3C3B"/>
    <w:rsid w:val="006C3C48"/>
    <w:rsid w:val="006C3D2D"/>
    <w:rsid w:val="006C3D77"/>
    <w:rsid w:val="006C3DD8"/>
    <w:rsid w:val="006C400E"/>
    <w:rsid w:val="006C4024"/>
    <w:rsid w:val="006C41B1"/>
    <w:rsid w:val="006C45A7"/>
    <w:rsid w:val="006C491F"/>
    <w:rsid w:val="006C4B83"/>
    <w:rsid w:val="006C4FF6"/>
    <w:rsid w:val="006C5083"/>
    <w:rsid w:val="006C50A2"/>
    <w:rsid w:val="006C51C2"/>
    <w:rsid w:val="006C5972"/>
    <w:rsid w:val="006C5B2A"/>
    <w:rsid w:val="006C5DCF"/>
    <w:rsid w:val="006C5E1D"/>
    <w:rsid w:val="006C5F31"/>
    <w:rsid w:val="006C632D"/>
    <w:rsid w:val="006C65E2"/>
    <w:rsid w:val="006C69DD"/>
    <w:rsid w:val="006C703C"/>
    <w:rsid w:val="006C7361"/>
    <w:rsid w:val="006C74CC"/>
    <w:rsid w:val="006C76B9"/>
    <w:rsid w:val="006C795A"/>
    <w:rsid w:val="006C7995"/>
    <w:rsid w:val="006C7B63"/>
    <w:rsid w:val="006C7ED7"/>
    <w:rsid w:val="006C7F83"/>
    <w:rsid w:val="006D037C"/>
    <w:rsid w:val="006D03BF"/>
    <w:rsid w:val="006D03C3"/>
    <w:rsid w:val="006D04AC"/>
    <w:rsid w:val="006D063A"/>
    <w:rsid w:val="006D0CD7"/>
    <w:rsid w:val="006D0EE1"/>
    <w:rsid w:val="006D129B"/>
    <w:rsid w:val="006D13EA"/>
    <w:rsid w:val="006D18D8"/>
    <w:rsid w:val="006D1C39"/>
    <w:rsid w:val="006D1E35"/>
    <w:rsid w:val="006D1ECA"/>
    <w:rsid w:val="006D201B"/>
    <w:rsid w:val="006D2321"/>
    <w:rsid w:val="006D2491"/>
    <w:rsid w:val="006D271D"/>
    <w:rsid w:val="006D2777"/>
    <w:rsid w:val="006D2954"/>
    <w:rsid w:val="006D2B86"/>
    <w:rsid w:val="006D2FC9"/>
    <w:rsid w:val="006D335B"/>
    <w:rsid w:val="006D33F8"/>
    <w:rsid w:val="006D34DC"/>
    <w:rsid w:val="006D3731"/>
    <w:rsid w:val="006D3F39"/>
    <w:rsid w:val="006D3F5C"/>
    <w:rsid w:val="006D4049"/>
    <w:rsid w:val="006D42CD"/>
    <w:rsid w:val="006D452D"/>
    <w:rsid w:val="006D473A"/>
    <w:rsid w:val="006D4781"/>
    <w:rsid w:val="006D49D0"/>
    <w:rsid w:val="006D4A3C"/>
    <w:rsid w:val="006D4C40"/>
    <w:rsid w:val="006D5183"/>
    <w:rsid w:val="006D5467"/>
    <w:rsid w:val="006D5711"/>
    <w:rsid w:val="006D5CE7"/>
    <w:rsid w:val="006D5E17"/>
    <w:rsid w:val="006D6213"/>
    <w:rsid w:val="006D659F"/>
    <w:rsid w:val="006D668D"/>
    <w:rsid w:val="006D6782"/>
    <w:rsid w:val="006D67FD"/>
    <w:rsid w:val="006D6C64"/>
    <w:rsid w:val="006D6F6D"/>
    <w:rsid w:val="006D709C"/>
    <w:rsid w:val="006D709F"/>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951"/>
    <w:rsid w:val="006E0FA7"/>
    <w:rsid w:val="006E151D"/>
    <w:rsid w:val="006E160D"/>
    <w:rsid w:val="006E196A"/>
    <w:rsid w:val="006E19CD"/>
    <w:rsid w:val="006E1A3A"/>
    <w:rsid w:val="006E1A4E"/>
    <w:rsid w:val="006E1EBE"/>
    <w:rsid w:val="006E215A"/>
    <w:rsid w:val="006E2360"/>
    <w:rsid w:val="006E23DC"/>
    <w:rsid w:val="006E26A8"/>
    <w:rsid w:val="006E2FE1"/>
    <w:rsid w:val="006E328A"/>
    <w:rsid w:val="006E3530"/>
    <w:rsid w:val="006E381B"/>
    <w:rsid w:val="006E39CA"/>
    <w:rsid w:val="006E411F"/>
    <w:rsid w:val="006E4201"/>
    <w:rsid w:val="006E424A"/>
    <w:rsid w:val="006E43C0"/>
    <w:rsid w:val="006E4BFE"/>
    <w:rsid w:val="006E4CD8"/>
    <w:rsid w:val="006E4E24"/>
    <w:rsid w:val="006E4E6A"/>
    <w:rsid w:val="006E5546"/>
    <w:rsid w:val="006E55E1"/>
    <w:rsid w:val="006E55F7"/>
    <w:rsid w:val="006E5864"/>
    <w:rsid w:val="006E58AB"/>
    <w:rsid w:val="006E594B"/>
    <w:rsid w:val="006E59AF"/>
    <w:rsid w:val="006E5B68"/>
    <w:rsid w:val="006E5C7A"/>
    <w:rsid w:val="006E694F"/>
    <w:rsid w:val="006E6B7F"/>
    <w:rsid w:val="006E6CDE"/>
    <w:rsid w:val="006E6DB3"/>
    <w:rsid w:val="006E72A9"/>
    <w:rsid w:val="006E73D3"/>
    <w:rsid w:val="006E78A2"/>
    <w:rsid w:val="006E78B2"/>
    <w:rsid w:val="006E7A9F"/>
    <w:rsid w:val="006E7BCD"/>
    <w:rsid w:val="006E7E07"/>
    <w:rsid w:val="006E7E22"/>
    <w:rsid w:val="006E7ECD"/>
    <w:rsid w:val="006E7ED8"/>
    <w:rsid w:val="006E7FE2"/>
    <w:rsid w:val="006F011E"/>
    <w:rsid w:val="006F0287"/>
    <w:rsid w:val="006F02EC"/>
    <w:rsid w:val="006F09AE"/>
    <w:rsid w:val="006F0C5D"/>
    <w:rsid w:val="006F0ECC"/>
    <w:rsid w:val="006F110D"/>
    <w:rsid w:val="006F11AA"/>
    <w:rsid w:val="006F1294"/>
    <w:rsid w:val="006F1464"/>
    <w:rsid w:val="006F1757"/>
    <w:rsid w:val="006F1C54"/>
    <w:rsid w:val="006F1D28"/>
    <w:rsid w:val="006F1DBF"/>
    <w:rsid w:val="006F1DFC"/>
    <w:rsid w:val="006F1E59"/>
    <w:rsid w:val="006F2038"/>
    <w:rsid w:val="006F2323"/>
    <w:rsid w:val="006F26DD"/>
    <w:rsid w:val="006F2976"/>
    <w:rsid w:val="006F2D49"/>
    <w:rsid w:val="006F32BD"/>
    <w:rsid w:val="006F3443"/>
    <w:rsid w:val="006F34AA"/>
    <w:rsid w:val="006F3874"/>
    <w:rsid w:val="006F395D"/>
    <w:rsid w:val="006F3B04"/>
    <w:rsid w:val="006F3B87"/>
    <w:rsid w:val="006F3B89"/>
    <w:rsid w:val="006F3E94"/>
    <w:rsid w:val="006F4143"/>
    <w:rsid w:val="006F42A6"/>
    <w:rsid w:val="006F478D"/>
    <w:rsid w:val="006F4FD0"/>
    <w:rsid w:val="006F5139"/>
    <w:rsid w:val="006F51B8"/>
    <w:rsid w:val="006F5207"/>
    <w:rsid w:val="006F54ED"/>
    <w:rsid w:val="006F55AD"/>
    <w:rsid w:val="006F574C"/>
    <w:rsid w:val="006F5965"/>
    <w:rsid w:val="006F59D5"/>
    <w:rsid w:val="006F5A96"/>
    <w:rsid w:val="006F5B55"/>
    <w:rsid w:val="006F5C52"/>
    <w:rsid w:val="006F5E0B"/>
    <w:rsid w:val="006F5E1B"/>
    <w:rsid w:val="006F62A6"/>
    <w:rsid w:val="006F67BE"/>
    <w:rsid w:val="006F68FE"/>
    <w:rsid w:val="006F6A4B"/>
    <w:rsid w:val="006F7098"/>
    <w:rsid w:val="006F70A0"/>
    <w:rsid w:val="006F7382"/>
    <w:rsid w:val="006F73BB"/>
    <w:rsid w:val="006F73DA"/>
    <w:rsid w:val="006F76EB"/>
    <w:rsid w:val="006F79BF"/>
    <w:rsid w:val="007006D2"/>
    <w:rsid w:val="007008D6"/>
    <w:rsid w:val="007009AA"/>
    <w:rsid w:val="00700F48"/>
    <w:rsid w:val="007010F1"/>
    <w:rsid w:val="00701174"/>
    <w:rsid w:val="00701201"/>
    <w:rsid w:val="0070139F"/>
    <w:rsid w:val="007014F8"/>
    <w:rsid w:val="007016DA"/>
    <w:rsid w:val="00701A1E"/>
    <w:rsid w:val="00701D8C"/>
    <w:rsid w:val="007022B6"/>
    <w:rsid w:val="00702436"/>
    <w:rsid w:val="007024AD"/>
    <w:rsid w:val="0070293C"/>
    <w:rsid w:val="00702B3E"/>
    <w:rsid w:val="00702BBF"/>
    <w:rsid w:val="00702C5A"/>
    <w:rsid w:val="00702EF2"/>
    <w:rsid w:val="00702F01"/>
    <w:rsid w:val="007031ED"/>
    <w:rsid w:val="0070323F"/>
    <w:rsid w:val="00703529"/>
    <w:rsid w:val="007039E8"/>
    <w:rsid w:val="007039F8"/>
    <w:rsid w:val="00703C06"/>
    <w:rsid w:val="007041EA"/>
    <w:rsid w:val="007044B7"/>
    <w:rsid w:val="00704764"/>
    <w:rsid w:val="00704A10"/>
    <w:rsid w:val="00704FAF"/>
    <w:rsid w:val="00705211"/>
    <w:rsid w:val="0070526A"/>
    <w:rsid w:val="007053B6"/>
    <w:rsid w:val="0070586C"/>
    <w:rsid w:val="00705D24"/>
    <w:rsid w:val="0070636A"/>
    <w:rsid w:val="007066E8"/>
    <w:rsid w:val="00706876"/>
    <w:rsid w:val="00706AA0"/>
    <w:rsid w:val="00706BAA"/>
    <w:rsid w:val="00706FAE"/>
    <w:rsid w:val="00706FE6"/>
    <w:rsid w:val="0070717F"/>
    <w:rsid w:val="007072CB"/>
    <w:rsid w:val="00707383"/>
    <w:rsid w:val="007073A0"/>
    <w:rsid w:val="00707445"/>
    <w:rsid w:val="00707590"/>
    <w:rsid w:val="007077AA"/>
    <w:rsid w:val="007079CE"/>
    <w:rsid w:val="0071023B"/>
    <w:rsid w:val="00710512"/>
    <w:rsid w:val="0071076E"/>
    <w:rsid w:val="00710C1C"/>
    <w:rsid w:val="00711060"/>
    <w:rsid w:val="007113C3"/>
    <w:rsid w:val="0071150E"/>
    <w:rsid w:val="0071161B"/>
    <w:rsid w:val="007116D0"/>
    <w:rsid w:val="00711723"/>
    <w:rsid w:val="007118B9"/>
    <w:rsid w:val="00711AFF"/>
    <w:rsid w:val="00711C7D"/>
    <w:rsid w:val="00711DB0"/>
    <w:rsid w:val="00711EC1"/>
    <w:rsid w:val="007122F5"/>
    <w:rsid w:val="0071238F"/>
    <w:rsid w:val="00712519"/>
    <w:rsid w:val="007127C4"/>
    <w:rsid w:val="00712C4B"/>
    <w:rsid w:val="00712E67"/>
    <w:rsid w:val="007131F6"/>
    <w:rsid w:val="00713257"/>
    <w:rsid w:val="007132A0"/>
    <w:rsid w:val="00713498"/>
    <w:rsid w:val="0071354C"/>
    <w:rsid w:val="007135B7"/>
    <w:rsid w:val="00713685"/>
    <w:rsid w:val="00713B0D"/>
    <w:rsid w:val="00713D36"/>
    <w:rsid w:val="00713F6A"/>
    <w:rsid w:val="00714672"/>
    <w:rsid w:val="00714EB9"/>
    <w:rsid w:val="00715205"/>
    <w:rsid w:val="00715386"/>
    <w:rsid w:val="00715836"/>
    <w:rsid w:val="00715965"/>
    <w:rsid w:val="007159A6"/>
    <w:rsid w:val="00715D0F"/>
    <w:rsid w:val="007164A6"/>
    <w:rsid w:val="00716821"/>
    <w:rsid w:val="00716AB2"/>
    <w:rsid w:val="00716B81"/>
    <w:rsid w:val="007170F5"/>
    <w:rsid w:val="00717298"/>
    <w:rsid w:val="00717611"/>
    <w:rsid w:val="0071761A"/>
    <w:rsid w:val="00717988"/>
    <w:rsid w:val="00717F3C"/>
    <w:rsid w:val="00717F50"/>
    <w:rsid w:val="007200AB"/>
    <w:rsid w:val="007203C4"/>
    <w:rsid w:val="007203DF"/>
    <w:rsid w:val="00720448"/>
    <w:rsid w:val="00720B7B"/>
    <w:rsid w:val="00720EC3"/>
    <w:rsid w:val="00721024"/>
    <w:rsid w:val="00721303"/>
    <w:rsid w:val="0072150D"/>
    <w:rsid w:val="00721811"/>
    <w:rsid w:val="0072198D"/>
    <w:rsid w:val="00721B17"/>
    <w:rsid w:val="00721D13"/>
    <w:rsid w:val="00721DA2"/>
    <w:rsid w:val="00721FB5"/>
    <w:rsid w:val="00721FCC"/>
    <w:rsid w:val="00722777"/>
    <w:rsid w:val="00722C37"/>
    <w:rsid w:val="00722CD2"/>
    <w:rsid w:val="00723140"/>
    <w:rsid w:val="007234B7"/>
    <w:rsid w:val="00723629"/>
    <w:rsid w:val="00723650"/>
    <w:rsid w:val="0072381F"/>
    <w:rsid w:val="0072389A"/>
    <w:rsid w:val="00723E3D"/>
    <w:rsid w:val="0072428C"/>
    <w:rsid w:val="00724786"/>
    <w:rsid w:val="00724823"/>
    <w:rsid w:val="00724A52"/>
    <w:rsid w:val="00725015"/>
    <w:rsid w:val="00725382"/>
    <w:rsid w:val="00725560"/>
    <w:rsid w:val="00725667"/>
    <w:rsid w:val="0072577C"/>
    <w:rsid w:val="00725CE6"/>
    <w:rsid w:val="00726066"/>
    <w:rsid w:val="0072636D"/>
    <w:rsid w:val="00726422"/>
    <w:rsid w:val="00726807"/>
    <w:rsid w:val="007269A5"/>
    <w:rsid w:val="00726A34"/>
    <w:rsid w:val="00726CA0"/>
    <w:rsid w:val="0072714B"/>
    <w:rsid w:val="007271E1"/>
    <w:rsid w:val="007272D8"/>
    <w:rsid w:val="00730023"/>
    <w:rsid w:val="007302DA"/>
    <w:rsid w:val="00730392"/>
    <w:rsid w:val="007305E9"/>
    <w:rsid w:val="00730691"/>
    <w:rsid w:val="00730A00"/>
    <w:rsid w:val="00730A1D"/>
    <w:rsid w:val="00730A28"/>
    <w:rsid w:val="00730C3C"/>
    <w:rsid w:val="00730C42"/>
    <w:rsid w:val="00730CDA"/>
    <w:rsid w:val="00730E2C"/>
    <w:rsid w:val="00730FDD"/>
    <w:rsid w:val="00731093"/>
    <w:rsid w:val="007311F7"/>
    <w:rsid w:val="0073126D"/>
    <w:rsid w:val="00731314"/>
    <w:rsid w:val="007318BC"/>
    <w:rsid w:val="0073199F"/>
    <w:rsid w:val="00731AED"/>
    <w:rsid w:val="00731AF9"/>
    <w:rsid w:val="00731DA9"/>
    <w:rsid w:val="00731FA7"/>
    <w:rsid w:val="007322BC"/>
    <w:rsid w:val="007323C7"/>
    <w:rsid w:val="00732914"/>
    <w:rsid w:val="00732A6E"/>
    <w:rsid w:val="00732F9C"/>
    <w:rsid w:val="0073300D"/>
    <w:rsid w:val="00733169"/>
    <w:rsid w:val="0073343D"/>
    <w:rsid w:val="00733456"/>
    <w:rsid w:val="00733617"/>
    <w:rsid w:val="007339AE"/>
    <w:rsid w:val="00733B12"/>
    <w:rsid w:val="00733B36"/>
    <w:rsid w:val="00734025"/>
    <w:rsid w:val="00734294"/>
    <w:rsid w:val="007343A6"/>
    <w:rsid w:val="007346F9"/>
    <w:rsid w:val="00734772"/>
    <w:rsid w:val="007347CC"/>
    <w:rsid w:val="007348A1"/>
    <w:rsid w:val="00734B6D"/>
    <w:rsid w:val="00734DD2"/>
    <w:rsid w:val="00735061"/>
    <w:rsid w:val="007352C5"/>
    <w:rsid w:val="00735649"/>
    <w:rsid w:val="00735A01"/>
    <w:rsid w:val="00735AC0"/>
    <w:rsid w:val="007361CF"/>
    <w:rsid w:val="0073626D"/>
    <w:rsid w:val="00736285"/>
    <w:rsid w:val="0073633A"/>
    <w:rsid w:val="0073637C"/>
    <w:rsid w:val="00736445"/>
    <w:rsid w:val="007365B7"/>
    <w:rsid w:val="00736628"/>
    <w:rsid w:val="007366DC"/>
    <w:rsid w:val="00736884"/>
    <w:rsid w:val="00736A35"/>
    <w:rsid w:val="00736A84"/>
    <w:rsid w:val="0073706C"/>
    <w:rsid w:val="007370BF"/>
    <w:rsid w:val="0073714B"/>
    <w:rsid w:val="007373F0"/>
    <w:rsid w:val="00737CB1"/>
    <w:rsid w:val="00737F16"/>
    <w:rsid w:val="00737FCC"/>
    <w:rsid w:val="00740218"/>
    <w:rsid w:val="0074030E"/>
    <w:rsid w:val="0074078B"/>
    <w:rsid w:val="007407AF"/>
    <w:rsid w:val="00740F71"/>
    <w:rsid w:val="00741370"/>
    <w:rsid w:val="007413B3"/>
    <w:rsid w:val="0074141D"/>
    <w:rsid w:val="007415BE"/>
    <w:rsid w:val="007418E3"/>
    <w:rsid w:val="0074192E"/>
    <w:rsid w:val="00741B65"/>
    <w:rsid w:val="00741F43"/>
    <w:rsid w:val="00741F77"/>
    <w:rsid w:val="00742095"/>
    <w:rsid w:val="00742301"/>
    <w:rsid w:val="00742462"/>
    <w:rsid w:val="007424CF"/>
    <w:rsid w:val="0074277A"/>
    <w:rsid w:val="00742815"/>
    <w:rsid w:val="00742A10"/>
    <w:rsid w:val="00742A45"/>
    <w:rsid w:val="00742B3F"/>
    <w:rsid w:val="00742E12"/>
    <w:rsid w:val="00742FC1"/>
    <w:rsid w:val="00742FC5"/>
    <w:rsid w:val="007433CD"/>
    <w:rsid w:val="00743500"/>
    <w:rsid w:val="007436FC"/>
    <w:rsid w:val="00743C65"/>
    <w:rsid w:val="00743DCD"/>
    <w:rsid w:val="00744036"/>
    <w:rsid w:val="00744372"/>
    <w:rsid w:val="0074438B"/>
    <w:rsid w:val="007444B3"/>
    <w:rsid w:val="00744877"/>
    <w:rsid w:val="0074511A"/>
    <w:rsid w:val="007452F4"/>
    <w:rsid w:val="00745A31"/>
    <w:rsid w:val="00745BCA"/>
    <w:rsid w:val="00745DA9"/>
    <w:rsid w:val="00745EA5"/>
    <w:rsid w:val="00745EAD"/>
    <w:rsid w:val="007460DE"/>
    <w:rsid w:val="00746398"/>
    <w:rsid w:val="0074672D"/>
    <w:rsid w:val="0074688F"/>
    <w:rsid w:val="007468EB"/>
    <w:rsid w:val="00746B1D"/>
    <w:rsid w:val="00746B9B"/>
    <w:rsid w:val="007470BB"/>
    <w:rsid w:val="007474A2"/>
    <w:rsid w:val="00747703"/>
    <w:rsid w:val="00747816"/>
    <w:rsid w:val="00747A3C"/>
    <w:rsid w:val="00747BFD"/>
    <w:rsid w:val="00747C7F"/>
    <w:rsid w:val="00747F1B"/>
    <w:rsid w:val="00750103"/>
    <w:rsid w:val="00750177"/>
    <w:rsid w:val="0075019F"/>
    <w:rsid w:val="00750398"/>
    <w:rsid w:val="00750452"/>
    <w:rsid w:val="0075074E"/>
    <w:rsid w:val="00750C5D"/>
    <w:rsid w:val="00750D81"/>
    <w:rsid w:val="0075100F"/>
    <w:rsid w:val="007513A1"/>
    <w:rsid w:val="00751406"/>
    <w:rsid w:val="0075179D"/>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341"/>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762"/>
    <w:rsid w:val="00756770"/>
    <w:rsid w:val="00756E39"/>
    <w:rsid w:val="00756EFE"/>
    <w:rsid w:val="0075715C"/>
    <w:rsid w:val="00757508"/>
    <w:rsid w:val="00757966"/>
    <w:rsid w:val="007579D7"/>
    <w:rsid w:val="00757A29"/>
    <w:rsid w:val="00757BB3"/>
    <w:rsid w:val="00757FB5"/>
    <w:rsid w:val="0076017C"/>
    <w:rsid w:val="00760379"/>
    <w:rsid w:val="00760497"/>
    <w:rsid w:val="007606E0"/>
    <w:rsid w:val="007608FD"/>
    <w:rsid w:val="00760EE9"/>
    <w:rsid w:val="007613A7"/>
    <w:rsid w:val="00761648"/>
    <w:rsid w:val="00761B69"/>
    <w:rsid w:val="00761E2C"/>
    <w:rsid w:val="00761EE6"/>
    <w:rsid w:val="00762153"/>
    <w:rsid w:val="007625F9"/>
    <w:rsid w:val="00762687"/>
    <w:rsid w:val="007627B0"/>
    <w:rsid w:val="00762957"/>
    <w:rsid w:val="00762D4B"/>
    <w:rsid w:val="00762D4F"/>
    <w:rsid w:val="00763106"/>
    <w:rsid w:val="0076312F"/>
    <w:rsid w:val="00763312"/>
    <w:rsid w:val="00763338"/>
    <w:rsid w:val="00763382"/>
    <w:rsid w:val="00763953"/>
    <w:rsid w:val="00763B7B"/>
    <w:rsid w:val="00763CA9"/>
    <w:rsid w:val="00763FC4"/>
    <w:rsid w:val="00764285"/>
    <w:rsid w:val="0076456E"/>
    <w:rsid w:val="007645BB"/>
    <w:rsid w:val="007645E7"/>
    <w:rsid w:val="007646A3"/>
    <w:rsid w:val="00764831"/>
    <w:rsid w:val="0076483F"/>
    <w:rsid w:val="00764B89"/>
    <w:rsid w:val="00764EBD"/>
    <w:rsid w:val="00765098"/>
    <w:rsid w:val="0076539B"/>
    <w:rsid w:val="00765777"/>
    <w:rsid w:val="00765853"/>
    <w:rsid w:val="00765A1C"/>
    <w:rsid w:val="00765AAF"/>
    <w:rsid w:val="00765DD8"/>
    <w:rsid w:val="00765FC8"/>
    <w:rsid w:val="007661CE"/>
    <w:rsid w:val="007661F9"/>
    <w:rsid w:val="00766357"/>
    <w:rsid w:val="007666F5"/>
    <w:rsid w:val="007669F8"/>
    <w:rsid w:val="00766BE5"/>
    <w:rsid w:val="00766F81"/>
    <w:rsid w:val="007671E7"/>
    <w:rsid w:val="007677BD"/>
    <w:rsid w:val="00767A59"/>
    <w:rsid w:val="007700D9"/>
    <w:rsid w:val="007702BB"/>
    <w:rsid w:val="0077069A"/>
    <w:rsid w:val="007706F5"/>
    <w:rsid w:val="00770A12"/>
    <w:rsid w:val="00770B1A"/>
    <w:rsid w:val="00770B90"/>
    <w:rsid w:val="00770C4D"/>
    <w:rsid w:val="00770C78"/>
    <w:rsid w:val="00770CEA"/>
    <w:rsid w:val="00770DB5"/>
    <w:rsid w:val="00770F6A"/>
    <w:rsid w:val="0077122A"/>
    <w:rsid w:val="0077130D"/>
    <w:rsid w:val="00771595"/>
    <w:rsid w:val="007718D3"/>
    <w:rsid w:val="0077194F"/>
    <w:rsid w:val="00771B28"/>
    <w:rsid w:val="00771CA8"/>
    <w:rsid w:val="00771D94"/>
    <w:rsid w:val="00771DD8"/>
    <w:rsid w:val="00771DDE"/>
    <w:rsid w:val="007722FF"/>
    <w:rsid w:val="00772328"/>
    <w:rsid w:val="0077266A"/>
    <w:rsid w:val="007727B5"/>
    <w:rsid w:val="00772942"/>
    <w:rsid w:val="00772D92"/>
    <w:rsid w:val="00772E02"/>
    <w:rsid w:val="00772FCE"/>
    <w:rsid w:val="007734CD"/>
    <w:rsid w:val="00773773"/>
    <w:rsid w:val="007737DB"/>
    <w:rsid w:val="0077395C"/>
    <w:rsid w:val="00773A73"/>
    <w:rsid w:val="00774376"/>
    <w:rsid w:val="007744AD"/>
    <w:rsid w:val="00774544"/>
    <w:rsid w:val="00774593"/>
    <w:rsid w:val="007746C6"/>
    <w:rsid w:val="00774825"/>
    <w:rsid w:val="00774E7A"/>
    <w:rsid w:val="00774F8A"/>
    <w:rsid w:val="00774FCB"/>
    <w:rsid w:val="007750E9"/>
    <w:rsid w:val="007750ED"/>
    <w:rsid w:val="00775180"/>
    <w:rsid w:val="0077519B"/>
    <w:rsid w:val="00775395"/>
    <w:rsid w:val="007756C5"/>
    <w:rsid w:val="007758C7"/>
    <w:rsid w:val="007758DA"/>
    <w:rsid w:val="00775A0A"/>
    <w:rsid w:val="00775B25"/>
    <w:rsid w:val="0077603D"/>
    <w:rsid w:val="00776269"/>
    <w:rsid w:val="0077640E"/>
    <w:rsid w:val="0077677E"/>
    <w:rsid w:val="0077693F"/>
    <w:rsid w:val="00776BBC"/>
    <w:rsid w:val="00776CF8"/>
    <w:rsid w:val="00776D50"/>
    <w:rsid w:val="00777103"/>
    <w:rsid w:val="00777896"/>
    <w:rsid w:val="00777C3C"/>
    <w:rsid w:val="00777C6B"/>
    <w:rsid w:val="00777CD9"/>
    <w:rsid w:val="00780080"/>
    <w:rsid w:val="0078023C"/>
    <w:rsid w:val="007804F8"/>
    <w:rsid w:val="007805B5"/>
    <w:rsid w:val="00780922"/>
    <w:rsid w:val="00780DC4"/>
    <w:rsid w:val="00780E00"/>
    <w:rsid w:val="0078104C"/>
    <w:rsid w:val="0078109D"/>
    <w:rsid w:val="007811FF"/>
    <w:rsid w:val="00781604"/>
    <w:rsid w:val="00781632"/>
    <w:rsid w:val="00781641"/>
    <w:rsid w:val="007818F8"/>
    <w:rsid w:val="00781B66"/>
    <w:rsid w:val="00782257"/>
    <w:rsid w:val="0078231A"/>
    <w:rsid w:val="00782339"/>
    <w:rsid w:val="00782416"/>
    <w:rsid w:val="007828DD"/>
    <w:rsid w:val="007829DE"/>
    <w:rsid w:val="00782C78"/>
    <w:rsid w:val="00782E4E"/>
    <w:rsid w:val="00782F19"/>
    <w:rsid w:val="00783086"/>
    <w:rsid w:val="007835A1"/>
    <w:rsid w:val="0078368A"/>
    <w:rsid w:val="007837E8"/>
    <w:rsid w:val="007838D7"/>
    <w:rsid w:val="00783A3F"/>
    <w:rsid w:val="00783A70"/>
    <w:rsid w:val="00783AC2"/>
    <w:rsid w:val="00783F8E"/>
    <w:rsid w:val="007843DA"/>
    <w:rsid w:val="00784463"/>
    <w:rsid w:val="00784790"/>
    <w:rsid w:val="00784D89"/>
    <w:rsid w:val="00784E78"/>
    <w:rsid w:val="0078538B"/>
    <w:rsid w:val="007855F5"/>
    <w:rsid w:val="0078568B"/>
    <w:rsid w:val="00785697"/>
    <w:rsid w:val="00785831"/>
    <w:rsid w:val="007858B2"/>
    <w:rsid w:val="00785B2D"/>
    <w:rsid w:val="00785BF0"/>
    <w:rsid w:val="00785EB0"/>
    <w:rsid w:val="00786177"/>
    <w:rsid w:val="007864ED"/>
    <w:rsid w:val="007869E0"/>
    <w:rsid w:val="007872D8"/>
    <w:rsid w:val="0078736B"/>
    <w:rsid w:val="00787409"/>
    <w:rsid w:val="0078754D"/>
    <w:rsid w:val="007875EF"/>
    <w:rsid w:val="007878D3"/>
    <w:rsid w:val="00787B70"/>
    <w:rsid w:val="00787BB4"/>
    <w:rsid w:val="00787FB3"/>
    <w:rsid w:val="007900D9"/>
    <w:rsid w:val="0079036A"/>
    <w:rsid w:val="0079038F"/>
    <w:rsid w:val="00790410"/>
    <w:rsid w:val="00790430"/>
    <w:rsid w:val="00790942"/>
    <w:rsid w:val="00790A12"/>
    <w:rsid w:val="00790B19"/>
    <w:rsid w:val="00790B4F"/>
    <w:rsid w:val="00790BE7"/>
    <w:rsid w:val="00790D6B"/>
    <w:rsid w:val="00790DC3"/>
    <w:rsid w:val="00790DE7"/>
    <w:rsid w:val="00790F90"/>
    <w:rsid w:val="00791070"/>
    <w:rsid w:val="0079114A"/>
    <w:rsid w:val="007914D5"/>
    <w:rsid w:val="00791992"/>
    <w:rsid w:val="00791A94"/>
    <w:rsid w:val="00791BEA"/>
    <w:rsid w:val="00791D83"/>
    <w:rsid w:val="0079236B"/>
    <w:rsid w:val="00792ADF"/>
    <w:rsid w:val="00793199"/>
    <w:rsid w:val="0079336C"/>
    <w:rsid w:val="007937E4"/>
    <w:rsid w:val="007939DA"/>
    <w:rsid w:val="00793E51"/>
    <w:rsid w:val="00794031"/>
    <w:rsid w:val="0079416C"/>
    <w:rsid w:val="007942DD"/>
    <w:rsid w:val="0079437F"/>
    <w:rsid w:val="00794598"/>
    <w:rsid w:val="00794691"/>
    <w:rsid w:val="007948CC"/>
    <w:rsid w:val="00794A86"/>
    <w:rsid w:val="00794CC5"/>
    <w:rsid w:val="00794F62"/>
    <w:rsid w:val="00794F66"/>
    <w:rsid w:val="00795070"/>
    <w:rsid w:val="0079566D"/>
    <w:rsid w:val="00795A8B"/>
    <w:rsid w:val="00795C13"/>
    <w:rsid w:val="00795D97"/>
    <w:rsid w:val="00795F84"/>
    <w:rsid w:val="0079640B"/>
    <w:rsid w:val="00796CCB"/>
    <w:rsid w:val="00796DFF"/>
    <w:rsid w:val="00796F2E"/>
    <w:rsid w:val="007971E9"/>
    <w:rsid w:val="00797502"/>
    <w:rsid w:val="007975EC"/>
    <w:rsid w:val="00797722"/>
    <w:rsid w:val="007979B6"/>
    <w:rsid w:val="00797F7F"/>
    <w:rsid w:val="007A0250"/>
    <w:rsid w:val="007A0427"/>
    <w:rsid w:val="007A052E"/>
    <w:rsid w:val="007A085E"/>
    <w:rsid w:val="007A088A"/>
    <w:rsid w:val="007A0E95"/>
    <w:rsid w:val="007A12AD"/>
    <w:rsid w:val="007A12FE"/>
    <w:rsid w:val="007A1B75"/>
    <w:rsid w:val="007A1EBF"/>
    <w:rsid w:val="007A1EC6"/>
    <w:rsid w:val="007A1FF8"/>
    <w:rsid w:val="007A2166"/>
    <w:rsid w:val="007A2261"/>
    <w:rsid w:val="007A2443"/>
    <w:rsid w:val="007A25A5"/>
    <w:rsid w:val="007A2831"/>
    <w:rsid w:val="007A2CB3"/>
    <w:rsid w:val="007A2F9F"/>
    <w:rsid w:val="007A30A6"/>
    <w:rsid w:val="007A3529"/>
    <w:rsid w:val="007A363E"/>
    <w:rsid w:val="007A3B07"/>
    <w:rsid w:val="007A3C9D"/>
    <w:rsid w:val="007A3CA0"/>
    <w:rsid w:val="007A3CCE"/>
    <w:rsid w:val="007A3DBE"/>
    <w:rsid w:val="007A43B0"/>
    <w:rsid w:val="007A4558"/>
    <w:rsid w:val="007A45FA"/>
    <w:rsid w:val="007A4777"/>
    <w:rsid w:val="007A4995"/>
    <w:rsid w:val="007A4B04"/>
    <w:rsid w:val="007A4CA0"/>
    <w:rsid w:val="007A4FF6"/>
    <w:rsid w:val="007A5098"/>
    <w:rsid w:val="007A527F"/>
    <w:rsid w:val="007A52E4"/>
    <w:rsid w:val="007A5341"/>
    <w:rsid w:val="007A57ED"/>
    <w:rsid w:val="007A58E5"/>
    <w:rsid w:val="007A5C72"/>
    <w:rsid w:val="007A5E6E"/>
    <w:rsid w:val="007A5EE6"/>
    <w:rsid w:val="007A63CD"/>
    <w:rsid w:val="007A65F4"/>
    <w:rsid w:val="007A66C7"/>
    <w:rsid w:val="007A6A21"/>
    <w:rsid w:val="007A7367"/>
    <w:rsid w:val="007A751F"/>
    <w:rsid w:val="007A7716"/>
    <w:rsid w:val="007A7C96"/>
    <w:rsid w:val="007A7D21"/>
    <w:rsid w:val="007A7EFF"/>
    <w:rsid w:val="007B0047"/>
    <w:rsid w:val="007B033B"/>
    <w:rsid w:val="007B08E5"/>
    <w:rsid w:val="007B0A3D"/>
    <w:rsid w:val="007B1052"/>
    <w:rsid w:val="007B10EE"/>
    <w:rsid w:val="007B11DA"/>
    <w:rsid w:val="007B1717"/>
    <w:rsid w:val="007B173E"/>
    <w:rsid w:val="007B1B96"/>
    <w:rsid w:val="007B1C8B"/>
    <w:rsid w:val="007B1C98"/>
    <w:rsid w:val="007B1F98"/>
    <w:rsid w:val="007B1FFD"/>
    <w:rsid w:val="007B211C"/>
    <w:rsid w:val="007B22FE"/>
    <w:rsid w:val="007B240F"/>
    <w:rsid w:val="007B2433"/>
    <w:rsid w:val="007B26FA"/>
    <w:rsid w:val="007B34D8"/>
    <w:rsid w:val="007B3C71"/>
    <w:rsid w:val="007B3C7D"/>
    <w:rsid w:val="007B3E80"/>
    <w:rsid w:val="007B3FB9"/>
    <w:rsid w:val="007B489D"/>
    <w:rsid w:val="007B4A3B"/>
    <w:rsid w:val="007B4BC5"/>
    <w:rsid w:val="007B4C0E"/>
    <w:rsid w:val="007B4C36"/>
    <w:rsid w:val="007B4C58"/>
    <w:rsid w:val="007B4DAE"/>
    <w:rsid w:val="007B4F03"/>
    <w:rsid w:val="007B51E2"/>
    <w:rsid w:val="007B5407"/>
    <w:rsid w:val="007B56BB"/>
    <w:rsid w:val="007B56F3"/>
    <w:rsid w:val="007B5A01"/>
    <w:rsid w:val="007B5AA3"/>
    <w:rsid w:val="007B5B78"/>
    <w:rsid w:val="007B5F4A"/>
    <w:rsid w:val="007B600E"/>
    <w:rsid w:val="007B6146"/>
    <w:rsid w:val="007B627A"/>
    <w:rsid w:val="007B6526"/>
    <w:rsid w:val="007B6606"/>
    <w:rsid w:val="007B6848"/>
    <w:rsid w:val="007B68A2"/>
    <w:rsid w:val="007B6956"/>
    <w:rsid w:val="007B69A1"/>
    <w:rsid w:val="007B6AE0"/>
    <w:rsid w:val="007B6BAB"/>
    <w:rsid w:val="007B6C07"/>
    <w:rsid w:val="007B6EE1"/>
    <w:rsid w:val="007B744E"/>
    <w:rsid w:val="007B761C"/>
    <w:rsid w:val="007B77DC"/>
    <w:rsid w:val="007B78E4"/>
    <w:rsid w:val="007B7C22"/>
    <w:rsid w:val="007B7C30"/>
    <w:rsid w:val="007B7D71"/>
    <w:rsid w:val="007B7E19"/>
    <w:rsid w:val="007B7FFD"/>
    <w:rsid w:val="007C0079"/>
    <w:rsid w:val="007C0185"/>
    <w:rsid w:val="007C02DB"/>
    <w:rsid w:val="007C0747"/>
    <w:rsid w:val="007C08DF"/>
    <w:rsid w:val="007C0B17"/>
    <w:rsid w:val="007C0ECD"/>
    <w:rsid w:val="007C13FC"/>
    <w:rsid w:val="007C1471"/>
    <w:rsid w:val="007C159F"/>
    <w:rsid w:val="007C1937"/>
    <w:rsid w:val="007C1A9D"/>
    <w:rsid w:val="007C207E"/>
    <w:rsid w:val="007C20BA"/>
    <w:rsid w:val="007C261A"/>
    <w:rsid w:val="007C2860"/>
    <w:rsid w:val="007C2A4D"/>
    <w:rsid w:val="007C2AAA"/>
    <w:rsid w:val="007C2BC3"/>
    <w:rsid w:val="007C2C6E"/>
    <w:rsid w:val="007C2E62"/>
    <w:rsid w:val="007C343C"/>
    <w:rsid w:val="007C3671"/>
    <w:rsid w:val="007C3FCA"/>
    <w:rsid w:val="007C3FCB"/>
    <w:rsid w:val="007C3FFA"/>
    <w:rsid w:val="007C406A"/>
    <w:rsid w:val="007C4114"/>
    <w:rsid w:val="007C4219"/>
    <w:rsid w:val="007C42B0"/>
    <w:rsid w:val="007C4405"/>
    <w:rsid w:val="007C486C"/>
    <w:rsid w:val="007C49F6"/>
    <w:rsid w:val="007C4C34"/>
    <w:rsid w:val="007C4CAD"/>
    <w:rsid w:val="007C4DBB"/>
    <w:rsid w:val="007C5442"/>
    <w:rsid w:val="007C5795"/>
    <w:rsid w:val="007C5959"/>
    <w:rsid w:val="007C59F2"/>
    <w:rsid w:val="007C5D9C"/>
    <w:rsid w:val="007C600B"/>
    <w:rsid w:val="007C60A6"/>
    <w:rsid w:val="007C6284"/>
    <w:rsid w:val="007C6608"/>
    <w:rsid w:val="007C6D37"/>
    <w:rsid w:val="007C6D3A"/>
    <w:rsid w:val="007C6E2D"/>
    <w:rsid w:val="007C71B4"/>
    <w:rsid w:val="007C73CA"/>
    <w:rsid w:val="007C746A"/>
    <w:rsid w:val="007C7470"/>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886"/>
    <w:rsid w:val="007D190D"/>
    <w:rsid w:val="007D1BB8"/>
    <w:rsid w:val="007D1C1E"/>
    <w:rsid w:val="007D2457"/>
    <w:rsid w:val="007D24AC"/>
    <w:rsid w:val="007D26B3"/>
    <w:rsid w:val="007D2C9F"/>
    <w:rsid w:val="007D323A"/>
    <w:rsid w:val="007D3419"/>
    <w:rsid w:val="007D347A"/>
    <w:rsid w:val="007D39F2"/>
    <w:rsid w:val="007D3A90"/>
    <w:rsid w:val="007D3AA5"/>
    <w:rsid w:val="007D3F32"/>
    <w:rsid w:val="007D4194"/>
    <w:rsid w:val="007D4479"/>
    <w:rsid w:val="007D4739"/>
    <w:rsid w:val="007D49DA"/>
    <w:rsid w:val="007D4AD2"/>
    <w:rsid w:val="007D4BA0"/>
    <w:rsid w:val="007D4C31"/>
    <w:rsid w:val="007D4E7E"/>
    <w:rsid w:val="007D501C"/>
    <w:rsid w:val="007D5333"/>
    <w:rsid w:val="007D58A0"/>
    <w:rsid w:val="007D59F3"/>
    <w:rsid w:val="007D5AB2"/>
    <w:rsid w:val="007D5ACD"/>
    <w:rsid w:val="007D5BBE"/>
    <w:rsid w:val="007D5CDF"/>
    <w:rsid w:val="007D5E1F"/>
    <w:rsid w:val="007D61D4"/>
    <w:rsid w:val="007D63C3"/>
    <w:rsid w:val="007D640D"/>
    <w:rsid w:val="007D663F"/>
    <w:rsid w:val="007D66BF"/>
    <w:rsid w:val="007D66F3"/>
    <w:rsid w:val="007D6777"/>
    <w:rsid w:val="007D69A5"/>
    <w:rsid w:val="007D712C"/>
    <w:rsid w:val="007D72BA"/>
    <w:rsid w:val="007D742A"/>
    <w:rsid w:val="007D786E"/>
    <w:rsid w:val="007E0073"/>
    <w:rsid w:val="007E0290"/>
    <w:rsid w:val="007E0482"/>
    <w:rsid w:val="007E054D"/>
    <w:rsid w:val="007E0586"/>
    <w:rsid w:val="007E09AA"/>
    <w:rsid w:val="007E09B6"/>
    <w:rsid w:val="007E0A1D"/>
    <w:rsid w:val="007E0AEA"/>
    <w:rsid w:val="007E0D37"/>
    <w:rsid w:val="007E0EEC"/>
    <w:rsid w:val="007E0F7F"/>
    <w:rsid w:val="007E1424"/>
    <w:rsid w:val="007E16C8"/>
    <w:rsid w:val="007E17B5"/>
    <w:rsid w:val="007E182A"/>
    <w:rsid w:val="007E1A5B"/>
    <w:rsid w:val="007E1AB1"/>
    <w:rsid w:val="007E1C19"/>
    <w:rsid w:val="007E1CE4"/>
    <w:rsid w:val="007E1E59"/>
    <w:rsid w:val="007E2280"/>
    <w:rsid w:val="007E22BF"/>
    <w:rsid w:val="007E24C9"/>
    <w:rsid w:val="007E28FA"/>
    <w:rsid w:val="007E2948"/>
    <w:rsid w:val="007E2AAB"/>
    <w:rsid w:val="007E3086"/>
    <w:rsid w:val="007E3112"/>
    <w:rsid w:val="007E329E"/>
    <w:rsid w:val="007E39E6"/>
    <w:rsid w:val="007E39EE"/>
    <w:rsid w:val="007E3A95"/>
    <w:rsid w:val="007E3BCD"/>
    <w:rsid w:val="007E3C5B"/>
    <w:rsid w:val="007E3FB4"/>
    <w:rsid w:val="007E4127"/>
    <w:rsid w:val="007E4198"/>
    <w:rsid w:val="007E45FE"/>
    <w:rsid w:val="007E4764"/>
    <w:rsid w:val="007E489E"/>
    <w:rsid w:val="007E4C21"/>
    <w:rsid w:val="007E4C8E"/>
    <w:rsid w:val="007E4E3B"/>
    <w:rsid w:val="007E50B2"/>
    <w:rsid w:val="007E5692"/>
    <w:rsid w:val="007E5B0A"/>
    <w:rsid w:val="007E6443"/>
    <w:rsid w:val="007E68BE"/>
    <w:rsid w:val="007E6988"/>
    <w:rsid w:val="007E746D"/>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0C0"/>
    <w:rsid w:val="007F1312"/>
    <w:rsid w:val="007F1460"/>
    <w:rsid w:val="007F15A7"/>
    <w:rsid w:val="007F1686"/>
    <w:rsid w:val="007F2405"/>
    <w:rsid w:val="007F2550"/>
    <w:rsid w:val="007F2780"/>
    <w:rsid w:val="007F287D"/>
    <w:rsid w:val="007F2AAC"/>
    <w:rsid w:val="007F2CB2"/>
    <w:rsid w:val="007F2E11"/>
    <w:rsid w:val="007F2FC6"/>
    <w:rsid w:val="007F304B"/>
    <w:rsid w:val="007F3529"/>
    <w:rsid w:val="007F35B0"/>
    <w:rsid w:val="007F387F"/>
    <w:rsid w:val="007F3994"/>
    <w:rsid w:val="007F39CE"/>
    <w:rsid w:val="007F3ACC"/>
    <w:rsid w:val="007F3C26"/>
    <w:rsid w:val="007F3DC9"/>
    <w:rsid w:val="007F442E"/>
    <w:rsid w:val="007F4444"/>
    <w:rsid w:val="007F4548"/>
    <w:rsid w:val="007F4B39"/>
    <w:rsid w:val="007F4D27"/>
    <w:rsid w:val="007F4EE8"/>
    <w:rsid w:val="007F50A2"/>
    <w:rsid w:val="007F50D1"/>
    <w:rsid w:val="007F567A"/>
    <w:rsid w:val="007F5A47"/>
    <w:rsid w:val="007F5DB1"/>
    <w:rsid w:val="007F5E32"/>
    <w:rsid w:val="007F62AE"/>
    <w:rsid w:val="007F65BF"/>
    <w:rsid w:val="007F6705"/>
    <w:rsid w:val="007F6B82"/>
    <w:rsid w:val="007F6C6B"/>
    <w:rsid w:val="007F6E98"/>
    <w:rsid w:val="007F70AB"/>
    <w:rsid w:val="007F7296"/>
    <w:rsid w:val="007F7567"/>
    <w:rsid w:val="007F7AE2"/>
    <w:rsid w:val="007F7E11"/>
    <w:rsid w:val="0080006B"/>
    <w:rsid w:val="00800D62"/>
    <w:rsid w:val="00800D8A"/>
    <w:rsid w:val="00800EBC"/>
    <w:rsid w:val="00801025"/>
    <w:rsid w:val="008010F9"/>
    <w:rsid w:val="008011A9"/>
    <w:rsid w:val="0080147F"/>
    <w:rsid w:val="00801582"/>
    <w:rsid w:val="00801939"/>
    <w:rsid w:val="008019B9"/>
    <w:rsid w:val="00801B74"/>
    <w:rsid w:val="00801BAE"/>
    <w:rsid w:val="00802236"/>
    <w:rsid w:val="0080243C"/>
    <w:rsid w:val="008024B9"/>
    <w:rsid w:val="00802559"/>
    <w:rsid w:val="008029A5"/>
    <w:rsid w:val="00802ED5"/>
    <w:rsid w:val="00803077"/>
    <w:rsid w:val="0080348A"/>
    <w:rsid w:val="008036E8"/>
    <w:rsid w:val="00803729"/>
    <w:rsid w:val="00803765"/>
    <w:rsid w:val="00803BD5"/>
    <w:rsid w:val="00803BEE"/>
    <w:rsid w:val="00803CF1"/>
    <w:rsid w:val="00803EB4"/>
    <w:rsid w:val="00804011"/>
    <w:rsid w:val="008040C4"/>
    <w:rsid w:val="0080423E"/>
    <w:rsid w:val="0080432C"/>
    <w:rsid w:val="00804440"/>
    <w:rsid w:val="00804878"/>
    <w:rsid w:val="00804AAA"/>
    <w:rsid w:val="008059B3"/>
    <w:rsid w:val="00805EB6"/>
    <w:rsid w:val="00805FB8"/>
    <w:rsid w:val="008062B3"/>
    <w:rsid w:val="008064FB"/>
    <w:rsid w:val="00806525"/>
    <w:rsid w:val="008065EE"/>
    <w:rsid w:val="00806636"/>
    <w:rsid w:val="00806971"/>
    <w:rsid w:val="00806CF2"/>
    <w:rsid w:val="00806CF4"/>
    <w:rsid w:val="008070DF"/>
    <w:rsid w:val="008072E5"/>
    <w:rsid w:val="00807393"/>
    <w:rsid w:val="00807745"/>
    <w:rsid w:val="008078E9"/>
    <w:rsid w:val="00807DD1"/>
    <w:rsid w:val="0081027B"/>
    <w:rsid w:val="008106B4"/>
    <w:rsid w:val="00810A4F"/>
    <w:rsid w:val="00810B3D"/>
    <w:rsid w:val="00810ED2"/>
    <w:rsid w:val="0081101D"/>
    <w:rsid w:val="008110FF"/>
    <w:rsid w:val="008111F3"/>
    <w:rsid w:val="008114D9"/>
    <w:rsid w:val="00811690"/>
    <w:rsid w:val="008116F2"/>
    <w:rsid w:val="00811752"/>
    <w:rsid w:val="008117D5"/>
    <w:rsid w:val="00811BF2"/>
    <w:rsid w:val="00811C4F"/>
    <w:rsid w:val="00811E18"/>
    <w:rsid w:val="0081231E"/>
    <w:rsid w:val="008126ED"/>
    <w:rsid w:val="00812991"/>
    <w:rsid w:val="00812E2F"/>
    <w:rsid w:val="008131AA"/>
    <w:rsid w:val="00813230"/>
    <w:rsid w:val="00813254"/>
    <w:rsid w:val="0081335D"/>
    <w:rsid w:val="0081342B"/>
    <w:rsid w:val="00813876"/>
    <w:rsid w:val="0081392A"/>
    <w:rsid w:val="00813A1E"/>
    <w:rsid w:val="00813ED0"/>
    <w:rsid w:val="00813FDC"/>
    <w:rsid w:val="00814167"/>
    <w:rsid w:val="008143CB"/>
    <w:rsid w:val="008144A2"/>
    <w:rsid w:val="008146F7"/>
    <w:rsid w:val="0081485B"/>
    <w:rsid w:val="008149BE"/>
    <w:rsid w:val="00814B4C"/>
    <w:rsid w:val="00814C3D"/>
    <w:rsid w:val="00814FA8"/>
    <w:rsid w:val="00814FE6"/>
    <w:rsid w:val="008153AE"/>
    <w:rsid w:val="00816354"/>
    <w:rsid w:val="00816FF4"/>
    <w:rsid w:val="00816FFC"/>
    <w:rsid w:val="0081709F"/>
    <w:rsid w:val="00817183"/>
    <w:rsid w:val="008174E6"/>
    <w:rsid w:val="00817750"/>
    <w:rsid w:val="00820548"/>
    <w:rsid w:val="00820642"/>
    <w:rsid w:val="0082075B"/>
    <w:rsid w:val="00820BEC"/>
    <w:rsid w:val="008211FE"/>
    <w:rsid w:val="00821221"/>
    <w:rsid w:val="008212FE"/>
    <w:rsid w:val="008215C6"/>
    <w:rsid w:val="00821622"/>
    <w:rsid w:val="008216EE"/>
    <w:rsid w:val="0082174D"/>
    <w:rsid w:val="008217E8"/>
    <w:rsid w:val="00821849"/>
    <w:rsid w:val="00821AC9"/>
    <w:rsid w:val="00821B30"/>
    <w:rsid w:val="00821C34"/>
    <w:rsid w:val="00821C5D"/>
    <w:rsid w:val="0082203E"/>
    <w:rsid w:val="008220BC"/>
    <w:rsid w:val="008223DA"/>
    <w:rsid w:val="008223F1"/>
    <w:rsid w:val="0082252D"/>
    <w:rsid w:val="00822A05"/>
    <w:rsid w:val="0082311B"/>
    <w:rsid w:val="008233A2"/>
    <w:rsid w:val="0082354F"/>
    <w:rsid w:val="00823A00"/>
    <w:rsid w:val="00823BE1"/>
    <w:rsid w:val="00823C4E"/>
    <w:rsid w:val="00823C51"/>
    <w:rsid w:val="00823DCC"/>
    <w:rsid w:val="00823F9F"/>
    <w:rsid w:val="00823FFD"/>
    <w:rsid w:val="00824FF9"/>
    <w:rsid w:val="0082541B"/>
    <w:rsid w:val="00825935"/>
    <w:rsid w:val="00825A86"/>
    <w:rsid w:val="00825AAF"/>
    <w:rsid w:val="00825F2F"/>
    <w:rsid w:val="00826236"/>
    <w:rsid w:val="008264F1"/>
    <w:rsid w:val="00826996"/>
    <w:rsid w:val="00826A09"/>
    <w:rsid w:val="00826C21"/>
    <w:rsid w:val="00826ED2"/>
    <w:rsid w:val="00826F19"/>
    <w:rsid w:val="00827242"/>
    <w:rsid w:val="00827566"/>
    <w:rsid w:val="00827662"/>
    <w:rsid w:val="008277DE"/>
    <w:rsid w:val="008278C4"/>
    <w:rsid w:val="00827941"/>
    <w:rsid w:val="00827D93"/>
    <w:rsid w:val="00827DF7"/>
    <w:rsid w:val="00830236"/>
    <w:rsid w:val="008302AF"/>
    <w:rsid w:val="008305D0"/>
    <w:rsid w:val="008306D9"/>
    <w:rsid w:val="0083072B"/>
    <w:rsid w:val="00830B42"/>
    <w:rsid w:val="00830CE7"/>
    <w:rsid w:val="00831107"/>
    <w:rsid w:val="0083181A"/>
    <w:rsid w:val="00831AF8"/>
    <w:rsid w:val="00831C33"/>
    <w:rsid w:val="00831CCB"/>
    <w:rsid w:val="00831CF6"/>
    <w:rsid w:val="0083244F"/>
    <w:rsid w:val="008324CB"/>
    <w:rsid w:val="0083255B"/>
    <w:rsid w:val="0083260C"/>
    <w:rsid w:val="008327A3"/>
    <w:rsid w:val="00832A8B"/>
    <w:rsid w:val="008330ED"/>
    <w:rsid w:val="0083320D"/>
    <w:rsid w:val="00833384"/>
    <w:rsid w:val="00833705"/>
    <w:rsid w:val="00833713"/>
    <w:rsid w:val="008338BB"/>
    <w:rsid w:val="00834313"/>
    <w:rsid w:val="0083446C"/>
    <w:rsid w:val="0083460F"/>
    <w:rsid w:val="00834660"/>
    <w:rsid w:val="008346DB"/>
    <w:rsid w:val="00834744"/>
    <w:rsid w:val="00834883"/>
    <w:rsid w:val="00834A62"/>
    <w:rsid w:val="00834B7C"/>
    <w:rsid w:val="00835064"/>
    <w:rsid w:val="0083509F"/>
    <w:rsid w:val="0083516F"/>
    <w:rsid w:val="00835754"/>
    <w:rsid w:val="0083589A"/>
    <w:rsid w:val="00835999"/>
    <w:rsid w:val="00836170"/>
    <w:rsid w:val="0083630F"/>
    <w:rsid w:val="008363DB"/>
    <w:rsid w:val="00836488"/>
    <w:rsid w:val="00836757"/>
    <w:rsid w:val="00837A2D"/>
    <w:rsid w:val="00840019"/>
    <w:rsid w:val="008401F9"/>
    <w:rsid w:val="00840ACA"/>
    <w:rsid w:val="00840ACB"/>
    <w:rsid w:val="00840C1A"/>
    <w:rsid w:val="00840CCC"/>
    <w:rsid w:val="00840CF0"/>
    <w:rsid w:val="00840EA0"/>
    <w:rsid w:val="00840F45"/>
    <w:rsid w:val="008412A9"/>
    <w:rsid w:val="008415B0"/>
    <w:rsid w:val="008416C7"/>
    <w:rsid w:val="008418F9"/>
    <w:rsid w:val="00841936"/>
    <w:rsid w:val="00841C6E"/>
    <w:rsid w:val="00841E16"/>
    <w:rsid w:val="0084206D"/>
    <w:rsid w:val="0084213D"/>
    <w:rsid w:val="008423F5"/>
    <w:rsid w:val="0084241A"/>
    <w:rsid w:val="00842421"/>
    <w:rsid w:val="0084266E"/>
    <w:rsid w:val="008426E7"/>
    <w:rsid w:val="008429D0"/>
    <w:rsid w:val="00842A53"/>
    <w:rsid w:val="00842C5F"/>
    <w:rsid w:val="00842E33"/>
    <w:rsid w:val="00842EA2"/>
    <w:rsid w:val="0084315C"/>
    <w:rsid w:val="0084352A"/>
    <w:rsid w:val="0084357F"/>
    <w:rsid w:val="008436A1"/>
    <w:rsid w:val="008438FF"/>
    <w:rsid w:val="00843DB2"/>
    <w:rsid w:val="00843E2B"/>
    <w:rsid w:val="0084408F"/>
    <w:rsid w:val="00844251"/>
    <w:rsid w:val="008443AC"/>
    <w:rsid w:val="00844578"/>
    <w:rsid w:val="008448D9"/>
    <w:rsid w:val="008449B0"/>
    <w:rsid w:val="00844E97"/>
    <w:rsid w:val="00845085"/>
    <w:rsid w:val="0084511E"/>
    <w:rsid w:val="0084512C"/>
    <w:rsid w:val="00845165"/>
    <w:rsid w:val="00845802"/>
    <w:rsid w:val="00845BD0"/>
    <w:rsid w:val="00845BD8"/>
    <w:rsid w:val="00845BFB"/>
    <w:rsid w:val="00845ED8"/>
    <w:rsid w:val="008460EC"/>
    <w:rsid w:val="00846282"/>
    <w:rsid w:val="008465B9"/>
    <w:rsid w:val="00846B04"/>
    <w:rsid w:val="00846EB6"/>
    <w:rsid w:val="00846EE4"/>
    <w:rsid w:val="0084720A"/>
    <w:rsid w:val="0084749E"/>
    <w:rsid w:val="008474D9"/>
    <w:rsid w:val="00847913"/>
    <w:rsid w:val="00847CB3"/>
    <w:rsid w:val="00847F25"/>
    <w:rsid w:val="00850273"/>
    <w:rsid w:val="008502DA"/>
    <w:rsid w:val="008504B3"/>
    <w:rsid w:val="00850998"/>
    <w:rsid w:val="00850C05"/>
    <w:rsid w:val="00850E33"/>
    <w:rsid w:val="00850F67"/>
    <w:rsid w:val="00851185"/>
    <w:rsid w:val="00851273"/>
    <w:rsid w:val="0085131B"/>
    <w:rsid w:val="008519EE"/>
    <w:rsid w:val="00851E82"/>
    <w:rsid w:val="00851EED"/>
    <w:rsid w:val="0085207A"/>
    <w:rsid w:val="008522CD"/>
    <w:rsid w:val="008523DE"/>
    <w:rsid w:val="008524AB"/>
    <w:rsid w:val="008524E8"/>
    <w:rsid w:val="00852AD1"/>
    <w:rsid w:val="00852AFB"/>
    <w:rsid w:val="00852D53"/>
    <w:rsid w:val="00853288"/>
    <w:rsid w:val="00853423"/>
    <w:rsid w:val="008535D8"/>
    <w:rsid w:val="008537D7"/>
    <w:rsid w:val="0085392E"/>
    <w:rsid w:val="00853AA5"/>
    <w:rsid w:val="00853B08"/>
    <w:rsid w:val="00853CAA"/>
    <w:rsid w:val="0085469A"/>
    <w:rsid w:val="00854B47"/>
    <w:rsid w:val="00854B55"/>
    <w:rsid w:val="00854F45"/>
    <w:rsid w:val="008551AF"/>
    <w:rsid w:val="008553C2"/>
    <w:rsid w:val="008555FD"/>
    <w:rsid w:val="00855707"/>
    <w:rsid w:val="00855926"/>
    <w:rsid w:val="00855AF6"/>
    <w:rsid w:val="00855E36"/>
    <w:rsid w:val="008561BA"/>
    <w:rsid w:val="008563A2"/>
    <w:rsid w:val="008563D3"/>
    <w:rsid w:val="008563D7"/>
    <w:rsid w:val="00856523"/>
    <w:rsid w:val="00856746"/>
    <w:rsid w:val="00856826"/>
    <w:rsid w:val="008568A0"/>
    <w:rsid w:val="00856952"/>
    <w:rsid w:val="008569BD"/>
    <w:rsid w:val="00856CCB"/>
    <w:rsid w:val="00856D9A"/>
    <w:rsid w:val="008570C1"/>
    <w:rsid w:val="00857355"/>
    <w:rsid w:val="008573A2"/>
    <w:rsid w:val="00857594"/>
    <w:rsid w:val="00857947"/>
    <w:rsid w:val="00857BF6"/>
    <w:rsid w:val="00857C0F"/>
    <w:rsid w:val="00857D01"/>
    <w:rsid w:val="00857D1E"/>
    <w:rsid w:val="00857E31"/>
    <w:rsid w:val="0086008E"/>
    <w:rsid w:val="008602CE"/>
    <w:rsid w:val="00860803"/>
    <w:rsid w:val="0086088D"/>
    <w:rsid w:val="008608D2"/>
    <w:rsid w:val="00860A0A"/>
    <w:rsid w:val="00860A47"/>
    <w:rsid w:val="00861160"/>
    <w:rsid w:val="0086117F"/>
    <w:rsid w:val="008611CD"/>
    <w:rsid w:val="00861220"/>
    <w:rsid w:val="008612EE"/>
    <w:rsid w:val="0086157E"/>
    <w:rsid w:val="008618AD"/>
    <w:rsid w:val="0086199A"/>
    <w:rsid w:val="0086220B"/>
    <w:rsid w:val="00862228"/>
    <w:rsid w:val="008625A2"/>
    <w:rsid w:val="008627E1"/>
    <w:rsid w:val="00862990"/>
    <w:rsid w:val="00862B81"/>
    <w:rsid w:val="00862F19"/>
    <w:rsid w:val="00863044"/>
    <w:rsid w:val="00863400"/>
    <w:rsid w:val="008635BD"/>
    <w:rsid w:val="00863905"/>
    <w:rsid w:val="00863A9F"/>
    <w:rsid w:val="00863B1D"/>
    <w:rsid w:val="00863F86"/>
    <w:rsid w:val="00864032"/>
    <w:rsid w:val="008640FB"/>
    <w:rsid w:val="0086458B"/>
    <w:rsid w:val="0086479A"/>
    <w:rsid w:val="008647F3"/>
    <w:rsid w:val="00864B5E"/>
    <w:rsid w:val="00864CB5"/>
    <w:rsid w:val="008654C3"/>
    <w:rsid w:val="00865562"/>
    <w:rsid w:val="00865921"/>
    <w:rsid w:val="008659D1"/>
    <w:rsid w:val="00865AA0"/>
    <w:rsid w:val="00865B0E"/>
    <w:rsid w:val="00865B8B"/>
    <w:rsid w:val="00865BFE"/>
    <w:rsid w:val="0086614B"/>
    <w:rsid w:val="0086629B"/>
    <w:rsid w:val="00866810"/>
    <w:rsid w:val="00867057"/>
    <w:rsid w:val="008670BF"/>
    <w:rsid w:val="00867255"/>
    <w:rsid w:val="008677CA"/>
    <w:rsid w:val="008678CB"/>
    <w:rsid w:val="0086798E"/>
    <w:rsid w:val="00867A40"/>
    <w:rsid w:val="00867D47"/>
    <w:rsid w:val="00867E29"/>
    <w:rsid w:val="00867EAD"/>
    <w:rsid w:val="008700B1"/>
    <w:rsid w:val="00870579"/>
    <w:rsid w:val="008705CF"/>
    <w:rsid w:val="00870B5F"/>
    <w:rsid w:val="00870C24"/>
    <w:rsid w:val="00870DA0"/>
    <w:rsid w:val="00870DFA"/>
    <w:rsid w:val="0087144A"/>
    <w:rsid w:val="008714BE"/>
    <w:rsid w:val="00871996"/>
    <w:rsid w:val="00871D98"/>
    <w:rsid w:val="00871E7D"/>
    <w:rsid w:val="00871F62"/>
    <w:rsid w:val="00871FBD"/>
    <w:rsid w:val="00872725"/>
    <w:rsid w:val="00872975"/>
    <w:rsid w:val="00872C3D"/>
    <w:rsid w:val="00872D1A"/>
    <w:rsid w:val="0087315E"/>
    <w:rsid w:val="008731EE"/>
    <w:rsid w:val="008737E5"/>
    <w:rsid w:val="00873CAB"/>
    <w:rsid w:val="00873DBE"/>
    <w:rsid w:val="008742DE"/>
    <w:rsid w:val="008743DE"/>
    <w:rsid w:val="0087451A"/>
    <w:rsid w:val="008746DE"/>
    <w:rsid w:val="008749FA"/>
    <w:rsid w:val="00874B70"/>
    <w:rsid w:val="008751E6"/>
    <w:rsid w:val="00875386"/>
    <w:rsid w:val="008757D9"/>
    <w:rsid w:val="00875B94"/>
    <w:rsid w:val="00875D58"/>
    <w:rsid w:val="00875FCA"/>
    <w:rsid w:val="0087618A"/>
    <w:rsid w:val="008761F2"/>
    <w:rsid w:val="008765B4"/>
    <w:rsid w:val="00876662"/>
    <w:rsid w:val="00876787"/>
    <w:rsid w:val="00876ABF"/>
    <w:rsid w:val="00876BAC"/>
    <w:rsid w:val="00876BC2"/>
    <w:rsid w:val="00876D36"/>
    <w:rsid w:val="00876D4B"/>
    <w:rsid w:val="00876DBB"/>
    <w:rsid w:val="00877186"/>
    <w:rsid w:val="00877329"/>
    <w:rsid w:val="00877422"/>
    <w:rsid w:val="00877812"/>
    <w:rsid w:val="00877F12"/>
    <w:rsid w:val="00880C67"/>
    <w:rsid w:val="00880F28"/>
    <w:rsid w:val="008812BB"/>
    <w:rsid w:val="00881433"/>
    <w:rsid w:val="00881619"/>
    <w:rsid w:val="00881637"/>
    <w:rsid w:val="008817FA"/>
    <w:rsid w:val="00881822"/>
    <w:rsid w:val="00881C82"/>
    <w:rsid w:val="00881E4E"/>
    <w:rsid w:val="008820BF"/>
    <w:rsid w:val="00882249"/>
    <w:rsid w:val="008823F3"/>
    <w:rsid w:val="00882551"/>
    <w:rsid w:val="008826F4"/>
    <w:rsid w:val="00882A24"/>
    <w:rsid w:val="00882FDE"/>
    <w:rsid w:val="00883056"/>
    <w:rsid w:val="0088322C"/>
    <w:rsid w:val="00883487"/>
    <w:rsid w:val="0088355F"/>
    <w:rsid w:val="00883582"/>
    <w:rsid w:val="00883669"/>
    <w:rsid w:val="00883B5C"/>
    <w:rsid w:val="00883CF0"/>
    <w:rsid w:val="00883DDF"/>
    <w:rsid w:val="00884519"/>
    <w:rsid w:val="008846D7"/>
    <w:rsid w:val="0088494E"/>
    <w:rsid w:val="00884B75"/>
    <w:rsid w:val="00884BC3"/>
    <w:rsid w:val="00884D47"/>
    <w:rsid w:val="00885074"/>
    <w:rsid w:val="00885097"/>
    <w:rsid w:val="008853D4"/>
    <w:rsid w:val="008859EB"/>
    <w:rsid w:val="00885A64"/>
    <w:rsid w:val="00885B5E"/>
    <w:rsid w:val="00885BB6"/>
    <w:rsid w:val="00885F8C"/>
    <w:rsid w:val="00885FFC"/>
    <w:rsid w:val="00886034"/>
    <w:rsid w:val="00886076"/>
    <w:rsid w:val="008861F5"/>
    <w:rsid w:val="0088643C"/>
    <w:rsid w:val="008866AE"/>
    <w:rsid w:val="0088728A"/>
    <w:rsid w:val="00887450"/>
    <w:rsid w:val="00890056"/>
    <w:rsid w:val="00890101"/>
    <w:rsid w:val="00890253"/>
    <w:rsid w:val="00890451"/>
    <w:rsid w:val="00890452"/>
    <w:rsid w:val="0089074A"/>
    <w:rsid w:val="00890AB0"/>
    <w:rsid w:val="00890B3F"/>
    <w:rsid w:val="00890D2A"/>
    <w:rsid w:val="00891222"/>
    <w:rsid w:val="00891487"/>
    <w:rsid w:val="008914DD"/>
    <w:rsid w:val="00891701"/>
    <w:rsid w:val="00891715"/>
    <w:rsid w:val="00891B06"/>
    <w:rsid w:val="00891BD5"/>
    <w:rsid w:val="00891E4C"/>
    <w:rsid w:val="00891FAC"/>
    <w:rsid w:val="0089222D"/>
    <w:rsid w:val="008924D7"/>
    <w:rsid w:val="00892602"/>
    <w:rsid w:val="008927E8"/>
    <w:rsid w:val="00892C3E"/>
    <w:rsid w:val="00892F75"/>
    <w:rsid w:val="00892F79"/>
    <w:rsid w:val="00893056"/>
    <w:rsid w:val="008930FA"/>
    <w:rsid w:val="0089355D"/>
    <w:rsid w:val="00893BC6"/>
    <w:rsid w:val="00893E9F"/>
    <w:rsid w:val="00893EBE"/>
    <w:rsid w:val="008941D9"/>
    <w:rsid w:val="00894AFA"/>
    <w:rsid w:val="00894B85"/>
    <w:rsid w:val="0089534A"/>
    <w:rsid w:val="0089545D"/>
    <w:rsid w:val="00895632"/>
    <w:rsid w:val="00895849"/>
    <w:rsid w:val="00895CD6"/>
    <w:rsid w:val="00895D16"/>
    <w:rsid w:val="00895DBB"/>
    <w:rsid w:val="00895E80"/>
    <w:rsid w:val="0089604E"/>
    <w:rsid w:val="00896468"/>
    <w:rsid w:val="008968BF"/>
    <w:rsid w:val="008969E3"/>
    <w:rsid w:val="00896A74"/>
    <w:rsid w:val="00896C0E"/>
    <w:rsid w:val="00896F84"/>
    <w:rsid w:val="00896FBC"/>
    <w:rsid w:val="00897033"/>
    <w:rsid w:val="00897098"/>
    <w:rsid w:val="0089717F"/>
    <w:rsid w:val="00897745"/>
    <w:rsid w:val="00897A4A"/>
    <w:rsid w:val="00897B61"/>
    <w:rsid w:val="00897B6F"/>
    <w:rsid w:val="00897D1E"/>
    <w:rsid w:val="00897E51"/>
    <w:rsid w:val="008A0548"/>
    <w:rsid w:val="008A062F"/>
    <w:rsid w:val="008A06B5"/>
    <w:rsid w:val="008A0849"/>
    <w:rsid w:val="008A0A58"/>
    <w:rsid w:val="008A0AF7"/>
    <w:rsid w:val="008A0CE0"/>
    <w:rsid w:val="008A0E6F"/>
    <w:rsid w:val="008A0E9C"/>
    <w:rsid w:val="008A10F4"/>
    <w:rsid w:val="008A1251"/>
    <w:rsid w:val="008A1DE8"/>
    <w:rsid w:val="008A24F4"/>
    <w:rsid w:val="008A2A99"/>
    <w:rsid w:val="008A2D6D"/>
    <w:rsid w:val="008A2FBA"/>
    <w:rsid w:val="008A3183"/>
    <w:rsid w:val="008A3493"/>
    <w:rsid w:val="008A3614"/>
    <w:rsid w:val="008A367D"/>
    <w:rsid w:val="008A37D1"/>
    <w:rsid w:val="008A3922"/>
    <w:rsid w:val="008A3CBD"/>
    <w:rsid w:val="008A3F14"/>
    <w:rsid w:val="008A4040"/>
    <w:rsid w:val="008A4922"/>
    <w:rsid w:val="008A494F"/>
    <w:rsid w:val="008A49D2"/>
    <w:rsid w:val="008A4B2C"/>
    <w:rsid w:val="008A4B30"/>
    <w:rsid w:val="008A4D18"/>
    <w:rsid w:val="008A4D9B"/>
    <w:rsid w:val="008A50D7"/>
    <w:rsid w:val="008A5102"/>
    <w:rsid w:val="008A53F6"/>
    <w:rsid w:val="008A55A4"/>
    <w:rsid w:val="008A55DC"/>
    <w:rsid w:val="008A58F1"/>
    <w:rsid w:val="008A5A71"/>
    <w:rsid w:val="008A5F17"/>
    <w:rsid w:val="008A61C9"/>
    <w:rsid w:val="008A6219"/>
    <w:rsid w:val="008A6369"/>
    <w:rsid w:val="008A638E"/>
    <w:rsid w:val="008A64E6"/>
    <w:rsid w:val="008A6596"/>
    <w:rsid w:val="008A6731"/>
    <w:rsid w:val="008A6B4E"/>
    <w:rsid w:val="008A6C0D"/>
    <w:rsid w:val="008A6C8E"/>
    <w:rsid w:val="008A7379"/>
    <w:rsid w:val="008A7821"/>
    <w:rsid w:val="008A78E2"/>
    <w:rsid w:val="008A797F"/>
    <w:rsid w:val="008A7DBB"/>
    <w:rsid w:val="008A7ECE"/>
    <w:rsid w:val="008B0158"/>
    <w:rsid w:val="008B0537"/>
    <w:rsid w:val="008B05D8"/>
    <w:rsid w:val="008B05FF"/>
    <w:rsid w:val="008B061B"/>
    <w:rsid w:val="008B081D"/>
    <w:rsid w:val="008B09EE"/>
    <w:rsid w:val="008B1240"/>
    <w:rsid w:val="008B1419"/>
    <w:rsid w:val="008B171F"/>
    <w:rsid w:val="008B186A"/>
    <w:rsid w:val="008B18CE"/>
    <w:rsid w:val="008B1B90"/>
    <w:rsid w:val="008B1DEA"/>
    <w:rsid w:val="008B1FC2"/>
    <w:rsid w:val="008B20B2"/>
    <w:rsid w:val="008B238E"/>
    <w:rsid w:val="008B269F"/>
    <w:rsid w:val="008B2A5F"/>
    <w:rsid w:val="008B2F0C"/>
    <w:rsid w:val="008B2F15"/>
    <w:rsid w:val="008B2FE4"/>
    <w:rsid w:val="008B3536"/>
    <w:rsid w:val="008B397D"/>
    <w:rsid w:val="008B3B1C"/>
    <w:rsid w:val="008B3BEB"/>
    <w:rsid w:val="008B43A0"/>
    <w:rsid w:val="008B4681"/>
    <w:rsid w:val="008B47BF"/>
    <w:rsid w:val="008B4F5C"/>
    <w:rsid w:val="008B531D"/>
    <w:rsid w:val="008B538E"/>
    <w:rsid w:val="008B54B8"/>
    <w:rsid w:val="008B5507"/>
    <w:rsid w:val="008B5BC4"/>
    <w:rsid w:val="008B5FF8"/>
    <w:rsid w:val="008B6294"/>
    <w:rsid w:val="008B62F4"/>
    <w:rsid w:val="008B634A"/>
    <w:rsid w:val="008B64CE"/>
    <w:rsid w:val="008B6940"/>
    <w:rsid w:val="008B6C24"/>
    <w:rsid w:val="008B6F04"/>
    <w:rsid w:val="008B6FE2"/>
    <w:rsid w:val="008B70FE"/>
    <w:rsid w:val="008B71F8"/>
    <w:rsid w:val="008B72E3"/>
    <w:rsid w:val="008B7656"/>
    <w:rsid w:val="008B7EE9"/>
    <w:rsid w:val="008C00FF"/>
    <w:rsid w:val="008C05F3"/>
    <w:rsid w:val="008C06D5"/>
    <w:rsid w:val="008C073C"/>
    <w:rsid w:val="008C080E"/>
    <w:rsid w:val="008C0839"/>
    <w:rsid w:val="008C0943"/>
    <w:rsid w:val="008C0C9E"/>
    <w:rsid w:val="008C0D50"/>
    <w:rsid w:val="008C0F92"/>
    <w:rsid w:val="008C106A"/>
    <w:rsid w:val="008C1080"/>
    <w:rsid w:val="008C1131"/>
    <w:rsid w:val="008C115F"/>
    <w:rsid w:val="008C124E"/>
    <w:rsid w:val="008C131A"/>
    <w:rsid w:val="008C17BF"/>
    <w:rsid w:val="008C1815"/>
    <w:rsid w:val="008C184A"/>
    <w:rsid w:val="008C186F"/>
    <w:rsid w:val="008C21B8"/>
    <w:rsid w:val="008C22CE"/>
    <w:rsid w:val="008C25CC"/>
    <w:rsid w:val="008C2730"/>
    <w:rsid w:val="008C28C7"/>
    <w:rsid w:val="008C29A0"/>
    <w:rsid w:val="008C2CBA"/>
    <w:rsid w:val="008C2D29"/>
    <w:rsid w:val="008C2DDF"/>
    <w:rsid w:val="008C2F5A"/>
    <w:rsid w:val="008C2F86"/>
    <w:rsid w:val="008C2F92"/>
    <w:rsid w:val="008C30B4"/>
    <w:rsid w:val="008C3279"/>
    <w:rsid w:val="008C3837"/>
    <w:rsid w:val="008C3A18"/>
    <w:rsid w:val="008C3FF6"/>
    <w:rsid w:val="008C418C"/>
    <w:rsid w:val="008C472C"/>
    <w:rsid w:val="008C4839"/>
    <w:rsid w:val="008C4EC3"/>
    <w:rsid w:val="008C4F1E"/>
    <w:rsid w:val="008C4F96"/>
    <w:rsid w:val="008C5234"/>
    <w:rsid w:val="008C578C"/>
    <w:rsid w:val="008C5BB0"/>
    <w:rsid w:val="008C5DC9"/>
    <w:rsid w:val="008C6058"/>
    <w:rsid w:val="008C61DF"/>
    <w:rsid w:val="008C6250"/>
    <w:rsid w:val="008C6A7F"/>
    <w:rsid w:val="008C70AD"/>
    <w:rsid w:val="008C7405"/>
    <w:rsid w:val="008C7947"/>
    <w:rsid w:val="008C7D55"/>
    <w:rsid w:val="008C7E7E"/>
    <w:rsid w:val="008C7F10"/>
    <w:rsid w:val="008C7F4D"/>
    <w:rsid w:val="008D0134"/>
    <w:rsid w:val="008D0688"/>
    <w:rsid w:val="008D0C81"/>
    <w:rsid w:val="008D0D1B"/>
    <w:rsid w:val="008D0DDC"/>
    <w:rsid w:val="008D1275"/>
    <w:rsid w:val="008D138B"/>
    <w:rsid w:val="008D13B3"/>
    <w:rsid w:val="008D15C2"/>
    <w:rsid w:val="008D18AF"/>
    <w:rsid w:val="008D2048"/>
    <w:rsid w:val="008D2322"/>
    <w:rsid w:val="008D2405"/>
    <w:rsid w:val="008D2460"/>
    <w:rsid w:val="008D2666"/>
    <w:rsid w:val="008D276E"/>
    <w:rsid w:val="008D2784"/>
    <w:rsid w:val="008D27DE"/>
    <w:rsid w:val="008D2A48"/>
    <w:rsid w:val="008D2F03"/>
    <w:rsid w:val="008D3072"/>
    <w:rsid w:val="008D3387"/>
    <w:rsid w:val="008D3471"/>
    <w:rsid w:val="008D3A0F"/>
    <w:rsid w:val="008D3A34"/>
    <w:rsid w:val="008D3DFC"/>
    <w:rsid w:val="008D4115"/>
    <w:rsid w:val="008D414D"/>
    <w:rsid w:val="008D41E1"/>
    <w:rsid w:val="008D4374"/>
    <w:rsid w:val="008D43E8"/>
    <w:rsid w:val="008D444F"/>
    <w:rsid w:val="008D45B2"/>
    <w:rsid w:val="008D4879"/>
    <w:rsid w:val="008D4B65"/>
    <w:rsid w:val="008D4B88"/>
    <w:rsid w:val="008D4B9F"/>
    <w:rsid w:val="008D4C7B"/>
    <w:rsid w:val="008D4C85"/>
    <w:rsid w:val="008D4CB9"/>
    <w:rsid w:val="008D4E50"/>
    <w:rsid w:val="008D4FB6"/>
    <w:rsid w:val="008D5188"/>
    <w:rsid w:val="008D5541"/>
    <w:rsid w:val="008D5B71"/>
    <w:rsid w:val="008D60F3"/>
    <w:rsid w:val="008D6641"/>
    <w:rsid w:val="008D6B9A"/>
    <w:rsid w:val="008D6DE5"/>
    <w:rsid w:val="008D6E9B"/>
    <w:rsid w:val="008D7009"/>
    <w:rsid w:val="008D73A8"/>
    <w:rsid w:val="008D76A0"/>
    <w:rsid w:val="008D7A6B"/>
    <w:rsid w:val="008D7BE2"/>
    <w:rsid w:val="008D7E49"/>
    <w:rsid w:val="008D7F9D"/>
    <w:rsid w:val="008E0070"/>
    <w:rsid w:val="008E00D7"/>
    <w:rsid w:val="008E01A4"/>
    <w:rsid w:val="008E01AC"/>
    <w:rsid w:val="008E027D"/>
    <w:rsid w:val="008E0421"/>
    <w:rsid w:val="008E0674"/>
    <w:rsid w:val="008E073C"/>
    <w:rsid w:val="008E074A"/>
    <w:rsid w:val="008E0798"/>
    <w:rsid w:val="008E0D1E"/>
    <w:rsid w:val="008E0F70"/>
    <w:rsid w:val="008E10E1"/>
    <w:rsid w:val="008E10FD"/>
    <w:rsid w:val="008E1311"/>
    <w:rsid w:val="008E1495"/>
    <w:rsid w:val="008E1538"/>
    <w:rsid w:val="008E15DA"/>
    <w:rsid w:val="008E16A9"/>
    <w:rsid w:val="008E17B0"/>
    <w:rsid w:val="008E17CC"/>
    <w:rsid w:val="008E1A2F"/>
    <w:rsid w:val="008E1CF2"/>
    <w:rsid w:val="008E1D2A"/>
    <w:rsid w:val="008E2286"/>
    <w:rsid w:val="008E2745"/>
    <w:rsid w:val="008E274C"/>
    <w:rsid w:val="008E29AF"/>
    <w:rsid w:val="008E2B10"/>
    <w:rsid w:val="008E2CD8"/>
    <w:rsid w:val="008E2F1F"/>
    <w:rsid w:val="008E3217"/>
    <w:rsid w:val="008E336D"/>
    <w:rsid w:val="008E33C7"/>
    <w:rsid w:val="008E36FC"/>
    <w:rsid w:val="008E3773"/>
    <w:rsid w:val="008E3954"/>
    <w:rsid w:val="008E3969"/>
    <w:rsid w:val="008E3ED8"/>
    <w:rsid w:val="008E3F0E"/>
    <w:rsid w:val="008E41C9"/>
    <w:rsid w:val="008E41E8"/>
    <w:rsid w:val="008E42C8"/>
    <w:rsid w:val="008E42F8"/>
    <w:rsid w:val="008E45B9"/>
    <w:rsid w:val="008E4B1D"/>
    <w:rsid w:val="008E4EDA"/>
    <w:rsid w:val="008E5138"/>
    <w:rsid w:val="008E5312"/>
    <w:rsid w:val="008E5677"/>
    <w:rsid w:val="008E5771"/>
    <w:rsid w:val="008E5C6C"/>
    <w:rsid w:val="008E5FE8"/>
    <w:rsid w:val="008E640F"/>
    <w:rsid w:val="008E653E"/>
    <w:rsid w:val="008E67D7"/>
    <w:rsid w:val="008E6927"/>
    <w:rsid w:val="008E6A1E"/>
    <w:rsid w:val="008E6A2F"/>
    <w:rsid w:val="008E6C8C"/>
    <w:rsid w:val="008E6CB7"/>
    <w:rsid w:val="008E6D94"/>
    <w:rsid w:val="008E7377"/>
    <w:rsid w:val="008E76E5"/>
    <w:rsid w:val="008E77D4"/>
    <w:rsid w:val="008E793F"/>
    <w:rsid w:val="008E799B"/>
    <w:rsid w:val="008E7D2E"/>
    <w:rsid w:val="008E7DC3"/>
    <w:rsid w:val="008E7DFA"/>
    <w:rsid w:val="008F0082"/>
    <w:rsid w:val="008F01EA"/>
    <w:rsid w:val="008F0208"/>
    <w:rsid w:val="008F0691"/>
    <w:rsid w:val="008F0B37"/>
    <w:rsid w:val="008F0B42"/>
    <w:rsid w:val="008F0DEC"/>
    <w:rsid w:val="008F11C6"/>
    <w:rsid w:val="008F144E"/>
    <w:rsid w:val="008F15B1"/>
    <w:rsid w:val="008F17E0"/>
    <w:rsid w:val="008F1BB6"/>
    <w:rsid w:val="008F1D99"/>
    <w:rsid w:val="008F1E41"/>
    <w:rsid w:val="008F2151"/>
    <w:rsid w:val="008F2367"/>
    <w:rsid w:val="008F267A"/>
    <w:rsid w:val="008F2BBD"/>
    <w:rsid w:val="008F2C47"/>
    <w:rsid w:val="008F2D2F"/>
    <w:rsid w:val="008F2FA2"/>
    <w:rsid w:val="008F31E3"/>
    <w:rsid w:val="008F3218"/>
    <w:rsid w:val="008F329E"/>
    <w:rsid w:val="008F3421"/>
    <w:rsid w:val="008F38E5"/>
    <w:rsid w:val="008F397D"/>
    <w:rsid w:val="008F3EB5"/>
    <w:rsid w:val="008F3FB5"/>
    <w:rsid w:val="008F4541"/>
    <w:rsid w:val="008F477F"/>
    <w:rsid w:val="008F48C7"/>
    <w:rsid w:val="008F4AD1"/>
    <w:rsid w:val="008F4BB4"/>
    <w:rsid w:val="008F50EC"/>
    <w:rsid w:val="008F52D5"/>
    <w:rsid w:val="008F5605"/>
    <w:rsid w:val="008F563E"/>
    <w:rsid w:val="008F591D"/>
    <w:rsid w:val="008F5938"/>
    <w:rsid w:val="008F5A4E"/>
    <w:rsid w:val="008F5B44"/>
    <w:rsid w:val="008F5ED5"/>
    <w:rsid w:val="008F5F6D"/>
    <w:rsid w:val="008F5FB2"/>
    <w:rsid w:val="008F6914"/>
    <w:rsid w:val="008F694A"/>
    <w:rsid w:val="008F6DDD"/>
    <w:rsid w:val="008F73AC"/>
    <w:rsid w:val="008F747F"/>
    <w:rsid w:val="008F77CF"/>
    <w:rsid w:val="008F7900"/>
    <w:rsid w:val="008F7A07"/>
    <w:rsid w:val="008F7D8F"/>
    <w:rsid w:val="0090005D"/>
    <w:rsid w:val="00900387"/>
    <w:rsid w:val="0090065D"/>
    <w:rsid w:val="009006E1"/>
    <w:rsid w:val="00900A0D"/>
    <w:rsid w:val="00900D18"/>
    <w:rsid w:val="009013DF"/>
    <w:rsid w:val="0090159B"/>
    <w:rsid w:val="00901636"/>
    <w:rsid w:val="00901926"/>
    <w:rsid w:val="009019F6"/>
    <w:rsid w:val="00901AA7"/>
    <w:rsid w:val="00901BD2"/>
    <w:rsid w:val="00901D9E"/>
    <w:rsid w:val="00901E82"/>
    <w:rsid w:val="00902011"/>
    <w:rsid w:val="009023A6"/>
    <w:rsid w:val="009024DB"/>
    <w:rsid w:val="009025E9"/>
    <w:rsid w:val="00902611"/>
    <w:rsid w:val="00902A28"/>
    <w:rsid w:val="00902BC9"/>
    <w:rsid w:val="00902E58"/>
    <w:rsid w:val="00902ECD"/>
    <w:rsid w:val="00903181"/>
    <w:rsid w:val="0090322C"/>
    <w:rsid w:val="00903344"/>
    <w:rsid w:val="009036DD"/>
    <w:rsid w:val="00903970"/>
    <w:rsid w:val="00903A52"/>
    <w:rsid w:val="00903C6D"/>
    <w:rsid w:val="00903EAF"/>
    <w:rsid w:val="00904025"/>
    <w:rsid w:val="009040B0"/>
    <w:rsid w:val="009040E6"/>
    <w:rsid w:val="009044C2"/>
    <w:rsid w:val="00904503"/>
    <w:rsid w:val="00904544"/>
    <w:rsid w:val="009045D5"/>
    <w:rsid w:val="009046E4"/>
    <w:rsid w:val="00904892"/>
    <w:rsid w:val="00904AA6"/>
    <w:rsid w:val="00904D2F"/>
    <w:rsid w:val="00904D95"/>
    <w:rsid w:val="00904F3C"/>
    <w:rsid w:val="00904F51"/>
    <w:rsid w:val="00905060"/>
    <w:rsid w:val="009051BE"/>
    <w:rsid w:val="009055B7"/>
    <w:rsid w:val="0090561D"/>
    <w:rsid w:val="00905821"/>
    <w:rsid w:val="0090587F"/>
    <w:rsid w:val="009060E6"/>
    <w:rsid w:val="00906222"/>
    <w:rsid w:val="009065AA"/>
    <w:rsid w:val="00906C17"/>
    <w:rsid w:val="00906C20"/>
    <w:rsid w:val="00906DDA"/>
    <w:rsid w:val="00906E3C"/>
    <w:rsid w:val="009071FC"/>
    <w:rsid w:val="00907520"/>
    <w:rsid w:val="009075DE"/>
    <w:rsid w:val="00907973"/>
    <w:rsid w:val="00910611"/>
    <w:rsid w:val="0091062E"/>
    <w:rsid w:val="009109FF"/>
    <w:rsid w:val="00910BA7"/>
    <w:rsid w:val="00910BFF"/>
    <w:rsid w:val="00910CEA"/>
    <w:rsid w:val="00910D61"/>
    <w:rsid w:val="00910D6A"/>
    <w:rsid w:val="009112DB"/>
    <w:rsid w:val="009118F9"/>
    <w:rsid w:val="00911A08"/>
    <w:rsid w:val="00911BE4"/>
    <w:rsid w:val="0091209F"/>
    <w:rsid w:val="009120D5"/>
    <w:rsid w:val="00912135"/>
    <w:rsid w:val="00912477"/>
    <w:rsid w:val="009124DB"/>
    <w:rsid w:val="00912563"/>
    <w:rsid w:val="00912A09"/>
    <w:rsid w:val="009133CA"/>
    <w:rsid w:val="00913977"/>
    <w:rsid w:val="00913D7A"/>
    <w:rsid w:val="00914099"/>
    <w:rsid w:val="00914203"/>
    <w:rsid w:val="0091424D"/>
    <w:rsid w:val="00914339"/>
    <w:rsid w:val="0091441A"/>
    <w:rsid w:val="0091444F"/>
    <w:rsid w:val="0091470E"/>
    <w:rsid w:val="00914894"/>
    <w:rsid w:val="00914AA6"/>
    <w:rsid w:val="00914B66"/>
    <w:rsid w:val="00914B77"/>
    <w:rsid w:val="009155EE"/>
    <w:rsid w:val="00916327"/>
    <w:rsid w:val="009163F2"/>
    <w:rsid w:val="00916467"/>
    <w:rsid w:val="00916A21"/>
    <w:rsid w:val="00916D8B"/>
    <w:rsid w:val="009171D9"/>
    <w:rsid w:val="00917481"/>
    <w:rsid w:val="00917532"/>
    <w:rsid w:val="0091760A"/>
    <w:rsid w:val="00917900"/>
    <w:rsid w:val="00917A78"/>
    <w:rsid w:val="00917D7C"/>
    <w:rsid w:val="00917F6F"/>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2038"/>
    <w:rsid w:val="00922705"/>
    <w:rsid w:val="009228DD"/>
    <w:rsid w:val="009231C2"/>
    <w:rsid w:val="00923273"/>
    <w:rsid w:val="00923368"/>
    <w:rsid w:val="009237D6"/>
    <w:rsid w:val="00923C17"/>
    <w:rsid w:val="00923CE0"/>
    <w:rsid w:val="00923D63"/>
    <w:rsid w:val="00923FD2"/>
    <w:rsid w:val="0092459B"/>
    <w:rsid w:val="009249ED"/>
    <w:rsid w:val="00925294"/>
    <w:rsid w:val="009254E5"/>
    <w:rsid w:val="009254F7"/>
    <w:rsid w:val="0092560D"/>
    <w:rsid w:val="00925867"/>
    <w:rsid w:val="0092592C"/>
    <w:rsid w:val="00925C84"/>
    <w:rsid w:val="00925DD5"/>
    <w:rsid w:val="00925E08"/>
    <w:rsid w:val="00925F46"/>
    <w:rsid w:val="00925FDE"/>
    <w:rsid w:val="009261CF"/>
    <w:rsid w:val="0092649C"/>
    <w:rsid w:val="009265CC"/>
    <w:rsid w:val="009268AB"/>
    <w:rsid w:val="0092748A"/>
    <w:rsid w:val="0092752C"/>
    <w:rsid w:val="009275B8"/>
    <w:rsid w:val="00927621"/>
    <w:rsid w:val="00927C6E"/>
    <w:rsid w:val="00927D0E"/>
    <w:rsid w:val="00927D16"/>
    <w:rsid w:val="00927D5B"/>
    <w:rsid w:val="00927F34"/>
    <w:rsid w:val="00930216"/>
    <w:rsid w:val="00930A51"/>
    <w:rsid w:val="00930B1E"/>
    <w:rsid w:val="00930DD9"/>
    <w:rsid w:val="00930E06"/>
    <w:rsid w:val="00931308"/>
    <w:rsid w:val="009318D9"/>
    <w:rsid w:val="00931A98"/>
    <w:rsid w:val="00931B51"/>
    <w:rsid w:val="00931CD2"/>
    <w:rsid w:val="00932166"/>
    <w:rsid w:val="009321E6"/>
    <w:rsid w:val="0093234D"/>
    <w:rsid w:val="00932536"/>
    <w:rsid w:val="009325DE"/>
    <w:rsid w:val="00932834"/>
    <w:rsid w:val="009329FB"/>
    <w:rsid w:val="00932C4A"/>
    <w:rsid w:val="00932CC6"/>
    <w:rsid w:val="00932CD9"/>
    <w:rsid w:val="00932D8A"/>
    <w:rsid w:val="009331CD"/>
    <w:rsid w:val="009335CA"/>
    <w:rsid w:val="0093371C"/>
    <w:rsid w:val="00933938"/>
    <w:rsid w:val="00933951"/>
    <w:rsid w:val="00933956"/>
    <w:rsid w:val="009345F4"/>
    <w:rsid w:val="00934643"/>
    <w:rsid w:val="00934780"/>
    <w:rsid w:val="009348A1"/>
    <w:rsid w:val="00934E0C"/>
    <w:rsid w:val="00935203"/>
    <w:rsid w:val="0093528A"/>
    <w:rsid w:val="009353B3"/>
    <w:rsid w:val="00935433"/>
    <w:rsid w:val="0093664C"/>
    <w:rsid w:val="009367B9"/>
    <w:rsid w:val="00936A1E"/>
    <w:rsid w:val="00936C24"/>
    <w:rsid w:val="00936ED8"/>
    <w:rsid w:val="00936FBA"/>
    <w:rsid w:val="009370DB"/>
    <w:rsid w:val="009370E1"/>
    <w:rsid w:val="009370FC"/>
    <w:rsid w:val="0093749B"/>
    <w:rsid w:val="00937C62"/>
    <w:rsid w:val="00937CC8"/>
    <w:rsid w:val="0094035A"/>
    <w:rsid w:val="00940600"/>
    <w:rsid w:val="009409C1"/>
    <w:rsid w:val="00940B80"/>
    <w:rsid w:val="00940BD8"/>
    <w:rsid w:val="00940DB8"/>
    <w:rsid w:val="00940E9D"/>
    <w:rsid w:val="00940F85"/>
    <w:rsid w:val="009410B6"/>
    <w:rsid w:val="00941155"/>
    <w:rsid w:val="00941278"/>
    <w:rsid w:val="0094133E"/>
    <w:rsid w:val="00941815"/>
    <w:rsid w:val="00941C32"/>
    <w:rsid w:val="00941F9F"/>
    <w:rsid w:val="009422FE"/>
    <w:rsid w:val="009423D8"/>
    <w:rsid w:val="009425F9"/>
    <w:rsid w:val="009428A3"/>
    <w:rsid w:val="00942936"/>
    <w:rsid w:val="00942DF6"/>
    <w:rsid w:val="00942FC0"/>
    <w:rsid w:val="0094336B"/>
    <w:rsid w:val="00943382"/>
    <w:rsid w:val="009435B6"/>
    <w:rsid w:val="009435E0"/>
    <w:rsid w:val="0094373F"/>
    <w:rsid w:val="009438CC"/>
    <w:rsid w:val="00943B3E"/>
    <w:rsid w:val="00943F5B"/>
    <w:rsid w:val="009441C5"/>
    <w:rsid w:val="0094423E"/>
    <w:rsid w:val="00944430"/>
    <w:rsid w:val="0094451A"/>
    <w:rsid w:val="0094481F"/>
    <w:rsid w:val="00944B6B"/>
    <w:rsid w:val="00944BAF"/>
    <w:rsid w:val="00944BCB"/>
    <w:rsid w:val="00944F41"/>
    <w:rsid w:val="00944F86"/>
    <w:rsid w:val="00945196"/>
    <w:rsid w:val="00945823"/>
    <w:rsid w:val="00945833"/>
    <w:rsid w:val="00945D36"/>
    <w:rsid w:val="00945DB2"/>
    <w:rsid w:val="00945FC0"/>
    <w:rsid w:val="0094602E"/>
    <w:rsid w:val="009463E0"/>
    <w:rsid w:val="009463E2"/>
    <w:rsid w:val="00946446"/>
    <w:rsid w:val="0094645F"/>
    <w:rsid w:val="009464C8"/>
    <w:rsid w:val="009465CB"/>
    <w:rsid w:val="00946FDE"/>
    <w:rsid w:val="0094707D"/>
    <w:rsid w:val="00947387"/>
    <w:rsid w:val="00947763"/>
    <w:rsid w:val="009479F1"/>
    <w:rsid w:val="00947A04"/>
    <w:rsid w:val="00947DA5"/>
    <w:rsid w:val="00950620"/>
    <w:rsid w:val="00950646"/>
    <w:rsid w:val="009509FD"/>
    <w:rsid w:val="00950BE2"/>
    <w:rsid w:val="00950CE7"/>
    <w:rsid w:val="00951109"/>
    <w:rsid w:val="0095115E"/>
    <w:rsid w:val="00951171"/>
    <w:rsid w:val="00951261"/>
    <w:rsid w:val="009517DA"/>
    <w:rsid w:val="00951AE4"/>
    <w:rsid w:val="009526ED"/>
    <w:rsid w:val="00952D77"/>
    <w:rsid w:val="00952D79"/>
    <w:rsid w:val="00952EA2"/>
    <w:rsid w:val="00952F91"/>
    <w:rsid w:val="00953349"/>
    <w:rsid w:val="009534A3"/>
    <w:rsid w:val="009535C8"/>
    <w:rsid w:val="00953AB9"/>
    <w:rsid w:val="00953B26"/>
    <w:rsid w:val="00953BC4"/>
    <w:rsid w:val="00954094"/>
    <w:rsid w:val="009542AC"/>
    <w:rsid w:val="009543DC"/>
    <w:rsid w:val="009546D1"/>
    <w:rsid w:val="00954784"/>
    <w:rsid w:val="00954A06"/>
    <w:rsid w:val="00954B9B"/>
    <w:rsid w:val="0095500C"/>
    <w:rsid w:val="0095502A"/>
    <w:rsid w:val="00955120"/>
    <w:rsid w:val="0095560C"/>
    <w:rsid w:val="00955674"/>
    <w:rsid w:val="009558C3"/>
    <w:rsid w:val="009558F5"/>
    <w:rsid w:val="00955916"/>
    <w:rsid w:val="00955EEF"/>
    <w:rsid w:val="009564D6"/>
    <w:rsid w:val="0095674F"/>
    <w:rsid w:val="00956846"/>
    <w:rsid w:val="00956957"/>
    <w:rsid w:val="0095697F"/>
    <w:rsid w:val="00956988"/>
    <w:rsid w:val="00956CDF"/>
    <w:rsid w:val="00956CE5"/>
    <w:rsid w:val="00956D70"/>
    <w:rsid w:val="00956F60"/>
    <w:rsid w:val="009572D6"/>
    <w:rsid w:val="0095732A"/>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2DA"/>
    <w:rsid w:val="00961311"/>
    <w:rsid w:val="0096144C"/>
    <w:rsid w:val="0096151E"/>
    <w:rsid w:val="009615CA"/>
    <w:rsid w:val="00961651"/>
    <w:rsid w:val="0096177A"/>
    <w:rsid w:val="00961B6C"/>
    <w:rsid w:val="0096202C"/>
    <w:rsid w:val="0096213D"/>
    <w:rsid w:val="009624C1"/>
    <w:rsid w:val="00962A3E"/>
    <w:rsid w:val="00962A99"/>
    <w:rsid w:val="00962DD4"/>
    <w:rsid w:val="009631EE"/>
    <w:rsid w:val="0096334A"/>
    <w:rsid w:val="0096341A"/>
    <w:rsid w:val="00963AFF"/>
    <w:rsid w:val="00963B0B"/>
    <w:rsid w:val="00963FB8"/>
    <w:rsid w:val="009642B5"/>
    <w:rsid w:val="0096438D"/>
    <w:rsid w:val="00964425"/>
    <w:rsid w:val="00964479"/>
    <w:rsid w:val="0096455F"/>
    <w:rsid w:val="0096459F"/>
    <w:rsid w:val="00964997"/>
    <w:rsid w:val="00964A47"/>
    <w:rsid w:val="00964E62"/>
    <w:rsid w:val="00964EB9"/>
    <w:rsid w:val="00965033"/>
    <w:rsid w:val="009650E5"/>
    <w:rsid w:val="00965E56"/>
    <w:rsid w:val="00965F20"/>
    <w:rsid w:val="00966232"/>
    <w:rsid w:val="00966408"/>
    <w:rsid w:val="00966424"/>
    <w:rsid w:val="009664C7"/>
    <w:rsid w:val="009669ED"/>
    <w:rsid w:val="00966BE5"/>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DF"/>
    <w:rsid w:val="009721E9"/>
    <w:rsid w:val="009727DA"/>
    <w:rsid w:val="00972F2A"/>
    <w:rsid w:val="0097313F"/>
    <w:rsid w:val="009731C4"/>
    <w:rsid w:val="009732AB"/>
    <w:rsid w:val="00973709"/>
    <w:rsid w:val="009738C5"/>
    <w:rsid w:val="009739F0"/>
    <w:rsid w:val="00973B13"/>
    <w:rsid w:val="0097547C"/>
    <w:rsid w:val="0097551D"/>
    <w:rsid w:val="00975E3E"/>
    <w:rsid w:val="00975F27"/>
    <w:rsid w:val="0097601F"/>
    <w:rsid w:val="00976209"/>
    <w:rsid w:val="009768DB"/>
    <w:rsid w:val="00976CBD"/>
    <w:rsid w:val="00977055"/>
    <w:rsid w:val="00977093"/>
    <w:rsid w:val="009773C4"/>
    <w:rsid w:val="0097776D"/>
    <w:rsid w:val="0097792C"/>
    <w:rsid w:val="0097792D"/>
    <w:rsid w:val="00977AE3"/>
    <w:rsid w:val="00977D86"/>
    <w:rsid w:val="00977E2C"/>
    <w:rsid w:val="009802F9"/>
    <w:rsid w:val="009803BE"/>
    <w:rsid w:val="009803EB"/>
    <w:rsid w:val="009806A6"/>
    <w:rsid w:val="00980B11"/>
    <w:rsid w:val="00980BE7"/>
    <w:rsid w:val="00980CC6"/>
    <w:rsid w:val="00980CEE"/>
    <w:rsid w:val="00980FD5"/>
    <w:rsid w:val="009810B3"/>
    <w:rsid w:val="00981131"/>
    <w:rsid w:val="00981348"/>
    <w:rsid w:val="009813AD"/>
    <w:rsid w:val="009814BA"/>
    <w:rsid w:val="00981659"/>
    <w:rsid w:val="009819B6"/>
    <w:rsid w:val="00981B3B"/>
    <w:rsid w:val="00981C83"/>
    <w:rsid w:val="00981DF3"/>
    <w:rsid w:val="0098205E"/>
    <w:rsid w:val="0098230C"/>
    <w:rsid w:val="00982786"/>
    <w:rsid w:val="009828F6"/>
    <w:rsid w:val="00982AAE"/>
    <w:rsid w:val="00982B6A"/>
    <w:rsid w:val="00982BE2"/>
    <w:rsid w:val="00982C3A"/>
    <w:rsid w:val="009832C1"/>
    <w:rsid w:val="00983441"/>
    <w:rsid w:val="00983690"/>
    <w:rsid w:val="0098427F"/>
    <w:rsid w:val="00984296"/>
    <w:rsid w:val="009843CC"/>
    <w:rsid w:val="009845A3"/>
    <w:rsid w:val="00984654"/>
    <w:rsid w:val="0098490B"/>
    <w:rsid w:val="00984C26"/>
    <w:rsid w:val="0098525B"/>
    <w:rsid w:val="00985336"/>
    <w:rsid w:val="00985666"/>
    <w:rsid w:val="00985717"/>
    <w:rsid w:val="00985770"/>
    <w:rsid w:val="009857D5"/>
    <w:rsid w:val="00985B00"/>
    <w:rsid w:val="00986206"/>
    <w:rsid w:val="0098645B"/>
    <w:rsid w:val="00986D96"/>
    <w:rsid w:val="009870F5"/>
    <w:rsid w:val="0098746C"/>
    <w:rsid w:val="0098761F"/>
    <w:rsid w:val="00987C36"/>
    <w:rsid w:val="00987C3C"/>
    <w:rsid w:val="00987E12"/>
    <w:rsid w:val="00987ED4"/>
    <w:rsid w:val="009900DC"/>
    <w:rsid w:val="0099046B"/>
    <w:rsid w:val="009904FA"/>
    <w:rsid w:val="00990B0A"/>
    <w:rsid w:val="00990B78"/>
    <w:rsid w:val="00991036"/>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6B1"/>
    <w:rsid w:val="009939D8"/>
    <w:rsid w:val="00993E62"/>
    <w:rsid w:val="0099411D"/>
    <w:rsid w:val="00994642"/>
    <w:rsid w:val="00994811"/>
    <w:rsid w:val="00994821"/>
    <w:rsid w:val="00994ED1"/>
    <w:rsid w:val="00995091"/>
    <w:rsid w:val="00995166"/>
    <w:rsid w:val="009954F8"/>
    <w:rsid w:val="009955DF"/>
    <w:rsid w:val="00995717"/>
    <w:rsid w:val="009957E2"/>
    <w:rsid w:val="009964C9"/>
    <w:rsid w:val="009966D5"/>
    <w:rsid w:val="009966DC"/>
    <w:rsid w:val="00997536"/>
    <w:rsid w:val="009977E3"/>
    <w:rsid w:val="00997957"/>
    <w:rsid w:val="009A00D6"/>
    <w:rsid w:val="009A0396"/>
    <w:rsid w:val="009A0411"/>
    <w:rsid w:val="009A0427"/>
    <w:rsid w:val="009A0445"/>
    <w:rsid w:val="009A067B"/>
    <w:rsid w:val="009A0733"/>
    <w:rsid w:val="009A0C63"/>
    <w:rsid w:val="009A0D2D"/>
    <w:rsid w:val="009A0EE6"/>
    <w:rsid w:val="009A10DB"/>
    <w:rsid w:val="009A110F"/>
    <w:rsid w:val="009A111C"/>
    <w:rsid w:val="009A1396"/>
    <w:rsid w:val="009A1566"/>
    <w:rsid w:val="009A1718"/>
    <w:rsid w:val="009A181B"/>
    <w:rsid w:val="009A1985"/>
    <w:rsid w:val="009A1AD1"/>
    <w:rsid w:val="009A1B9A"/>
    <w:rsid w:val="009A1DFF"/>
    <w:rsid w:val="009A27D6"/>
    <w:rsid w:val="009A2D35"/>
    <w:rsid w:val="009A2E5C"/>
    <w:rsid w:val="009A304C"/>
    <w:rsid w:val="009A3192"/>
    <w:rsid w:val="009A334E"/>
    <w:rsid w:val="009A38D8"/>
    <w:rsid w:val="009A39E3"/>
    <w:rsid w:val="009A3D5B"/>
    <w:rsid w:val="009A427C"/>
    <w:rsid w:val="009A4825"/>
    <w:rsid w:val="009A4A5E"/>
    <w:rsid w:val="009A4CCC"/>
    <w:rsid w:val="009A4F7F"/>
    <w:rsid w:val="009A519B"/>
    <w:rsid w:val="009A537C"/>
    <w:rsid w:val="009A53B8"/>
    <w:rsid w:val="009A5411"/>
    <w:rsid w:val="009A57D4"/>
    <w:rsid w:val="009A5AE8"/>
    <w:rsid w:val="009A5B2F"/>
    <w:rsid w:val="009A5F92"/>
    <w:rsid w:val="009A61A4"/>
    <w:rsid w:val="009A6278"/>
    <w:rsid w:val="009A6475"/>
    <w:rsid w:val="009A6690"/>
    <w:rsid w:val="009A69BA"/>
    <w:rsid w:val="009A6A03"/>
    <w:rsid w:val="009A6B8D"/>
    <w:rsid w:val="009A6DA9"/>
    <w:rsid w:val="009A74FD"/>
    <w:rsid w:val="009A7523"/>
    <w:rsid w:val="009A7752"/>
    <w:rsid w:val="009A7778"/>
    <w:rsid w:val="009A78ED"/>
    <w:rsid w:val="009A7B00"/>
    <w:rsid w:val="009B00AF"/>
    <w:rsid w:val="009B03AF"/>
    <w:rsid w:val="009B057C"/>
    <w:rsid w:val="009B05BE"/>
    <w:rsid w:val="009B070A"/>
    <w:rsid w:val="009B0731"/>
    <w:rsid w:val="009B0767"/>
    <w:rsid w:val="009B0806"/>
    <w:rsid w:val="009B087E"/>
    <w:rsid w:val="009B0996"/>
    <w:rsid w:val="009B0B4D"/>
    <w:rsid w:val="009B0BFB"/>
    <w:rsid w:val="009B0C0D"/>
    <w:rsid w:val="009B0C1C"/>
    <w:rsid w:val="009B0EA9"/>
    <w:rsid w:val="009B107E"/>
    <w:rsid w:val="009B148D"/>
    <w:rsid w:val="009B14DE"/>
    <w:rsid w:val="009B1545"/>
    <w:rsid w:val="009B163B"/>
    <w:rsid w:val="009B16DD"/>
    <w:rsid w:val="009B1811"/>
    <w:rsid w:val="009B1942"/>
    <w:rsid w:val="009B19E3"/>
    <w:rsid w:val="009B1BF5"/>
    <w:rsid w:val="009B1D1E"/>
    <w:rsid w:val="009B1F99"/>
    <w:rsid w:val="009B20D0"/>
    <w:rsid w:val="009B21D5"/>
    <w:rsid w:val="009B2201"/>
    <w:rsid w:val="009B244B"/>
    <w:rsid w:val="009B2875"/>
    <w:rsid w:val="009B2B5A"/>
    <w:rsid w:val="009B2D4F"/>
    <w:rsid w:val="009B363E"/>
    <w:rsid w:val="009B3A51"/>
    <w:rsid w:val="009B3ABD"/>
    <w:rsid w:val="009B3C81"/>
    <w:rsid w:val="009B3F7A"/>
    <w:rsid w:val="009B430D"/>
    <w:rsid w:val="009B44F9"/>
    <w:rsid w:val="009B454A"/>
    <w:rsid w:val="009B49F0"/>
    <w:rsid w:val="009B4AE5"/>
    <w:rsid w:val="009B4CB4"/>
    <w:rsid w:val="009B4F0C"/>
    <w:rsid w:val="009B51C7"/>
    <w:rsid w:val="009B5328"/>
    <w:rsid w:val="009B5413"/>
    <w:rsid w:val="009B5552"/>
    <w:rsid w:val="009B5922"/>
    <w:rsid w:val="009B59E3"/>
    <w:rsid w:val="009B5BAE"/>
    <w:rsid w:val="009B6039"/>
    <w:rsid w:val="009B604D"/>
    <w:rsid w:val="009B6299"/>
    <w:rsid w:val="009B669F"/>
    <w:rsid w:val="009B686B"/>
    <w:rsid w:val="009B6A65"/>
    <w:rsid w:val="009B6CD8"/>
    <w:rsid w:val="009B70D4"/>
    <w:rsid w:val="009B729D"/>
    <w:rsid w:val="009B7474"/>
    <w:rsid w:val="009B74A9"/>
    <w:rsid w:val="009C000B"/>
    <w:rsid w:val="009C0097"/>
    <w:rsid w:val="009C0383"/>
    <w:rsid w:val="009C04E1"/>
    <w:rsid w:val="009C0BD0"/>
    <w:rsid w:val="009C0BE1"/>
    <w:rsid w:val="009C0C35"/>
    <w:rsid w:val="009C0F71"/>
    <w:rsid w:val="009C1021"/>
    <w:rsid w:val="009C1107"/>
    <w:rsid w:val="009C11C5"/>
    <w:rsid w:val="009C122D"/>
    <w:rsid w:val="009C1262"/>
    <w:rsid w:val="009C1477"/>
    <w:rsid w:val="009C168A"/>
    <w:rsid w:val="009C17C1"/>
    <w:rsid w:val="009C18B0"/>
    <w:rsid w:val="009C1B7D"/>
    <w:rsid w:val="009C1FAD"/>
    <w:rsid w:val="009C2060"/>
    <w:rsid w:val="009C21E7"/>
    <w:rsid w:val="009C25B9"/>
    <w:rsid w:val="009C32AC"/>
    <w:rsid w:val="009C32C7"/>
    <w:rsid w:val="009C3499"/>
    <w:rsid w:val="009C36F0"/>
    <w:rsid w:val="009C39FE"/>
    <w:rsid w:val="009C3AD1"/>
    <w:rsid w:val="009C3B26"/>
    <w:rsid w:val="009C3B5D"/>
    <w:rsid w:val="009C42A6"/>
    <w:rsid w:val="009C440A"/>
    <w:rsid w:val="009C446A"/>
    <w:rsid w:val="009C458C"/>
    <w:rsid w:val="009C458E"/>
    <w:rsid w:val="009C4859"/>
    <w:rsid w:val="009C4A2B"/>
    <w:rsid w:val="009C4A36"/>
    <w:rsid w:val="009C4CF1"/>
    <w:rsid w:val="009C4D99"/>
    <w:rsid w:val="009C519E"/>
    <w:rsid w:val="009C51E5"/>
    <w:rsid w:val="009C52CB"/>
    <w:rsid w:val="009C5329"/>
    <w:rsid w:val="009C5587"/>
    <w:rsid w:val="009C5821"/>
    <w:rsid w:val="009C5838"/>
    <w:rsid w:val="009C58B4"/>
    <w:rsid w:val="009C58EC"/>
    <w:rsid w:val="009C5B13"/>
    <w:rsid w:val="009C5ED9"/>
    <w:rsid w:val="009C5F02"/>
    <w:rsid w:val="009C63C7"/>
    <w:rsid w:val="009C6A3A"/>
    <w:rsid w:val="009C76FD"/>
    <w:rsid w:val="009C77BE"/>
    <w:rsid w:val="009D0069"/>
    <w:rsid w:val="009D01BF"/>
    <w:rsid w:val="009D0230"/>
    <w:rsid w:val="009D06A6"/>
    <w:rsid w:val="009D084A"/>
    <w:rsid w:val="009D0A75"/>
    <w:rsid w:val="009D111E"/>
    <w:rsid w:val="009D1198"/>
    <w:rsid w:val="009D13D7"/>
    <w:rsid w:val="009D171D"/>
    <w:rsid w:val="009D1CBB"/>
    <w:rsid w:val="009D2056"/>
    <w:rsid w:val="009D214A"/>
    <w:rsid w:val="009D2517"/>
    <w:rsid w:val="009D2576"/>
    <w:rsid w:val="009D26DF"/>
    <w:rsid w:val="009D2953"/>
    <w:rsid w:val="009D2D3A"/>
    <w:rsid w:val="009D2F1D"/>
    <w:rsid w:val="009D301C"/>
    <w:rsid w:val="009D31D8"/>
    <w:rsid w:val="009D330D"/>
    <w:rsid w:val="009D3654"/>
    <w:rsid w:val="009D36F0"/>
    <w:rsid w:val="009D374E"/>
    <w:rsid w:val="009D3766"/>
    <w:rsid w:val="009D377E"/>
    <w:rsid w:val="009D3EDE"/>
    <w:rsid w:val="009D3EF2"/>
    <w:rsid w:val="009D3FD1"/>
    <w:rsid w:val="009D443A"/>
    <w:rsid w:val="009D48DA"/>
    <w:rsid w:val="009D4C13"/>
    <w:rsid w:val="009D4F5A"/>
    <w:rsid w:val="009D5B5E"/>
    <w:rsid w:val="009D6083"/>
    <w:rsid w:val="009D6381"/>
    <w:rsid w:val="009D6387"/>
    <w:rsid w:val="009D63C9"/>
    <w:rsid w:val="009D66E2"/>
    <w:rsid w:val="009D6B4A"/>
    <w:rsid w:val="009D6BB1"/>
    <w:rsid w:val="009D6E37"/>
    <w:rsid w:val="009D7045"/>
    <w:rsid w:val="009D7185"/>
    <w:rsid w:val="009D75B0"/>
    <w:rsid w:val="009D75B8"/>
    <w:rsid w:val="009D7A5B"/>
    <w:rsid w:val="009D7BBB"/>
    <w:rsid w:val="009D7D14"/>
    <w:rsid w:val="009E011F"/>
    <w:rsid w:val="009E05BF"/>
    <w:rsid w:val="009E09AD"/>
    <w:rsid w:val="009E0B79"/>
    <w:rsid w:val="009E1120"/>
    <w:rsid w:val="009E1397"/>
    <w:rsid w:val="009E1484"/>
    <w:rsid w:val="009E14A9"/>
    <w:rsid w:val="009E16A0"/>
    <w:rsid w:val="009E1CD4"/>
    <w:rsid w:val="009E1EE8"/>
    <w:rsid w:val="009E222A"/>
    <w:rsid w:val="009E2269"/>
    <w:rsid w:val="009E229C"/>
    <w:rsid w:val="009E282E"/>
    <w:rsid w:val="009E29CF"/>
    <w:rsid w:val="009E2A8C"/>
    <w:rsid w:val="009E2B48"/>
    <w:rsid w:val="009E2CAE"/>
    <w:rsid w:val="009E3807"/>
    <w:rsid w:val="009E3A6C"/>
    <w:rsid w:val="009E3ACC"/>
    <w:rsid w:val="009E403B"/>
    <w:rsid w:val="009E447D"/>
    <w:rsid w:val="009E455B"/>
    <w:rsid w:val="009E49C9"/>
    <w:rsid w:val="009E4B17"/>
    <w:rsid w:val="009E4B3D"/>
    <w:rsid w:val="009E4F2E"/>
    <w:rsid w:val="009E4F9C"/>
    <w:rsid w:val="009E54B8"/>
    <w:rsid w:val="009E5920"/>
    <w:rsid w:val="009E5AC6"/>
    <w:rsid w:val="009E5B6D"/>
    <w:rsid w:val="009E5CBA"/>
    <w:rsid w:val="009E5DF8"/>
    <w:rsid w:val="009E6178"/>
    <w:rsid w:val="009E64E6"/>
    <w:rsid w:val="009E66EC"/>
    <w:rsid w:val="009E6951"/>
    <w:rsid w:val="009E6D81"/>
    <w:rsid w:val="009E6DA5"/>
    <w:rsid w:val="009E6DD4"/>
    <w:rsid w:val="009E6FAF"/>
    <w:rsid w:val="009E6FFF"/>
    <w:rsid w:val="009E7271"/>
    <w:rsid w:val="009E755E"/>
    <w:rsid w:val="009E75C1"/>
    <w:rsid w:val="009E774F"/>
    <w:rsid w:val="009E775E"/>
    <w:rsid w:val="009E77D2"/>
    <w:rsid w:val="009E7B83"/>
    <w:rsid w:val="009E7B86"/>
    <w:rsid w:val="009F0060"/>
    <w:rsid w:val="009F0232"/>
    <w:rsid w:val="009F0510"/>
    <w:rsid w:val="009F0961"/>
    <w:rsid w:val="009F0A8B"/>
    <w:rsid w:val="009F0C04"/>
    <w:rsid w:val="009F0DE4"/>
    <w:rsid w:val="009F0EC6"/>
    <w:rsid w:val="009F0FF5"/>
    <w:rsid w:val="009F13EE"/>
    <w:rsid w:val="009F15B7"/>
    <w:rsid w:val="009F15B9"/>
    <w:rsid w:val="009F1785"/>
    <w:rsid w:val="009F183F"/>
    <w:rsid w:val="009F1A8A"/>
    <w:rsid w:val="009F1B05"/>
    <w:rsid w:val="009F1C45"/>
    <w:rsid w:val="009F1F98"/>
    <w:rsid w:val="009F2209"/>
    <w:rsid w:val="009F2287"/>
    <w:rsid w:val="009F26B9"/>
    <w:rsid w:val="009F287E"/>
    <w:rsid w:val="009F2EF3"/>
    <w:rsid w:val="009F302E"/>
    <w:rsid w:val="009F31EA"/>
    <w:rsid w:val="009F34AF"/>
    <w:rsid w:val="009F361B"/>
    <w:rsid w:val="009F36C9"/>
    <w:rsid w:val="009F370E"/>
    <w:rsid w:val="009F3BE8"/>
    <w:rsid w:val="009F3C07"/>
    <w:rsid w:val="009F3E58"/>
    <w:rsid w:val="009F3FBC"/>
    <w:rsid w:val="009F4102"/>
    <w:rsid w:val="009F442E"/>
    <w:rsid w:val="009F45DB"/>
    <w:rsid w:val="009F4F04"/>
    <w:rsid w:val="009F4FEF"/>
    <w:rsid w:val="009F50F6"/>
    <w:rsid w:val="009F53F1"/>
    <w:rsid w:val="009F56A4"/>
    <w:rsid w:val="009F5A56"/>
    <w:rsid w:val="009F5B33"/>
    <w:rsid w:val="009F5E41"/>
    <w:rsid w:val="009F603D"/>
    <w:rsid w:val="009F65D6"/>
    <w:rsid w:val="009F6961"/>
    <w:rsid w:val="009F6A56"/>
    <w:rsid w:val="009F743F"/>
    <w:rsid w:val="009F77AA"/>
    <w:rsid w:val="009F78B0"/>
    <w:rsid w:val="009F792B"/>
    <w:rsid w:val="009F7C7D"/>
    <w:rsid w:val="009F7F30"/>
    <w:rsid w:val="009F7F4C"/>
    <w:rsid w:val="00A009FA"/>
    <w:rsid w:val="00A00CE6"/>
    <w:rsid w:val="00A0101A"/>
    <w:rsid w:val="00A01552"/>
    <w:rsid w:val="00A01658"/>
    <w:rsid w:val="00A0170C"/>
    <w:rsid w:val="00A01A77"/>
    <w:rsid w:val="00A0258E"/>
    <w:rsid w:val="00A02814"/>
    <w:rsid w:val="00A028C1"/>
    <w:rsid w:val="00A02BC8"/>
    <w:rsid w:val="00A03370"/>
    <w:rsid w:val="00A038D7"/>
    <w:rsid w:val="00A03C7B"/>
    <w:rsid w:val="00A03CE4"/>
    <w:rsid w:val="00A03F3A"/>
    <w:rsid w:val="00A044B0"/>
    <w:rsid w:val="00A04B74"/>
    <w:rsid w:val="00A04CF4"/>
    <w:rsid w:val="00A05567"/>
    <w:rsid w:val="00A05A25"/>
    <w:rsid w:val="00A05DFB"/>
    <w:rsid w:val="00A05FD2"/>
    <w:rsid w:val="00A06245"/>
    <w:rsid w:val="00A06460"/>
    <w:rsid w:val="00A06464"/>
    <w:rsid w:val="00A070DA"/>
    <w:rsid w:val="00A0718E"/>
    <w:rsid w:val="00A07725"/>
    <w:rsid w:val="00A0778F"/>
    <w:rsid w:val="00A0790E"/>
    <w:rsid w:val="00A07A5B"/>
    <w:rsid w:val="00A07ABC"/>
    <w:rsid w:val="00A07F48"/>
    <w:rsid w:val="00A10082"/>
    <w:rsid w:val="00A101FF"/>
    <w:rsid w:val="00A10340"/>
    <w:rsid w:val="00A1041C"/>
    <w:rsid w:val="00A1045D"/>
    <w:rsid w:val="00A10763"/>
    <w:rsid w:val="00A108B8"/>
    <w:rsid w:val="00A10AB4"/>
    <w:rsid w:val="00A10E9B"/>
    <w:rsid w:val="00A11008"/>
    <w:rsid w:val="00A1120F"/>
    <w:rsid w:val="00A1131E"/>
    <w:rsid w:val="00A11466"/>
    <w:rsid w:val="00A11C75"/>
    <w:rsid w:val="00A11DF0"/>
    <w:rsid w:val="00A11EB6"/>
    <w:rsid w:val="00A121A6"/>
    <w:rsid w:val="00A12228"/>
    <w:rsid w:val="00A122D6"/>
    <w:rsid w:val="00A122F5"/>
    <w:rsid w:val="00A12539"/>
    <w:rsid w:val="00A1267A"/>
    <w:rsid w:val="00A12D53"/>
    <w:rsid w:val="00A12DCD"/>
    <w:rsid w:val="00A1301A"/>
    <w:rsid w:val="00A1319A"/>
    <w:rsid w:val="00A13C52"/>
    <w:rsid w:val="00A13CAF"/>
    <w:rsid w:val="00A13D6A"/>
    <w:rsid w:val="00A13E05"/>
    <w:rsid w:val="00A13E48"/>
    <w:rsid w:val="00A13EDB"/>
    <w:rsid w:val="00A13FC6"/>
    <w:rsid w:val="00A14524"/>
    <w:rsid w:val="00A14792"/>
    <w:rsid w:val="00A14F74"/>
    <w:rsid w:val="00A14FDD"/>
    <w:rsid w:val="00A150D7"/>
    <w:rsid w:val="00A156B8"/>
    <w:rsid w:val="00A1572A"/>
    <w:rsid w:val="00A15910"/>
    <w:rsid w:val="00A15D92"/>
    <w:rsid w:val="00A15EE5"/>
    <w:rsid w:val="00A16A19"/>
    <w:rsid w:val="00A16F01"/>
    <w:rsid w:val="00A173D2"/>
    <w:rsid w:val="00A1744A"/>
    <w:rsid w:val="00A177AA"/>
    <w:rsid w:val="00A17A17"/>
    <w:rsid w:val="00A17BC5"/>
    <w:rsid w:val="00A17CA2"/>
    <w:rsid w:val="00A208F9"/>
    <w:rsid w:val="00A20BC8"/>
    <w:rsid w:val="00A21258"/>
    <w:rsid w:val="00A214A4"/>
    <w:rsid w:val="00A21B88"/>
    <w:rsid w:val="00A21EF6"/>
    <w:rsid w:val="00A22286"/>
    <w:rsid w:val="00A22490"/>
    <w:rsid w:val="00A226BC"/>
    <w:rsid w:val="00A22CBF"/>
    <w:rsid w:val="00A230F0"/>
    <w:rsid w:val="00A2311D"/>
    <w:rsid w:val="00A23221"/>
    <w:rsid w:val="00A23367"/>
    <w:rsid w:val="00A2356E"/>
    <w:rsid w:val="00A2359B"/>
    <w:rsid w:val="00A2373B"/>
    <w:rsid w:val="00A237D2"/>
    <w:rsid w:val="00A2389A"/>
    <w:rsid w:val="00A2395A"/>
    <w:rsid w:val="00A23BAC"/>
    <w:rsid w:val="00A23BAD"/>
    <w:rsid w:val="00A23C24"/>
    <w:rsid w:val="00A23D48"/>
    <w:rsid w:val="00A2400F"/>
    <w:rsid w:val="00A2435B"/>
    <w:rsid w:val="00A247A6"/>
    <w:rsid w:val="00A24902"/>
    <w:rsid w:val="00A249CC"/>
    <w:rsid w:val="00A24B6D"/>
    <w:rsid w:val="00A2536C"/>
    <w:rsid w:val="00A2545B"/>
    <w:rsid w:val="00A25522"/>
    <w:rsid w:val="00A2568D"/>
    <w:rsid w:val="00A258D3"/>
    <w:rsid w:val="00A25D2A"/>
    <w:rsid w:val="00A25E2C"/>
    <w:rsid w:val="00A25E9D"/>
    <w:rsid w:val="00A26006"/>
    <w:rsid w:val="00A26160"/>
    <w:rsid w:val="00A26468"/>
    <w:rsid w:val="00A26758"/>
    <w:rsid w:val="00A2676E"/>
    <w:rsid w:val="00A2677B"/>
    <w:rsid w:val="00A26789"/>
    <w:rsid w:val="00A26A65"/>
    <w:rsid w:val="00A26A6B"/>
    <w:rsid w:val="00A26C8F"/>
    <w:rsid w:val="00A26FEC"/>
    <w:rsid w:val="00A270ED"/>
    <w:rsid w:val="00A272EF"/>
    <w:rsid w:val="00A27858"/>
    <w:rsid w:val="00A279D1"/>
    <w:rsid w:val="00A27BCA"/>
    <w:rsid w:val="00A308A4"/>
    <w:rsid w:val="00A30CA3"/>
    <w:rsid w:val="00A30DF3"/>
    <w:rsid w:val="00A30E8A"/>
    <w:rsid w:val="00A31376"/>
    <w:rsid w:val="00A31759"/>
    <w:rsid w:val="00A31810"/>
    <w:rsid w:val="00A31C27"/>
    <w:rsid w:val="00A31D58"/>
    <w:rsid w:val="00A31D91"/>
    <w:rsid w:val="00A31E22"/>
    <w:rsid w:val="00A31F4B"/>
    <w:rsid w:val="00A323F7"/>
    <w:rsid w:val="00A3240C"/>
    <w:rsid w:val="00A325C5"/>
    <w:rsid w:val="00A32625"/>
    <w:rsid w:val="00A327FD"/>
    <w:rsid w:val="00A32B70"/>
    <w:rsid w:val="00A32B8F"/>
    <w:rsid w:val="00A3311F"/>
    <w:rsid w:val="00A33166"/>
    <w:rsid w:val="00A3345F"/>
    <w:rsid w:val="00A335F7"/>
    <w:rsid w:val="00A338D5"/>
    <w:rsid w:val="00A339EA"/>
    <w:rsid w:val="00A33AF7"/>
    <w:rsid w:val="00A33D88"/>
    <w:rsid w:val="00A33E1A"/>
    <w:rsid w:val="00A33F7D"/>
    <w:rsid w:val="00A34010"/>
    <w:rsid w:val="00A34517"/>
    <w:rsid w:val="00A348FF"/>
    <w:rsid w:val="00A34BBD"/>
    <w:rsid w:val="00A34C79"/>
    <w:rsid w:val="00A34D25"/>
    <w:rsid w:val="00A34DE7"/>
    <w:rsid w:val="00A34EFF"/>
    <w:rsid w:val="00A35520"/>
    <w:rsid w:val="00A35737"/>
    <w:rsid w:val="00A35BE6"/>
    <w:rsid w:val="00A35E95"/>
    <w:rsid w:val="00A3675E"/>
    <w:rsid w:val="00A36DE9"/>
    <w:rsid w:val="00A36EF2"/>
    <w:rsid w:val="00A37207"/>
    <w:rsid w:val="00A3743E"/>
    <w:rsid w:val="00A37D3F"/>
    <w:rsid w:val="00A40047"/>
    <w:rsid w:val="00A40244"/>
    <w:rsid w:val="00A402B3"/>
    <w:rsid w:val="00A404FA"/>
    <w:rsid w:val="00A4058D"/>
    <w:rsid w:val="00A406D8"/>
    <w:rsid w:val="00A40707"/>
    <w:rsid w:val="00A409DB"/>
    <w:rsid w:val="00A40A4B"/>
    <w:rsid w:val="00A40C5B"/>
    <w:rsid w:val="00A40F96"/>
    <w:rsid w:val="00A411E8"/>
    <w:rsid w:val="00A413D5"/>
    <w:rsid w:val="00A4140A"/>
    <w:rsid w:val="00A4155F"/>
    <w:rsid w:val="00A415B4"/>
    <w:rsid w:val="00A4161C"/>
    <w:rsid w:val="00A4168A"/>
    <w:rsid w:val="00A41994"/>
    <w:rsid w:val="00A41E10"/>
    <w:rsid w:val="00A41EFC"/>
    <w:rsid w:val="00A42122"/>
    <w:rsid w:val="00A424A9"/>
    <w:rsid w:val="00A42C87"/>
    <w:rsid w:val="00A42D26"/>
    <w:rsid w:val="00A430AA"/>
    <w:rsid w:val="00A43212"/>
    <w:rsid w:val="00A43261"/>
    <w:rsid w:val="00A432EA"/>
    <w:rsid w:val="00A43558"/>
    <w:rsid w:val="00A43645"/>
    <w:rsid w:val="00A43A8F"/>
    <w:rsid w:val="00A43B30"/>
    <w:rsid w:val="00A43EF4"/>
    <w:rsid w:val="00A4410D"/>
    <w:rsid w:val="00A44126"/>
    <w:rsid w:val="00A4428F"/>
    <w:rsid w:val="00A4489A"/>
    <w:rsid w:val="00A44993"/>
    <w:rsid w:val="00A44BA8"/>
    <w:rsid w:val="00A44C15"/>
    <w:rsid w:val="00A44C52"/>
    <w:rsid w:val="00A44E46"/>
    <w:rsid w:val="00A45146"/>
    <w:rsid w:val="00A451DF"/>
    <w:rsid w:val="00A4530B"/>
    <w:rsid w:val="00A4557E"/>
    <w:rsid w:val="00A45738"/>
    <w:rsid w:val="00A45D21"/>
    <w:rsid w:val="00A46020"/>
    <w:rsid w:val="00A466FB"/>
    <w:rsid w:val="00A46765"/>
    <w:rsid w:val="00A46791"/>
    <w:rsid w:val="00A4712D"/>
    <w:rsid w:val="00A47321"/>
    <w:rsid w:val="00A473DC"/>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707"/>
    <w:rsid w:val="00A517A9"/>
    <w:rsid w:val="00A5185B"/>
    <w:rsid w:val="00A518B4"/>
    <w:rsid w:val="00A518EA"/>
    <w:rsid w:val="00A519A6"/>
    <w:rsid w:val="00A51B05"/>
    <w:rsid w:val="00A51D4C"/>
    <w:rsid w:val="00A51E60"/>
    <w:rsid w:val="00A52111"/>
    <w:rsid w:val="00A52244"/>
    <w:rsid w:val="00A523FD"/>
    <w:rsid w:val="00A524D1"/>
    <w:rsid w:val="00A526ED"/>
    <w:rsid w:val="00A52AB8"/>
    <w:rsid w:val="00A52B17"/>
    <w:rsid w:val="00A52D81"/>
    <w:rsid w:val="00A52F98"/>
    <w:rsid w:val="00A53121"/>
    <w:rsid w:val="00A53209"/>
    <w:rsid w:val="00A5321C"/>
    <w:rsid w:val="00A533E8"/>
    <w:rsid w:val="00A5347B"/>
    <w:rsid w:val="00A53A90"/>
    <w:rsid w:val="00A53AC9"/>
    <w:rsid w:val="00A5416D"/>
    <w:rsid w:val="00A5475E"/>
    <w:rsid w:val="00A54857"/>
    <w:rsid w:val="00A549C9"/>
    <w:rsid w:val="00A54E27"/>
    <w:rsid w:val="00A54E47"/>
    <w:rsid w:val="00A54E7B"/>
    <w:rsid w:val="00A54EC3"/>
    <w:rsid w:val="00A552D0"/>
    <w:rsid w:val="00A55842"/>
    <w:rsid w:val="00A55CC4"/>
    <w:rsid w:val="00A55DBA"/>
    <w:rsid w:val="00A561A4"/>
    <w:rsid w:val="00A5627E"/>
    <w:rsid w:val="00A5663E"/>
    <w:rsid w:val="00A569ED"/>
    <w:rsid w:val="00A56E9B"/>
    <w:rsid w:val="00A5700B"/>
    <w:rsid w:val="00A570CC"/>
    <w:rsid w:val="00A570E1"/>
    <w:rsid w:val="00A5739C"/>
    <w:rsid w:val="00A575B4"/>
    <w:rsid w:val="00A5790A"/>
    <w:rsid w:val="00A57973"/>
    <w:rsid w:val="00A57B1C"/>
    <w:rsid w:val="00A57B9F"/>
    <w:rsid w:val="00A57F81"/>
    <w:rsid w:val="00A57FF7"/>
    <w:rsid w:val="00A603F3"/>
    <w:rsid w:val="00A60957"/>
    <w:rsid w:val="00A60B19"/>
    <w:rsid w:val="00A60B6E"/>
    <w:rsid w:val="00A60DB1"/>
    <w:rsid w:val="00A61253"/>
    <w:rsid w:val="00A61792"/>
    <w:rsid w:val="00A61B02"/>
    <w:rsid w:val="00A61D16"/>
    <w:rsid w:val="00A622AB"/>
    <w:rsid w:val="00A62353"/>
    <w:rsid w:val="00A624B8"/>
    <w:rsid w:val="00A6287C"/>
    <w:rsid w:val="00A62A3E"/>
    <w:rsid w:val="00A62AD8"/>
    <w:rsid w:val="00A62C6C"/>
    <w:rsid w:val="00A62C75"/>
    <w:rsid w:val="00A62F00"/>
    <w:rsid w:val="00A62F8A"/>
    <w:rsid w:val="00A62F98"/>
    <w:rsid w:val="00A631D8"/>
    <w:rsid w:val="00A638E6"/>
    <w:rsid w:val="00A63B30"/>
    <w:rsid w:val="00A63D56"/>
    <w:rsid w:val="00A63E70"/>
    <w:rsid w:val="00A64036"/>
    <w:rsid w:val="00A640F1"/>
    <w:rsid w:val="00A6413A"/>
    <w:rsid w:val="00A64461"/>
    <w:rsid w:val="00A644F3"/>
    <w:rsid w:val="00A6456B"/>
    <w:rsid w:val="00A64999"/>
    <w:rsid w:val="00A64B26"/>
    <w:rsid w:val="00A64B57"/>
    <w:rsid w:val="00A64D2B"/>
    <w:rsid w:val="00A6506B"/>
    <w:rsid w:val="00A652F0"/>
    <w:rsid w:val="00A6531C"/>
    <w:rsid w:val="00A656C9"/>
    <w:rsid w:val="00A65720"/>
    <w:rsid w:val="00A658CE"/>
    <w:rsid w:val="00A65968"/>
    <w:rsid w:val="00A659A6"/>
    <w:rsid w:val="00A6608B"/>
    <w:rsid w:val="00A663C6"/>
    <w:rsid w:val="00A664A6"/>
    <w:rsid w:val="00A66F69"/>
    <w:rsid w:val="00A671C5"/>
    <w:rsid w:val="00A67CED"/>
    <w:rsid w:val="00A67EF1"/>
    <w:rsid w:val="00A67F2F"/>
    <w:rsid w:val="00A7066B"/>
    <w:rsid w:val="00A70683"/>
    <w:rsid w:val="00A7096D"/>
    <w:rsid w:val="00A71007"/>
    <w:rsid w:val="00A710C3"/>
    <w:rsid w:val="00A716B8"/>
    <w:rsid w:val="00A71AC0"/>
    <w:rsid w:val="00A71B5D"/>
    <w:rsid w:val="00A7207E"/>
    <w:rsid w:val="00A72AF8"/>
    <w:rsid w:val="00A72FBC"/>
    <w:rsid w:val="00A72FF2"/>
    <w:rsid w:val="00A7315C"/>
    <w:rsid w:val="00A7316B"/>
    <w:rsid w:val="00A731AD"/>
    <w:rsid w:val="00A735BD"/>
    <w:rsid w:val="00A73838"/>
    <w:rsid w:val="00A73952"/>
    <w:rsid w:val="00A739B3"/>
    <w:rsid w:val="00A73B16"/>
    <w:rsid w:val="00A73CC6"/>
    <w:rsid w:val="00A74362"/>
    <w:rsid w:val="00A743EF"/>
    <w:rsid w:val="00A74491"/>
    <w:rsid w:val="00A74A48"/>
    <w:rsid w:val="00A74D6D"/>
    <w:rsid w:val="00A74E05"/>
    <w:rsid w:val="00A75295"/>
    <w:rsid w:val="00A75431"/>
    <w:rsid w:val="00A754DE"/>
    <w:rsid w:val="00A755D3"/>
    <w:rsid w:val="00A756D1"/>
    <w:rsid w:val="00A758AA"/>
    <w:rsid w:val="00A758EB"/>
    <w:rsid w:val="00A75B25"/>
    <w:rsid w:val="00A761C3"/>
    <w:rsid w:val="00A76400"/>
    <w:rsid w:val="00A76633"/>
    <w:rsid w:val="00A76649"/>
    <w:rsid w:val="00A76D3F"/>
    <w:rsid w:val="00A76DA0"/>
    <w:rsid w:val="00A771C0"/>
    <w:rsid w:val="00A77222"/>
    <w:rsid w:val="00A77264"/>
    <w:rsid w:val="00A779A5"/>
    <w:rsid w:val="00A77C14"/>
    <w:rsid w:val="00A77E21"/>
    <w:rsid w:val="00A77EB3"/>
    <w:rsid w:val="00A77F24"/>
    <w:rsid w:val="00A800B7"/>
    <w:rsid w:val="00A806F3"/>
    <w:rsid w:val="00A80787"/>
    <w:rsid w:val="00A80A32"/>
    <w:rsid w:val="00A80DB4"/>
    <w:rsid w:val="00A80EDC"/>
    <w:rsid w:val="00A80F04"/>
    <w:rsid w:val="00A80F2B"/>
    <w:rsid w:val="00A810B0"/>
    <w:rsid w:val="00A816EF"/>
    <w:rsid w:val="00A81868"/>
    <w:rsid w:val="00A81A2C"/>
    <w:rsid w:val="00A81A4D"/>
    <w:rsid w:val="00A81A84"/>
    <w:rsid w:val="00A81DA6"/>
    <w:rsid w:val="00A81EEF"/>
    <w:rsid w:val="00A81FBB"/>
    <w:rsid w:val="00A824EE"/>
    <w:rsid w:val="00A826C3"/>
    <w:rsid w:val="00A82AA3"/>
    <w:rsid w:val="00A82AA7"/>
    <w:rsid w:val="00A82AFB"/>
    <w:rsid w:val="00A82D9D"/>
    <w:rsid w:val="00A82F7D"/>
    <w:rsid w:val="00A831BC"/>
    <w:rsid w:val="00A8360D"/>
    <w:rsid w:val="00A83806"/>
    <w:rsid w:val="00A83831"/>
    <w:rsid w:val="00A840AD"/>
    <w:rsid w:val="00A84453"/>
    <w:rsid w:val="00A844A4"/>
    <w:rsid w:val="00A8459F"/>
    <w:rsid w:val="00A8488E"/>
    <w:rsid w:val="00A84D54"/>
    <w:rsid w:val="00A84EC0"/>
    <w:rsid w:val="00A84F86"/>
    <w:rsid w:val="00A85516"/>
    <w:rsid w:val="00A859D5"/>
    <w:rsid w:val="00A859FC"/>
    <w:rsid w:val="00A85C11"/>
    <w:rsid w:val="00A85CE6"/>
    <w:rsid w:val="00A85EF4"/>
    <w:rsid w:val="00A86132"/>
    <w:rsid w:val="00A8614D"/>
    <w:rsid w:val="00A863DE"/>
    <w:rsid w:val="00A8651D"/>
    <w:rsid w:val="00A86EFF"/>
    <w:rsid w:val="00A87416"/>
    <w:rsid w:val="00A87536"/>
    <w:rsid w:val="00A877AD"/>
    <w:rsid w:val="00A87B07"/>
    <w:rsid w:val="00A87E8F"/>
    <w:rsid w:val="00A87EC3"/>
    <w:rsid w:val="00A90549"/>
    <w:rsid w:val="00A9062C"/>
    <w:rsid w:val="00A906CA"/>
    <w:rsid w:val="00A90ADD"/>
    <w:rsid w:val="00A90C3C"/>
    <w:rsid w:val="00A90D12"/>
    <w:rsid w:val="00A90FEB"/>
    <w:rsid w:val="00A91196"/>
    <w:rsid w:val="00A91555"/>
    <w:rsid w:val="00A91941"/>
    <w:rsid w:val="00A91A55"/>
    <w:rsid w:val="00A91A73"/>
    <w:rsid w:val="00A91AE2"/>
    <w:rsid w:val="00A9217C"/>
    <w:rsid w:val="00A924C4"/>
    <w:rsid w:val="00A92650"/>
    <w:rsid w:val="00A92762"/>
    <w:rsid w:val="00A928BE"/>
    <w:rsid w:val="00A92AB8"/>
    <w:rsid w:val="00A92B9B"/>
    <w:rsid w:val="00A92E9C"/>
    <w:rsid w:val="00A930CF"/>
    <w:rsid w:val="00A9318D"/>
    <w:rsid w:val="00A93446"/>
    <w:rsid w:val="00A9345C"/>
    <w:rsid w:val="00A9355C"/>
    <w:rsid w:val="00A93592"/>
    <w:rsid w:val="00A93B95"/>
    <w:rsid w:val="00A93C7D"/>
    <w:rsid w:val="00A93D16"/>
    <w:rsid w:val="00A940B0"/>
    <w:rsid w:val="00A9415D"/>
    <w:rsid w:val="00A9435C"/>
    <w:rsid w:val="00A944A2"/>
    <w:rsid w:val="00A94748"/>
    <w:rsid w:val="00A94911"/>
    <w:rsid w:val="00A94D2D"/>
    <w:rsid w:val="00A94E2A"/>
    <w:rsid w:val="00A95113"/>
    <w:rsid w:val="00A951A4"/>
    <w:rsid w:val="00A952FA"/>
    <w:rsid w:val="00A953BA"/>
    <w:rsid w:val="00A95B0E"/>
    <w:rsid w:val="00A95C5C"/>
    <w:rsid w:val="00A95FA8"/>
    <w:rsid w:val="00A96016"/>
    <w:rsid w:val="00A961C5"/>
    <w:rsid w:val="00A96694"/>
    <w:rsid w:val="00A96B1B"/>
    <w:rsid w:val="00A96D87"/>
    <w:rsid w:val="00A96E55"/>
    <w:rsid w:val="00A97759"/>
    <w:rsid w:val="00A9788D"/>
    <w:rsid w:val="00A978F1"/>
    <w:rsid w:val="00A97A34"/>
    <w:rsid w:val="00A97AD8"/>
    <w:rsid w:val="00AA0254"/>
    <w:rsid w:val="00AA02D0"/>
    <w:rsid w:val="00AA0384"/>
    <w:rsid w:val="00AA05B8"/>
    <w:rsid w:val="00AA061F"/>
    <w:rsid w:val="00AA0E4F"/>
    <w:rsid w:val="00AA16FD"/>
    <w:rsid w:val="00AA1785"/>
    <w:rsid w:val="00AA1789"/>
    <w:rsid w:val="00AA19D0"/>
    <w:rsid w:val="00AA19DC"/>
    <w:rsid w:val="00AA1BA3"/>
    <w:rsid w:val="00AA1DE5"/>
    <w:rsid w:val="00AA1E74"/>
    <w:rsid w:val="00AA20C5"/>
    <w:rsid w:val="00AA20D6"/>
    <w:rsid w:val="00AA227B"/>
    <w:rsid w:val="00AA238E"/>
    <w:rsid w:val="00AA25B8"/>
    <w:rsid w:val="00AA283E"/>
    <w:rsid w:val="00AA2C11"/>
    <w:rsid w:val="00AA30BE"/>
    <w:rsid w:val="00AA347A"/>
    <w:rsid w:val="00AA3698"/>
    <w:rsid w:val="00AA3790"/>
    <w:rsid w:val="00AA3FBA"/>
    <w:rsid w:val="00AA4188"/>
    <w:rsid w:val="00AA42A3"/>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3F6"/>
    <w:rsid w:val="00AA67F7"/>
    <w:rsid w:val="00AA68EC"/>
    <w:rsid w:val="00AA6941"/>
    <w:rsid w:val="00AA710F"/>
    <w:rsid w:val="00AA7147"/>
    <w:rsid w:val="00AA7383"/>
    <w:rsid w:val="00AA748D"/>
    <w:rsid w:val="00AA74E6"/>
    <w:rsid w:val="00AA7890"/>
    <w:rsid w:val="00AA7C4F"/>
    <w:rsid w:val="00AA7EFA"/>
    <w:rsid w:val="00AB0311"/>
    <w:rsid w:val="00AB077E"/>
    <w:rsid w:val="00AB0842"/>
    <w:rsid w:val="00AB0A6A"/>
    <w:rsid w:val="00AB0D05"/>
    <w:rsid w:val="00AB0FCC"/>
    <w:rsid w:val="00AB140D"/>
    <w:rsid w:val="00AB185C"/>
    <w:rsid w:val="00AB1CBF"/>
    <w:rsid w:val="00AB1D61"/>
    <w:rsid w:val="00AB2036"/>
    <w:rsid w:val="00AB21A2"/>
    <w:rsid w:val="00AB2229"/>
    <w:rsid w:val="00AB2869"/>
    <w:rsid w:val="00AB28F6"/>
    <w:rsid w:val="00AB29CB"/>
    <w:rsid w:val="00AB2BAB"/>
    <w:rsid w:val="00AB2D00"/>
    <w:rsid w:val="00AB2F5E"/>
    <w:rsid w:val="00AB30D5"/>
    <w:rsid w:val="00AB35B9"/>
    <w:rsid w:val="00AB391E"/>
    <w:rsid w:val="00AB3A34"/>
    <w:rsid w:val="00AB3FA9"/>
    <w:rsid w:val="00AB4250"/>
    <w:rsid w:val="00AB4308"/>
    <w:rsid w:val="00AB4423"/>
    <w:rsid w:val="00AB4623"/>
    <w:rsid w:val="00AB485D"/>
    <w:rsid w:val="00AB4865"/>
    <w:rsid w:val="00AB4C44"/>
    <w:rsid w:val="00AB4EBB"/>
    <w:rsid w:val="00AB57FB"/>
    <w:rsid w:val="00AB58DE"/>
    <w:rsid w:val="00AB5F48"/>
    <w:rsid w:val="00AB60CB"/>
    <w:rsid w:val="00AB6383"/>
    <w:rsid w:val="00AB63E6"/>
    <w:rsid w:val="00AB65AF"/>
    <w:rsid w:val="00AB73E3"/>
    <w:rsid w:val="00AB741C"/>
    <w:rsid w:val="00AB7888"/>
    <w:rsid w:val="00AB7B33"/>
    <w:rsid w:val="00AC0119"/>
    <w:rsid w:val="00AC03C8"/>
    <w:rsid w:val="00AC0750"/>
    <w:rsid w:val="00AC0D12"/>
    <w:rsid w:val="00AC0D3A"/>
    <w:rsid w:val="00AC12A4"/>
    <w:rsid w:val="00AC1600"/>
    <w:rsid w:val="00AC16A1"/>
    <w:rsid w:val="00AC16AA"/>
    <w:rsid w:val="00AC19F3"/>
    <w:rsid w:val="00AC1B78"/>
    <w:rsid w:val="00AC1B99"/>
    <w:rsid w:val="00AC1F92"/>
    <w:rsid w:val="00AC21F6"/>
    <w:rsid w:val="00AC2229"/>
    <w:rsid w:val="00AC238C"/>
    <w:rsid w:val="00AC24E2"/>
    <w:rsid w:val="00AC25CE"/>
    <w:rsid w:val="00AC261A"/>
    <w:rsid w:val="00AC2749"/>
    <w:rsid w:val="00AC332D"/>
    <w:rsid w:val="00AC3A16"/>
    <w:rsid w:val="00AC3C3A"/>
    <w:rsid w:val="00AC3C57"/>
    <w:rsid w:val="00AC3C6A"/>
    <w:rsid w:val="00AC3C96"/>
    <w:rsid w:val="00AC3D3D"/>
    <w:rsid w:val="00AC3E47"/>
    <w:rsid w:val="00AC469C"/>
    <w:rsid w:val="00AC4843"/>
    <w:rsid w:val="00AC4A59"/>
    <w:rsid w:val="00AC4D20"/>
    <w:rsid w:val="00AC4EC7"/>
    <w:rsid w:val="00AC512D"/>
    <w:rsid w:val="00AC53C8"/>
    <w:rsid w:val="00AC5410"/>
    <w:rsid w:val="00AC5535"/>
    <w:rsid w:val="00AC5DCF"/>
    <w:rsid w:val="00AC5DE1"/>
    <w:rsid w:val="00AC6094"/>
    <w:rsid w:val="00AC62E4"/>
    <w:rsid w:val="00AC6590"/>
    <w:rsid w:val="00AC6650"/>
    <w:rsid w:val="00AC6D33"/>
    <w:rsid w:val="00AC6EEA"/>
    <w:rsid w:val="00AC7093"/>
    <w:rsid w:val="00AC74CC"/>
    <w:rsid w:val="00AC75B0"/>
    <w:rsid w:val="00AC7820"/>
    <w:rsid w:val="00AC7B3F"/>
    <w:rsid w:val="00AC7BE9"/>
    <w:rsid w:val="00AC7DFA"/>
    <w:rsid w:val="00AD009D"/>
    <w:rsid w:val="00AD013A"/>
    <w:rsid w:val="00AD02BF"/>
    <w:rsid w:val="00AD04E0"/>
    <w:rsid w:val="00AD0546"/>
    <w:rsid w:val="00AD0587"/>
    <w:rsid w:val="00AD0822"/>
    <w:rsid w:val="00AD086F"/>
    <w:rsid w:val="00AD096E"/>
    <w:rsid w:val="00AD0BA4"/>
    <w:rsid w:val="00AD1109"/>
    <w:rsid w:val="00AD1681"/>
    <w:rsid w:val="00AD19D7"/>
    <w:rsid w:val="00AD1BD1"/>
    <w:rsid w:val="00AD1C1E"/>
    <w:rsid w:val="00AD1E17"/>
    <w:rsid w:val="00AD1F2C"/>
    <w:rsid w:val="00AD1FC9"/>
    <w:rsid w:val="00AD2055"/>
    <w:rsid w:val="00AD2163"/>
    <w:rsid w:val="00AD26A6"/>
    <w:rsid w:val="00AD28C5"/>
    <w:rsid w:val="00AD29CF"/>
    <w:rsid w:val="00AD2B53"/>
    <w:rsid w:val="00AD2C91"/>
    <w:rsid w:val="00AD2E6D"/>
    <w:rsid w:val="00AD300B"/>
    <w:rsid w:val="00AD30EA"/>
    <w:rsid w:val="00AD31D5"/>
    <w:rsid w:val="00AD338D"/>
    <w:rsid w:val="00AD34D2"/>
    <w:rsid w:val="00AD35C4"/>
    <w:rsid w:val="00AD36D8"/>
    <w:rsid w:val="00AD38E4"/>
    <w:rsid w:val="00AD3B86"/>
    <w:rsid w:val="00AD45E3"/>
    <w:rsid w:val="00AD48CC"/>
    <w:rsid w:val="00AD545D"/>
    <w:rsid w:val="00AD5870"/>
    <w:rsid w:val="00AD5948"/>
    <w:rsid w:val="00AD5A35"/>
    <w:rsid w:val="00AD6099"/>
    <w:rsid w:val="00AD62EB"/>
    <w:rsid w:val="00AD6323"/>
    <w:rsid w:val="00AD63A7"/>
    <w:rsid w:val="00AD6B96"/>
    <w:rsid w:val="00AD6D78"/>
    <w:rsid w:val="00AD6DDF"/>
    <w:rsid w:val="00AD733A"/>
    <w:rsid w:val="00AD741B"/>
    <w:rsid w:val="00AD747B"/>
    <w:rsid w:val="00AD754F"/>
    <w:rsid w:val="00AD78B0"/>
    <w:rsid w:val="00AE0042"/>
    <w:rsid w:val="00AE00A4"/>
    <w:rsid w:val="00AE01FC"/>
    <w:rsid w:val="00AE0274"/>
    <w:rsid w:val="00AE02CF"/>
    <w:rsid w:val="00AE098B"/>
    <w:rsid w:val="00AE0D4B"/>
    <w:rsid w:val="00AE0DEE"/>
    <w:rsid w:val="00AE0E74"/>
    <w:rsid w:val="00AE0FEF"/>
    <w:rsid w:val="00AE1403"/>
    <w:rsid w:val="00AE148B"/>
    <w:rsid w:val="00AE1A65"/>
    <w:rsid w:val="00AE1C73"/>
    <w:rsid w:val="00AE21B4"/>
    <w:rsid w:val="00AE246C"/>
    <w:rsid w:val="00AE2780"/>
    <w:rsid w:val="00AE28ED"/>
    <w:rsid w:val="00AE297D"/>
    <w:rsid w:val="00AE2C45"/>
    <w:rsid w:val="00AE2EDC"/>
    <w:rsid w:val="00AE3204"/>
    <w:rsid w:val="00AE3444"/>
    <w:rsid w:val="00AE39EA"/>
    <w:rsid w:val="00AE3AC0"/>
    <w:rsid w:val="00AE3EE7"/>
    <w:rsid w:val="00AE4342"/>
    <w:rsid w:val="00AE4421"/>
    <w:rsid w:val="00AE465E"/>
    <w:rsid w:val="00AE473F"/>
    <w:rsid w:val="00AE476B"/>
    <w:rsid w:val="00AE4DA0"/>
    <w:rsid w:val="00AE4F2A"/>
    <w:rsid w:val="00AE4FFD"/>
    <w:rsid w:val="00AE51D1"/>
    <w:rsid w:val="00AE5320"/>
    <w:rsid w:val="00AE5348"/>
    <w:rsid w:val="00AE53E7"/>
    <w:rsid w:val="00AE543D"/>
    <w:rsid w:val="00AE54A0"/>
    <w:rsid w:val="00AE56A1"/>
    <w:rsid w:val="00AE586B"/>
    <w:rsid w:val="00AE5920"/>
    <w:rsid w:val="00AE5CC7"/>
    <w:rsid w:val="00AE5D42"/>
    <w:rsid w:val="00AE665C"/>
    <w:rsid w:val="00AE665D"/>
    <w:rsid w:val="00AE6806"/>
    <w:rsid w:val="00AE6994"/>
    <w:rsid w:val="00AE73E6"/>
    <w:rsid w:val="00AE7BA7"/>
    <w:rsid w:val="00AE7E02"/>
    <w:rsid w:val="00AF03C1"/>
    <w:rsid w:val="00AF0419"/>
    <w:rsid w:val="00AF042E"/>
    <w:rsid w:val="00AF0675"/>
    <w:rsid w:val="00AF072E"/>
    <w:rsid w:val="00AF0A3C"/>
    <w:rsid w:val="00AF11CA"/>
    <w:rsid w:val="00AF139B"/>
    <w:rsid w:val="00AF15B8"/>
    <w:rsid w:val="00AF1635"/>
    <w:rsid w:val="00AF16D1"/>
    <w:rsid w:val="00AF1A4B"/>
    <w:rsid w:val="00AF2046"/>
    <w:rsid w:val="00AF25F7"/>
    <w:rsid w:val="00AF28F4"/>
    <w:rsid w:val="00AF2A4B"/>
    <w:rsid w:val="00AF2A60"/>
    <w:rsid w:val="00AF2F8F"/>
    <w:rsid w:val="00AF33F6"/>
    <w:rsid w:val="00AF4010"/>
    <w:rsid w:val="00AF405D"/>
    <w:rsid w:val="00AF4317"/>
    <w:rsid w:val="00AF4320"/>
    <w:rsid w:val="00AF4761"/>
    <w:rsid w:val="00AF4C6D"/>
    <w:rsid w:val="00AF4D35"/>
    <w:rsid w:val="00AF4DBB"/>
    <w:rsid w:val="00AF4F29"/>
    <w:rsid w:val="00AF50DB"/>
    <w:rsid w:val="00AF5100"/>
    <w:rsid w:val="00AF5331"/>
    <w:rsid w:val="00AF56F5"/>
    <w:rsid w:val="00AF57D9"/>
    <w:rsid w:val="00AF5A2F"/>
    <w:rsid w:val="00AF5D9E"/>
    <w:rsid w:val="00AF601E"/>
    <w:rsid w:val="00AF60B1"/>
    <w:rsid w:val="00AF623E"/>
    <w:rsid w:val="00AF629D"/>
    <w:rsid w:val="00AF62F1"/>
    <w:rsid w:val="00AF717A"/>
    <w:rsid w:val="00AF764A"/>
    <w:rsid w:val="00AF76DC"/>
    <w:rsid w:val="00AF7720"/>
    <w:rsid w:val="00AF7D85"/>
    <w:rsid w:val="00AF7FF8"/>
    <w:rsid w:val="00B006E8"/>
    <w:rsid w:val="00B00A29"/>
    <w:rsid w:val="00B00DCB"/>
    <w:rsid w:val="00B00F88"/>
    <w:rsid w:val="00B0100C"/>
    <w:rsid w:val="00B011A3"/>
    <w:rsid w:val="00B013EE"/>
    <w:rsid w:val="00B01619"/>
    <w:rsid w:val="00B017B4"/>
    <w:rsid w:val="00B02104"/>
    <w:rsid w:val="00B02139"/>
    <w:rsid w:val="00B022FC"/>
    <w:rsid w:val="00B023D0"/>
    <w:rsid w:val="00B024E8"/>
    <w:rsid w:val="00B02645"/>
    <w:rsid w:val="00B02687"/>
    <w:rsid w:val="00B0289D"/>
    <w:rsid w:val="00B02AD0"/>
    <w:rsid w:val="00B02B67"/>
    <w:rsid w:val="00B02B6D"/>
    <w:rsid w:val="00B02CDF"/>
    <w:rsid w:val="00B032BF"/>
    <w:rsid w:val="00B03510"/>
    <w:rsid w:val="00B03960"/>
    <w:rsid w:val="00B039A6"/>
    <w:rsid w:val="00B0446E"/>
    <w:rsid w:val="00B044DD"/>
    <w:rsid w:val="00B0453C"/>
    <w:rsid w:val="00B04559"/>
    <w:rsid w:val="00B045C2"/>
    <w:rsid w:val="00B04EDB"/>
    <w:rsid w:val="00B05023"/>
    <w:rsid w:val="00B05130"/>
    <w:rsid w:val="00B051C6"/>
    <w:rsid w:val="00B05219"/>
    <w:rsid w:val="00B05442"/>
    <w:rsid w:val="00B0544B"/>
    <w:rsid w:val="00B05A5C"/>
    <w:rsid w:val="00B05CF0"/>
    <w:rsid w:val="00B05EB5"/>
    <w:rsid w:val="00B06667"/>
    <w:rsid w:val="00B0666B"/>
    <w:rsid w:val="00B069FC"/>
    <w:rsid w:val="00B06A0D"/>
    <w:rsid w:val="00B06DD2"/>
    <w:rsid w:val="00B06DF4"/>
    <w:rsid w:val="00B06DFC"/>
    <w:rsid w:val="00B06EF0"/>
    <w:rsid w:val="00B07356"/>
    <w:rsid w:val="00B075D8"/>
    <w:rsid w:val="00B07A80"/>
    <w:rsid w:val="00B07D0B"/>
    <w:rsid w:val="00B07FCF"/>
    <w:rsid w:val="00B10338"/>
    <w:rsid w:val="00B103A7"/>
    <w:rsid w:val="00B107AF"/>
    <w:rsid w:val="00B10B4B"/>
    <w:rsid w:val="00B10CEC"/>
    <w:rsid w:val="00B113DD"/>
    <w:rsid w:val="00B11CB2"/>
    <w:rsid w:val="00B11D71"/>
    <w:rsid w:val="00B121A4"/>
    <w:rsid w:val="00B12315"/>
    <w:rsid w:val="00B1252E"/>
    <w:rsid w:val="00B1254F"/>
    <w:rsid w:val="00B125B4"/>
    <w:rsid w:val="00B12904"/>
    <w:rsid w:val="00B12D3F"/>
    <w:rsid w:val="00B12F7E"/>
    <w:rsid w:val="00B13215"/>
    <w:rsid w:val="00B13376"/>
    <w:rsid w:val="00B13380"/>
    <w:rsid w:val="00B1369A"/>
    <w:rsid w:val="00B13C94"/>
    <w:rsid w:val="00B13E5E"/>
    <w:rsid w:val="00B1429E"/>
    <w:rsid w:val="00B1431C"/>
    <w:rsid w:val="00B14A08"/>
    <w:rsid w:val="00B14AB9"/>
    <w:rsid w:val="00B14BAD"/>
    <w:rsid w:val="00B14BE5"/>
    <w:rsid w:val="00B14C1A"/>
    <w:rsid w:val="00B14D2B"/>
    <w:rsid w:val="00B15097"/>
    <w:rsid w:val="00B1521D"/>
    <w:rsid w:val="00B15672"/>
    <w:rsid w:val="00B15822"/>
    <w:rsid w:val="00B15C22"/>
    <w:rsid w:val="00B16299"/>
    <w:rsid w:val="00B165AC"/>
    <w:rsid w:val="00B16AF4"/>
    <w:rsid w:val="00B172FE"/>
    <w:rsid w:val="00B17612"/>
    <w:rsid w:val="00B1777E"/>
    <w:rsid w:val="00B1782F"/>
    <w:rsid w:val="00B17D65"/>
    <w:rsid w:val="00B20502"/>
    <w:rsid w:val="00B2058A"/>
    <w:rsid w:val="00B205DB"/>
    <w:rsid w:val="00B20665"/>
    <w:rsid w:val="00B20B59"/>
    <w:rsid w:val="00B20DD7"/>
    <w:rsid w:val="00B20DD9"/>
    <w:rsid w:val="00B216DD"/>
    <w:rsid w:val="00B21B1E"/>
    <w:rsid w:val="00B21C2E"/>
    <w:rsid w:val="00B21F0D"/>
    <w:rsid w:val="00B21FD6"/>
    <w:rsid w:val="00B22128"/>
    <w:rsid w:val="00B221B6"/>
    <w:rsid w:val="00B22550"/>
    <w:rsid w:val="00B225EA"/>
    <w:rsid w:val="00B22619"/>
    <w:rsid w:val="00B226F4"/>
    <w:rsid w:val="00B22748"/>
    <w:rsid w:val="00B22E11"/>
    <w:rsid w:val="00B234F1"/>
    <w:rsid w:val="00B2391B"/>
    <w:rsid w:val="00B23A16"/>
    <w:rsid w:val="00B23B6E"/>
    <w:rsid w:val="00B241CF"/>
    <w:rsid w:val="00B24356"/>
    <w:rsid w:val="00B244C7"/>
    <w:rsid w:val="00B244E6"/>
    <w:rsid w:val="00B24724"/>
    <w:rsid w:val="00B247AB"/>
    <w:rsid w:val="00B24B25"/>
    <w:rsid w:val="00B24F10"/>
    <w:rsid w:val="00B25037"/>
    <w:rsid w:val="00B250BE"/>
    <w:rsid w:val="00B25134"/>
    <w:rsid w:val="00B251BA"/>
    <w:rsid w:val="00B252CD"/>
    <w:rsid w:val="00B2539D"/>
    <w:rsid w:val="00B254AE"/>
    <w:rsid w:val="00B25660"/>
    <w:rsid w:val="00B25AB0"/>
    <w:rsid w:val="00B25EA2"/>
    <w:rsid w:val="00B25FB7"/>
    <w:rsid w:val="00B26183"/>
    <w:rsid w:val="00B262DC"/>
    <w:rsid w:val="00B267D9"/>
    <w:rsid w:val="00B267DB"/>
    <w:rsid w:val="00B26874"/>
    <w:rsid w:val="00B26E47"/>
    <w:rsid w:val="00B272E1"/>
    <w:rsid w:val="00B27546"/>
    <w:rsid w:val="00B27732"/>
    <w:rsid w:val="00B27AB9"/>
    <w:rsid w:val="00B27ACF"/>
    <w:rsid w:val="00B27B4A"/>
    <w:rsid w:val="00B27C76"/>
    <w:rsid w:val="00B27FFC"/>
    <w:rsid w:val="00B30084"/>
    <w:rsid w:val="00B30499"/>
    <w:rsid w:val="00B304E7"/>
    <w:rsid w:val="00B3069B"/>
    <w:rsid w:val="00B30825"/>
    <w:rsid w:val="00B30971"/>
    <w:rsid w:val="00B30A3F"/>
    <w:rsid w:val="00B30AF2"/>
    <w:rsid w:val="00B30C39"/>
    <w:rsid w:val="00B3124B"/>
    <w:rsid w:val="00B313C2"/>
    <w:rsid w:val="00B3144C"/>
    <w:rsid w:val="00B31563"/>
    <w:rsid w:val="00B3183C"/>
    <w:rsid w:val="00B31A1E"/>
    <w:rsid w:val="00B31AD9"/>
    <w:rsid w:val="00B31D3E"/>
    <w:rsid w:val="00B31DDE"/>
    <w:rsid w:val="00B32367"/>
    <w:rsid w:val="00B3287A"/>
    <w:rsid w:val="00B32AB8"/>
    <w:rsid w:val="00B32BE7"/>
    <w:rsid w:val="00B3306A"/>
    <w:rsid w:val="00B330D2"/>
    <w:rsid w:val="00B331B1"/>
    <w:rsid w:val="00B3373B"/>
    <w:rsid w:val="00B33783"/>
    <w:rsid w:val="00B33903"/>
    <w:rsid w:val="00B33A51"/>
    <w:rsid w:val="00B3409D"/>
    <w:rsid w:val="00B3430C"/>
    <w:rsid w:val="00B34464"/>
    <w:rsid w:val="00B346CB"/>
    <w:rsid w:val="00B34B0B"/>
    <w:rsid w:val="00B34B3E"/>
    <w:rsid w:val="00B34FE0"/>
    <w:rsid w:val="00B3506A"/>
    <w:rsid w:val="00B35135"/>
    <w:rsid w:val="00B35590"/>
    <w:rsid w:val="00B356B3"/>
    <w:rsid w:val="00B35A9B"/>
    <w:rsid w:val="00B35D32"/>
    <w:rsid w:val="00B366BB"/>
    <w:rsid w:val="00B3705D"/>
    <w:rsid w:val="00B373CA"/>
    <w:rsid w:val="00B37580"/>
    <w:rsid w:val="00B379F1"/>
    <w:rsid w:val="00B403B1"/>
    <w:rsid w:val="00B407D3"/>
    <w:rsid w:val="00B40F77"/>
    <w:rsid w:val="00B412C0"/>
    <w:rsid w:val="00B412CE"/>
    <w:rsid w:val="00B4131F"/>
    <w:rsid w:val="00B41376"/>
    <w:rsid w:val="00B415C5"/>
    <w:rsid w:val="00B41CDD"/>
    <w:rsid w:val="00B41CE4"/>
    <w:rsid w:val="00B424FE"/>
    <w:rsid w:val="00B42740"/>
    <w:rsid w:val="00B42929"/>
    <w:rsid w:val="00B42A21"/>
    <w:rsid w:val="00B42ABC"/>
    <w:rsid w:val="00B42B74"/>
    <w:rsid w:val="00B4303F"/>
    <w:rsid w:val="00B43318"/>
    <w:rsid w:val="00B43396"/>
    <w:rsid w:val="00B433BF"/>
    <w:rsid w:val="00B435ED"/>
    <w:rsid w:val="00B43ACB"/>
    <w:rsid w:val="00B43F2B"/>
    <w:rsid w:val="00B44090"/>
    <w:rsid w:val="00B44503"/>
    <w:rsid w:val="00B446C4"/>
    <w:rsid w:val="00B44990"/>
    <w:rsid w:val="00B44C96"/>
    <w:rsid w:val="00B45024"/>
    <w:rsid w:val="00B45308"/>
    <w:rsid w:val="00B45446"/>
    <w:rsid w:val="00B455A6"/>
    <w:rsid w:val="00B45852"/>
    <w:rsid w:val="00B459B1"/>
    <w:rsid w:val="00B45A11"/>
    <w:rsid w:val="00B45B41"/>
    <w:rsid w:val="00B45FF6"/>
    <w:rsid w:val="00B46279"/>
    <w:rsid w:val="00B46534"/>
    <w:rsid w:val="00B46634"/>
    <w:rsid w:val="00B466F3"/>
    <w:rsid w:val="00B46732"/>
    <w:rsid w:val="00B46B0F"/>
    <w:rsid w:val="00B46CA2"/>
    <w:rsid w:val="00B46EE0"/>
    <w:rsid w:val="00B47009"/>
    <w:rsid w:val="00B474FA"/>
    <w:rsid w:val="00B4765A"/>
    <w:rsid w:val="00B477AC"/>
    <w:rsid w:val="00B47903"/>
    <w:rsid w:val="00B47915"/>
    <w:rsid w:val="00B47967"/>
    <w:rsid w:val="00B479E9"/>
    <w:rsid w:val="00B47ABF"/>
    <w:rsid w:val="00B47CB5"/>
    <w:rsid w:val="00B500B4"/>
    <w:rsid w:val="00B5049F"/>
    <w:rsid w:val="00B5056A"/>
    <w:rsid w:val="00B507CB"/>
    <w:rsid w:val="00B508AF"/>
    <w:rsid w:val="00B50DA6"/>
    <w:rsid w:val="00B51186"/>
    <w:rsid w:val="00B511B9"/>
    <w:rsid w:val="00B515AC"/>
    <w:rsid w:val="00B516B8"/>
    <w:rsid w:val="00B5171E"/>
    <w:rsid w:val="00B517D2"/>
    <w:rsid w:val="00B517D6"/>
    <w:rsid w:val="00B5194F"/>
    <w:rsid w:val="00B51C31"/>
    <w:rsid w:val="00B52190"/>
    <w:rsid w:val="00B5225A"/>
    <w:rsid w:val="00B526CD"/>
    <w:rsid w:val="00B52864"/>
    <w:rsid w:val="00B5288F"/>
    <w:rsid w:val="00B52A08"/>
    <w:rsid w:val="00B52CFB"/>
    <w:rsid w:val="00B52D29"/>
    <w:rsid w:val="00B539D3"/>
    <w:rsid w:val="00B539E1"/>
    <w:rsid w:val="00B53B06"/>
    <w:rsid w:val="00B53B29"/>
    <w:rsid w:val="00B53D45"/>
    <w:rsid w:val="00B541FC"/>
    <w:rsid w:val="00B54307"/>
    <w:rsid w:val="00B5437D"/>
    <w:rsid w:val="00B54617"/>
    <w:rsid w:val="00B548BE"/>
    <w:rsid w:val="00B54BD8"/>
    <w:rsid w:val="00B54CCD"/>
    <w:rsid w:val="00B54E20"/>
    <w:rsid w:val="00B54ED3"/>
    <w:rsid w:val="00B54FF8"/>
    <w:rsid w:val="00B559AB"/>
    <w:rsid w:val="00B55CE0"/>
    <w:rsid w:val="00B55E70"/>
    <w:rsid w:val="00B55FDC"/>
    <w:rsid w:val="00B56105"/>
    <w:rsid w:val="00B5619E"/>
    <w:rsid w:val="00B5626C"/>
    <w:rsid w:val="00B56384"/>
    <w:rsid w:val="00B563A7"/>
    <w:rsid w:val="00B56404"/>
    <w:rsid w:val="00B56860"/>
    <w:rsid w:val="00B56B56"/>
    <w:rsid w:val="00B56E36"/>
    <w:rsid w:val="00B56F85"/>
    <w:rsid w:val="00B57008"/>
    <w:rsid w:val="00B5717B"/>
    <w:rsid w:val="00B57477"/>
    <w:rsid w:val="00B574C7"/>
    <w:rsid w:val="00B57DCA"/>
    <w:rsid w:val="00B57E3C"/>
    <w:rsid w:val="00B60008"/>
    <w:rsid w:val="00B60C43"/>
    <w:rsid w:val="00B60D45"/>
    <w:rsid w:val="00B60E34"/>
    <w:rsid w:val="00B61129"/>
    <w:rsid w:val="00B61147"/>
    <w:rsid w:val="00B6132F"/>
    <w:rsid w:val="00B616B1"/>
    <w:rsid w:val="00B61864"/>
    <w:rsid w:val="00B61DE8"/>
    <w:rsid w:val="00B61DF4"/>
    <w:rsid w:val="00B61F59"/>
    <w:rsid w:val="00B62298"/>
    <w:rsid w:val="00B622C5"/>
    <w:rsid w:val="00B624E5"/>
    <w:rsid w:val="00B62808"/>
    <w:rsid w:val="00B62BE2"/>
    <w:rsid w:val="00B63069"/>
    <w:rsid w:val="00B631D4"/>
    <w:rsid w:val="00B6323B"/>
    <w:rsid w:val="00B63285"/>
    <w:rsid w:val="00B632AA"/>
    <w:rsid w:val="00B63557"/>
    <w:rsid w:val="00B639B9"/>
    <w:rsid w:val="00B63A4E"/>
    <w:rsid w:val="00B63A70"/>
    <w:rsid w:val="00B63AE0"/>
    <w:rsid w:val="00B63BBD"/>
    <w:rsid w:val="00B63DB5"/>
    <w:rsid w:val="00B641B1"/>
    <w:rsid w:val="00B641F9"/>
    <w:rsid w:val="00B6440F"/>
    <w:rsid w:val="00B647B8"/>
    <w:rsid w:val="00B649E3"/>
    <w:rsid w:val="00B64DA2"/>
    <w:rsid w:val="00B65084"/>
    <w:rsid w:val="00B652DF"/>
    <w:rsid w:val="00B65939"/>
    <w:rsid w:val="00B65B7E"/>
    <w:rsid w:val="00B65C44"/>
    <w:rsid w:val="00B65E98"/>
    <w:rsid w:val="00B65EDA"/>
    <w:rsid w:val="00B660DE"/>
    <w:rsid w:val="00B66225"/>
    <w:rsid w:val="00B6636A"/>
    <w:rsid w:val="00B667E9"/>
    <w:rsid w:val="00B66954"/>
    <w:rsid w:val="00B66AFE"/>
    <w:rsid w:val="00B66C42"/>
    <w:rsid w:val="00B67285"/>
    <w:rsid w:val="00B67293"/>
    <w:rsid w:val="00B672F7"/>
    <w:rsid w:val="00B67429"/>
    <w:rsid w:val="00B67533"/>
    <w:rsid w:val="00B67566"/>
    <w:rsid w:val="00B67755"/>
    <w:rsid w:val="00B678DE"/>
    <w:rsid w:val="00B67979"/>
    <w:rsid w:val="00B67C08"/>
    <w:rsid w:val="00B67CD3"/>
    <w:rsid w:val="00B700D1"/>
    <w:rsid w:val="00B7015F"/>
    <w:rsid w:val="00B705A0"/>
    <w:rsid w:val="00B705F7"/>
    <w:rsid w:val="00B70610"/>
    <w:rsid w:val="00B7077F"/>
    <w:rsid w:val="00B707B6"/>
    <w:rsid w:val="00B70BF7"/>
    <w:rsid w:val="00B70C0E"/>
    <w:rsid w:val="00B70C23"/>
    <w:rsid w:val="00B70C6F"/>
    <w:rsid w:val="00B70CF9"/>
    <w:rsid w:val="00B70E24"/>
    <w:rsid w:val="00B7122F"/>
    <w:rsid w:val="00B71447"/>
    <w:rsid w:val="00B719B9"/>
    <w:rsid w:val="00B71A41"/>
    <w:rsid w:val="00B71C98"/>
    <w:rsid w:val="00B71D92"/>
    <w:rsid w:val="00B71F9D"/>
    <w:rsid w:val="00B72202"/>
    <w:rsid w:val="00B72461"/>
    <w:rsid w:val="00B72ABA"/>
    <w:rsid w:val="00B72B33"/>
    <w:rsid w:val="00B72D59"/>
    <w:rsid w:val="00B72F00"/>
    <w:rsid w:val="00B730AF"/>
    <w:rsid w:val="00B731F0"/>
    <w:rsid w:val="00B73278"/>
    <w:rsid w:val="00B73362"/>
    <w:rsid w:val="00B73629"/>
    <w:rsid w:val="00B736B5"/>
    <w:rsid w:val="00B73A8A"/>
    <w:rsid w:val="00B73EA4"/>
    <w:rsid w:val="00B74491"/>
    <w:rsid w:val="00B7449A"/>
    <w:rsid w:val="00B74A79"/>
    <w:rsid w:val="00B74DB7"/>
    <w:rsid w:val="00B74F2B"/>
    <w:rsid w:val="00B74FD8"/>
    <w:rsid w:val="00B753C9"/>
    <w:rsid w:val="00B753F4"/>
    <w:rsid w:val="00B755E5"/>
    <w:rsid w:val="00B75659"/>
    <w:rsid w:val="00B75735"/>
    <w:rsid w:val="00B7578D"/>
    <w:rsid w:val="00B7595E"/>
    <w:rsid w:val="00B759E4"/>
    <w:rsid w:val="00B759E7"/>
    <w:rsid w:val="00B75A21"/>
    <w:rsid w:val="00B75F78"/>
    <w:rsid w:val="00B76092"/>
    <w:rsid w:val="00B763BA"/>
    <w:rsid w:val="00B76682"/>
    <w:rsid w:val="00B766A7"/>
    <w:rsid w:val="00B7688D"/>
    <w:rsid w:val="00B768BA"/>
    <w:rsid w:val="00B76962"/>
    <w:rsid w:val="00B76977"/>
    <w:rsid w:val="00B76AE2"/>
    <w:rsid w:val="00B76E97"/>
    <w:rsid w:val="00B76F93"/>
    <w:rsid w:val="00B7718E"/>
    <w:rsid w:val="00B7732E"/>
    <w:rsid w:val="00B77D60"/>
    <w:rsid w:val="00B77DB8"/>
    <w:rsid w:val="00B77EBF"/>
    <w:rsid w:val="00B77FF2"/>
    <w:rsid w:val="00B80311"/>
    <w:rsid w:val="00B80AAC"/>
    <w:rsid w:val="00B80C96"/>
    <w:rsid w:val="00B80F9F"/>
    <w:rsid w:val="00B81072"/>
    <w:rsid w:val="00B8115C"/>
    <w:rsid w:val="00B814CD"/>
    <w:rsid w:val="00B815C2"/>
    <w:rsid w:val="00B81B31"/>
    <w:rsid w:val="00B81BE0"/>
    <w:rsid w:val="00B81E9C"/>
    <w:rsid w:val="00B81F1C"/>
    <w:rsid w:val="00B8218D"/>
    <w:rsid w:val="00B8256F"/>
    <w:rsid w:val="00B82737"/>
    <w:rsid w:val="00B8277F"/>
    <w:rsid w:val="00B8356D"/>
    <w:rsid w:val="00B8365A"/>
    <w:rsid w:val="00B8369D"/>
    <w:rsid w:val="00B836FF"/>
    <w:rsid w:val="00B83A94"/>
    <w:rsid w:val="00B83C37"/>
    <w:rsid w:val="00B83CFB"/>
    <w:rsid w:val="00B83ED8"/>
    <w:rsid w:val="00B840D4"/>
    <w:rsid w:val="00B843B5"/>
    <w:rsid w:val="00B845C4"/>
    <w:rsid w:val="00B8467B"/>
    <w:rsid w:val="00B84A0E"/>
    <w:rsid w:val="00B84A9F"/>
    <w:rsid w:val="00B84B7A"/>
    <w:rsid w:val="00B853BF"/>
    <w:rsid w:val="00B85466"/>
    <w:rsid w:val="00B85497"/>
    <w:rsid w:val="00B8582F"/>
    <w:rsid w:val="00B85F53"/>
    <w:rsid w:val="00B8609A"/>
    <w:rsid w:val="00B86182"/>
    <w:rsid w:val="00B862C0"/>
    <w:rsid w:val="00B862D9"/>
    <w:rsid w:val="00B868B2"/>
    <w:rsid w:val="00B868E1"/>
    <w:rsid w:val="00B86905"/>
    <w:rsid w:val="00B869AD"/>
    <w:rsid w:val="00B86AD5"/>
    <w:rsid w:val="00B86B5F"/>
    <w:rsid w:val="00B86D33"/>
    <w:rsid w:val="00B86E90"/>
    <w:rsid w:val="00B87285"/>
    <w:rsid w:val="00B872ED"/>
    <w:rsid w:val="00B87580"/>
    <w:rsid w:val="00B8794B"/>
    <w:rsid w:val="00B87ABC"/>
    <w:rsid w:val="00B87D75"/>
    <w:rsid w:val="00B87FBC"/>
    <w:rsid w:val="00B90249"/>
    <w:rsid w:val="00B903D9"/>
    <w:rsid w:val="00B9047A"/>
    <w:rsid w:val="00B90654"/>
    <w:rsid w:val="00B906E9"/>
    <w:rsid w:val="00B90885"/>
    <w:rsid w:val="00B90CF0"/>
    <w:rsid w:val="00B910F4"/>
    <w:rsid w:val="00B916D2"/>
    <w:rsid w:val="00B91784"/>
    <w:rsid w:val="00B919C7"/>
    <w:rsid w:val="00B91F3A"/>
    <w:rsid w:val="00B920B3"/>
    <w:rsid w:val="00B9218E"/>
    <w:rsid w:val="00B92A0C"/>
    <w:rsid w:val="00B92A9F"/>
    <w:rsid w:val="00B92C65"/>
    <w:rsid w:val="00B92C95"/>
    <w:rsid w:val="00B92C97"/>
    <w:rsid w:val="00B92F24"/>
    <w:rsid w:val="00B93022"/>
    <w:rsid w:val="00B93401"/>
    <w:rsid w:val="00B9390B"/>
    <w:rsid w:val="00B93999"/>
    <w:rsid w:val="00B94DA7"/>
    <w:rsid w:val="00B94EA4"/>
    <w:rsid w:val="00B9511E"/>
    <w:rsid w:val="00B955D5"/>
    <w:rsid w:val="00B95BD7"/>
    <w:rsid w:val="00B95E2F"/>
    <w:rsid w:val="00B95E73"/>
    <w:rsid w:val="00B95EC0"/>
    <w:rsid w:val="00B95EF4"/>
    <w:rsid w:val="00B96143"/>
    <w:rsid w:val="00B9648B"/>
    <w:rsid w:val="00B964A1"/>
    <w:rsid w:val="00B9654A"/>
    <w:rsid w:val="00B96935"/>
    <w:rsid w:val="00B969C1"/>
    <w:rsid w:val="00B96AC8"/>
    <w:rsid w:val="00B96AF1"/>
    <w:rsid w:val="00B96BF1"/>
    <w:rsid w:val="00B96F96"/>
    <w:rsid w:val="00B97164"/>
    <w:rsid w:val="00B971EE"/>
    <w:rsid w:val="00B972B4"/>
    <w:rsid w:val="00B97321"/>
    <w:rsid w:val="00B97322"/>
    <w:rsid w:val="00B973A7"/>
    <w:rsid w:val="00B97481"/>
    <w:rsid w:val="00B9780F"/>
    <w:rsid w:val="00B9795C"/>
    <w:rsid w:val="00B97CDE"/>
    <w:rsid w:val="00B97FB7"/>
    <w:rsid w:val="00BA0208"/>
    <w:rsid w:val="00BA0355"/>
    <w:rsid w:val="00BA049B"/>
    <w:rsid w:val="00BA0C24"/>
    <w:rsid w:val="00BA1082"/>
    <w:rsid w:val="00BA10EB"/>
    <w:rsid w:val="00BA120D"/>
    <w:rsid w:val="00BA16E0"/>
    <w:rsid w:val="00BA1800"/>
    <w:rsid w:val="00BA203C"/>
    <w:rsid w:val="00BA2186"/>
    <w:rsid w:val="00BA2281"/>
    <w:rsid w:val="00BA25BD"/>
    <w:rsid w:val="00BA297B"/>
    <w:rsid w:val="00BA2B64"/>
    <w:rsid w:val="00BA2B6A"/>
    <w:rsid w:val="00BA2F74"/>
    <w:rsid w:val="00BA305B"/>
    <w:rsid w:val="00BA3494"/>
    <w:rsid w:val="00BA354C"/>
    <w:rsid w:val="00BA3A00"/>
    <w:rsid w:val="00BA3F2D"/>
    <w:rsid w:val="00BA3F38"/>
    <w:rsid w:val="00BA3FC3"/>
    <w:rsid w:val="00BA41C2"/>
    <w:rsid w:val="00BA41FB"/>
    <w:rsid w:val="00BA42DA"/>
    <w:rsid w:val="00BA4394"/>
    <w:rsid w:val="00BA50B6"/>
    <w:rsid w:val="00BA5515"/>
    <w:rsid w:val="00BA580D"/>
    <w:rsid w:val="00BA5822"/>
    <w:rsid w:val="00BA5B23"/>
    <w:rsid w:val="00BA5BA1"/>
    <w:rsid w:val="00BA5CED"/>
    <w:rsid w:val="00BA5D40"/>
    <w:rsid w:val="00BA6009"/>
    <w:rsid w:val="00BA6023"/>
    <w:rsid w:val="00BA66E8"/>
    <w:rsid w:val="00BA66F2"/>
    <w:rsid w:val="00BA6E92"/>
    <w:rsid w:val="00BA6FDA"/>
    <w:rsid w:val="00BA73ED"/>
    <w:rsid w:val="00BA74E8"/>
    <w:rsid w:val="00BA7757"/>
    <w:rsid w:val="00BA775E"/>
    <w:rsid w:val="00BA7FC8"/>
    <w:rsid w:val="00BB018E"/>
    <w:rsid w:val="00BB0269"/>
    <w:rsid w:val="00BB0414"/>
    <w:rsid w:val="00BB04CF"/>
    <w:rsid w:val="00BB05B9"/>
    <w:rsid w:val="00BB0698"/>
    <w:rsid w:val="00BB0836"/>
    <w:rsid w:val="00BB085C"/>
    <w:rsid w:val="00BB128B"/>
    <w:rsid w:val="00BB12B5"/>
    <w:rsid w:val="00BB1994"/>
    <w:rsid w:val="00BB1BD7"/>
    <w:rsid w:val="00BB1CC0"/>
    <w:rsid w:val="00BB1DDD"/>
    <w:rsid w:val="00BB21B3"/>
    <w:rsid w:val="00BB24DD"/>
    <w:rsid w:val="00BB2682"/>
    <w:rsid w:val="00BB26F8"/>
    <w:rsid w:val="00BB2752"/>
    <w:rsid w:val="00BB29B7"/>
    <w:rsid w:val="00BB2AA9"/>
    <w:rsid w:val="00BB2CAB"/>
    <w:rsid w:val="00BB2D4E"/>
    <w:rsid w:val="00BB2D5A"/>
    <w:rsid w:val="00BB2DB4"/>
    <w:rsid w:val="00BB2ED8"/>
    <w:rsid w:val="00BB2F1D"/>
    <w:rsid w:val="00BB301D"/>
    <w:rsid w:val="00BB3191"/>
    <w:rsid w:val="00BB3225"/>
    <w:rsid w:val="00BB32A6"/>
    <w:rsid w:val="00BB358E"/>
    <w:rsid w:val="00BB3B41"/>
    <w:rsid w:val="00BB3B54"/>
    <w:rsid w:val="00BB3D7A"/>
    <w:rsid w:val="00BB4048"/>
    <w:rsid w:val="00BB4538"/>
    <w:rsid w:val="00BB4873"/>
    <w:rsid w:val="00BB4E05"/>
    <w:rsid w:val="00BB512A"/>
    <w:rsid w:val="00BB52C4"/>
    <w:rsid w:val="00BB52EA"/>
    <w:rsid w:val="00BB55E1"/>
    <w:rsid w:val="00BB57A4"/>
    <w:rsid w:val="00BB5834"/>
    <w:rsid w:val="00BB58D2"/>
    <w:rsid w:val="00BB5C88"/>
    <w:rsid w:val="00BB5EFA"/>
    <w:rsid w:val="00BB5F85"/>
    <w:rsid w:val="00BB5FBA"/>
    <w:rsid w:val="00BB64CB"/>
    <w:rsid w:val="00BB68AC"/>
    <w:rsid w:val="00BB6D26"/>
    <w:rsid w:val="00BB6DB9"/>
    <w:rsid w:val="00BB6E82"/>
    <w:rsid w:val="00BB7070"/>
    <w:rsid w:val="00BB72AE"/>
    <w:rsid w:val="00BB72DF"/>
    <w:rsid w:val="00BB7822"/>
    <w:rsid w:val="00BB782C"/>
    <w:rsid w:val="00BB7AB0"/>
    <w:rsid w:val="00BB7D11"/>
    <w:rsid w:val="00BB7DB9"/>
    <w:rsid w:val="00BB7EE6"/>
    <w:rsid w:val="00BC0165"/>
    <w:rsid w:val="00BC02D6"/>
    <w:rsid w:val="00BC0478"/>
    <w:rsid w:val="00BC04D5"/>
    <w:rsid w:val="00BC0597"/>
    <w:rsid w:val="00BC0A1E"/>
    <w:rsid w:val="00BC0B8F"/>
    <w:rsid w:val="00BC0DA5"/>
    <w:rsid w:val="00BC0FB5"/>
    <w:rsid w:val="00BC13AE"/>
    <w:rsid w:val="00BC1786"/>
    <w:rsid w:val="00BC1804"/>
    <w:rsid w:val="00BC1BCF"/>
    <w:rsid w:val="00BC1D8A"/>
    <w:rsid w:val="00BC2127"/>
    <w:rsid w:val="00BC2292"/>
    <w:rsid w:val="00BC269E"/>
    <w:rsid w:val="00BC27D7"/>
    <w:rsid w:val="00BC3378"/>
    <w:rsid w:val="00BC33B2"/>
    <w:rsid w:val="00BC3404"/>
    <w:rsid w:val="00BC35AF"/>
    <w:rsid w:val="00BC3623"/>
    <w:rsid w:val="00BC3629"/>
    <w:rsid w:val="00BC39DE"/>
    <w:rsid w:val="00BC3A2F"/>
    <w:rsid w:val="00BC3DB1"/>
    <w:rsid w:val="00BC45CF"/>
    <w:rsid w:val="00BC46E9"/>
    <w:rsid w:val="00BC4BD8"/>
    <w:rsid w:val="00BC4E97"/>
    <w:rsid w:val="00BC4F20"/>
    <w:rsid w:val="00BC513C"/>
    <w:rsid w:val="00BC578A"/>
    <w:rsid w:val="00BC57F9"/>
    <w:rsid w:val="00BC5907"/>
    <w:rsid w:val="00BC5BE5"/>
    <w:rsid w:val="00BC5C70"/>
    <w:rsid w:val="00BC5F7D"/>
    <w:rsid w:val="00BC5FAB"/>
    <w:rsid w:val="00BC5FDF"/>
    <w:rsid w:val="00BC604D"/>
    <w:rsid w:val="00BC62B8"/>
    <w:rsid w:val="00BC6513"/>
    <w:rsid w:val="00BC6596"/>
    <w:rsid w:val="00BC73AE"/>
    <w:rsid w:val="00BC77E1"/>
    <w:rsid w:val="00BC7C38"/>
    <w:rsid w:val="00BC7D14"/>
    <w:rsid w:val="00BD0132"/>
    <w:rsid w:val="00BD022C"/>
    <w:rsid w:val="00BD03E9"/>
    <w:rsid w:val="00BD0727"/>
    <w:rsid w:val="00BD072D"/>
    <w:rsid w:val="00BD0815"/>
    <w:rsid w:val="00BD094F"/>
    <w:rsid w:val="00BD0B26"/>
    <w:rsid w:val="00BD0CF1"/>
    <w:rsid w:val="00BD0D89"/>
    <w:rsid w:val="00BD0D8A"/>
    <w:rsid w:val="00BD1082"/>
    <w:rsid w:val="00BD1370"/>
    <w:rsid w:val="00BD13DA"/>
    <w:rsid w:val="00BD1B0C"/>
    <w:rsid w:val="00BD1E82"/>
    <w:rsid w:val="00BD1F00"/>
    <w:rsid w:val="00BD20A8"/>
    <w:rsid w:val="00BD2190"/>
    <w:rsid w:val="00BD2253"/>
    <w:rsid w:val="00BD23B9"/>
    <w:rsid w:val="00BD2490"/>
    <w:rsid w:val="00BD260E"/>
    <w:rsid w:val="00BD2860"/>
    <w:rsid w:val="00BD2A66"/>
    <w:rsid w:val="00BD2B28"/>
    <w:rsid w:val="00BD2DB7"/>
    <w:rsid w:val="00BD30CB"/>
    <w:rsid w:val="00BD31B2"/>
    <w:rsid w:val="00BD3428"/>
    <w:rsid w:val="00BD35BB"/>
    <w:rsid w:val="00BD3C1E"/>
    <w:rsid w:val="00BD3C7F"/>
    <w:rsid w:val="00BD415B"/>
    <w:rsid w:val="00BD4455"/>
    <w:rsid w:val="00BD4714"/>
    <w:rsid w:val="00BD4DB1"/>
    <w:rsid w:val="00BD4E0C"/>
    <w:rsid w:val="00BD5177"/>
    <w:rsid w:val="00BD51AE"/>
    <w:rsid w:val="00BD5252"/>
    <w:rsid w:val="00BD5336"/>
    <w:rsid w:val="00BD5570"/>
    <w:rsid w:val="00BD55C7"/>
    <w:rsid w:val="00BD5B01"/>
    <w:rsid w:val="00BD5B1D"/>
    <w:rsid w:val="00BD5BE3"/>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E0183"/>
    <w:rsid w:val="00BE0318"/>
    <w:rsid w:val="00BE0537"/>
    <w:rsid w:val="00BE0AD3"/>
    <w:rsid w:val="00BE0CFD"/>
    <w:rsid w:val="00BE14D7"/>
    <w:rsid w:val="00BE1725"/>
    <w:rsid w:val="00BE17FC"/>
    <w:rsid w:val="00BE1853"/>
    <w:rsid w:val="00BE1936"/>
    <w:rsid w:val="00BE1EFF"/>
    <w:rsid w:val="00BE25D0"/>
    <w:rsid w:val="00BE2656"/>
    <w:rsid w:val="00BE2B16"/>
    <w:rsid w:val="00BE2B5E"/>
    <w:rsid w:val="00BE2CCF"/>
    <w:rsid w:val="00BE2CEF"/>
    <w:rsid w:val="00BE3194"/>
    <w:rsid w:val="00BE324E"/>
    <w:rsid w:val="00BE33BA"/>
    <w:rsid w:val="00BE3572"/>
    <w:rsid w:val="00BE38BD"/>
    <w:rsid w:val="00BE4374"/>
    <w:rsid w:val="00BE44CD"/>
    <w:rsid w:val="00BE4531"/>
    <w:rsid w:val="00BE45D1"/>
    <w:rsid w:val="00BE46A2"/>
    <w:rsid w:val="00BE4817"/>
    <w:rsid w:val="00BE49B6"/>
    <w:rsid w:val="00BE4AB5"/>
    <w:rsid w:val="00BE4CFB"/>
    <w:rsid w:val="00BE5204"/>
    <w:rsid w:val="00BE54CA"/>
    <w:rsid w:val="00BE5865"/>
    <w:rsid w:val="00BE58FB"/>
    <w:rsid w:val="00BE5D39"/>
    <w:rsid w:val="00BE5D4C"/>
    <w:rsid w:val="00BE6073"/>
    <w:rsid w:val="00BE6124"/>
    <w:rsid w:val="00BE62E8"/>
    <w:rsid w:val="00BE632E"/>
    <w:rsid w:val="00BE6392"/>
    <w:rsid w:val="00BE64C7"/>
    <w:rsid w:val="00BE6681"/>
    <w:rsid w:val="00BE68FA"/>
    <w:rsid w:val="00BE69F5"/>
    <w:rsid w:val="00BE6B0A"/>
    <w:rsid w:val="00BE6BA3"/>
    <w:rsid w:val="00BE6E7E"/>
    <w:rsid w:val="00BE7196"/>
    <w:rsid w:val="00BE71F5"/>
    <w:rsid w:val="00BE7D49"/>
    <w:rsid w:val="00BF013A"/>
    <w:rsid w:val="00BF07F5"/>
    <w:rsid w:val="00BF0DFC"/>
    <w:rsid w:val="00BF1107"/>
    <w:rsid w:val="00BF12B9"/>
    <w:rsid w:val="00BF16CC"/>
    <w:rsid w:val="00BF1712"/>
    <w:rsid w:val="00BF1ED8"/>
    <w:rsid w:val="00BF2144"/>
    <w:rsid w:val="00BF2198"/>
    <w:rsid w:val="00BF21AD"/>
    <w:rsid w:val="00BF264D"/>
    <w:rsid w:val="00BF272D"/>
    <w:rsid w:val="00BF294B"/>
    <w:rsid w:val="00BF2B0C"/>
    <w:rsid w:val="00BF2B41"/>
    <w:rsid w:val="00BF2D38"/>
    <w:rsid w:val="00BF2D61"/>
    <w:rsid w:val="00BF2DF0"/>
    <w:rsid w:val="00BF30F0"/>
    <w:rsid w:val="00BF31C9"/>
    <w:rsid w:val="00BF385C"/>
    <w:rsid w:val="00BF3A17"/>
    <w:rsid w:val="00BF3B37"/>
    <w:rsid w:val="00BF3E31"/>
    <w:rsid w:val="00BF400D"/>
    <w:rsid w:val="00BF42AB"/>
    <w:rsid w:val="00BF46FC"/>
    <w:rsid w:val="00BF4806"/>
    <w:rsid w:val="00BF4AF2"/>
    <w:rsid w:val="00BF4B4C"/>
    <w:rsid w:val="00BF4BDA"/>
    <w:rsid w:val="00BF4E5E"/>
    <w:rsid w:val="00BF502D"/>
    <w:rsid w:val="00BF51EB"/>
    <w:rsid w:val="00BF53B1"/>
    <w:rsid w:val="00BF5438"/>
    <w:rsid w:val="00BF5533"/>
    <w:rsid w:val="00BF55AB"/>
    <w:rsid w:val="00BF568A"/>
    <w:rsid w:val="00BF5940"/>
    <w:rsid w:val="00BF5C77"/>
    <w:rsid w:val="00BF5CE8"/>
    <w:rsid w:val="00BF5D26"/>
    <w:rsid w:val="00BF5DF4"/>
    <w:rsid w:val="00BF5F10"/>
    <w:rsid w:val="00BF611E"/>
    <w:rsid w:val="00BF69FB"/>
    <w:rsid w:val="00BF6C8E"/>
    <w:rsid w:val="00BF70A6"/>
    <w:rsid w:val="00BF72E9"/>
    <w:rsid w:val="00BF735D"/>
    <w:rsid w:val="00BF74CB"/>
    <w:rsid w:val="00BF7631"/>
    <w:rsid w:val="00BF77C4"/>
    <w:rsid w:val="00BF7B4F"/>
    <w:rsid w:val="00BF7E85"/>
    <w:rsid w:val="00BF7F53"/>
    <w:rsid w:val="00C00280"/>
    <w:rsid w:val="00C00704"/>
    <w:rsid w:val="00C007E0"/>
    <w:rsid w:val="00C0089E"/>
    <w:rsid w:val="00C00DE0"/>
    <w:rsid w:val="00C00E39"/>
    <w:rsid w:val="00C012A1"/>
    <w:rsid w:val="00C0133D"/>
    <w:rsid w:val="00C013AF"/>
    <w:rsid w:val="00C01539"/>
    <w:rsid w:val="00C01BB2"/>
    <w:rsid w:val="00C01D3D"/>
    <w:rsid w:val="00C01EC8"/>
    <w:rsid w:val="00C01FF0"/>
    <w:rsid w:val="00C02174"/>
    <w:rsid w:val="00C0278F"/>
    <w:rsid w:val="00C027D8"/>
    <w:rsid w:val="00C028A2"/>
    <w:rsid w:val="00C029D5"/>
    <w:rsid w:val="00C02AD1"/>
    <w:rsid w:val="00C02C99"/>
    <w:rsid w:val="00C02EE2"/>
    <w:rsid w:val="00C03026"/>
    <w:rsid w:val="00C030E6"/>
    <w:rsid w:val="00C030EB"/>
    <w:rsid w:val="00C03297"/>
    <w:rsid w:val="00C032F3"/>
    <w:rsid w:val="00C03779"/>
    <w:rsid w:val="00C037A3"/>
    <w:rsid w:val="00C03D37"/>
    <w:rsid w:val="00C03ECA"/>
    <w:rsid w:val="00C03FAF"/>
    <w:rsid w:val="00C03FC0"/>
    <w:rsid w:val="00C04089"/>
    <w:rsid w:val="00C043C6"/>
    <w:rsid w:val="00C04AC7"/>
    <w:rsid w:val="00C04AE5"/>
    <w:rsid w:val="00C04BA5"/>
    <w:rsid w:val="00C04C1B"/>
    <w:rsid w:val="00C04E1E"/>
    <w:rsid w:val="00C05103"/>
    <w:rsid w:val="00C053A3"/>
    <w:rsid w:val="00C055A0"/>
    <w:rsid w:val="00C05B88"/>
    <w:rsid w:val="00C05CF3"/>
    <w:rsid w:val="00C05D66"/>
    <w:rsid w:val="00C05D6B"/>
    <w:rsid w:val="00C05DD3"/>
    <w:rsid w:val="00C0632B"/>
    <w:rsid w:val="00C063F0"/>
    <w:rsid w:val="00C068CF"/>
    <w:rsid w:val="00C06BA8"/>
    <w:rsid w:val="00C06C8F"/>
    <w:rsid w:val="00C06DCE"/>
    <w:rsid w:val="00C0716F"/>
    <w:rsid w:val="00C074CD"/>
    <w:rsid w:val="00C074E9"/>
    <w:rsid w:val="00C07638"/>
    <w:rsid w:val="00C0767A"/>
    <w:rsid w:val="00C077C3"/>
    <w:rsid w:val="00C07865"/>
    <w:rsid w:val="00C079F7"/>
    <w:rsid w:val="00C07A01"/>
    <w:rsid w:val="00C07C51"/>
    <w:rsid w:val="00C07CBE"/>
    <w:rsid w:val="00C07FFA"/>
    <w:rsid w:val="00C10262"/>
    <w:rsid w:val="00C102D6"/>
    <w:rsid w:val="00C10737"/>
    <w:rsid w:val="00C10811"/>
    <w:rsid w:val="00C10A78"/>
    <w:rsid w:val="00C10CAE"/>
    <w:rsid w:val="00C10E68"/>
    <w:rsid w:val="00C110E9"/>
    <w:rsid w:val="00C11205"/>
    <w:rsid w:val="00C112DB"/>
    <w:rsid w:val="00C114A5"/>
    <w:rsid w:val="00C117BE"/>
    <w:rsid w:val="00C11916"/>
    <w:rsid w:val="00C11980"/>
    <w:rsid w:val="00C11E08"/>
    <w:rsid w:val="00C120B1"/>
    <w:rsid w:val="00C1234E"/>
    <w:rsid w:val="00C12381"/>
    <w:rsid w:val="00C123AC"/>
    <w:rsid w:val="00C123DF"/>
    <w:rsid w:val="00C126B6"/>
    <w:rsid w:val="00C13244"/>
    <w:rsid w:val="00C135C8"/>
    <w:rsid w:val="00C13B55"/>
    <w:rsid w:val="00C13C62"/>
    <w:rsid w:val="00C13D82"/>
    <w:rsid w:val="00C14461"/>
    <w:rsid w:val="00C14921"/>
    <w:rsid w:val="00C14C6D"/>
    <w:rsid w:val="00C14CAB"/>
    <w:rsid w:val="00C14D99"/>
    <w:rsid w:val="00C15166"/>
    <w:rsid w:val="00C15AA3"/>
    <w:rsid w:val="00C15B3E"/>
    <w:rsid w:val="00C15E0B"/>
    <w:rsid w:val="00C15FAE"/>
    <w:rsid w:val="00C163AC"/>
    <w:rsid w:val="00C16B50"/>
    <w:rsid w:val="00C16F5D"/>
    <w:rsid w:val="00C1729B"/>
    <w:rsid w:val="00C172C3"/>
    <w:rsid w:val="00C17311"/>
    <w:rsid w:val="00C173BD"/>
    <w:rsid w:val="00C17596"/>
    <w:rsid w:val="00C177B4"/>
    <w:rsid w:val="00C178C1"/>
    <w:rsid w:val="00C17995"/>
    <w:rsid w:val="00C17BCE"/>
    <w:rsid w:val="00C202A6"/>
    <w:rsid w:val="00C2030B"/>
    <w:rsid w:val="00C204CF"/>
    <w:rsid w:val="00C20560"/>
    <w:rsid w:val="00C20B09"/>
    <w:rsid w:val="00C20B7F"/>
    <w:rsid w:val="00C20BB9"/>
    <w:rsid w:val="00C20F95"/>
    <w:rsid w:val="00C2105A"/>
    <w:rsid w:val="00C21185"/>
    <w:rsid w:val="00C214D0"/>
    <w:rsid w:val="00C21943"/>
    <w:rsid w:val="00C2195E"/>
    <w:rsid w:val="00C21A6E"/>
    <w:rsid w:val="00C21F01"/>
    <w:rsid w:val="00C22122"/>
    <w:rsid w:val="00C224B9"/>
    <w:rsid w:val="00C226F2"/>
    <w:rsid w:val="00C22D21"/>
    <w:rsid w:val="00C22DAF"/>
    <w:rsid w:val="00C22DE4"/>
    <w:rsid w:val="00C22E03"/>
    <w:rsid w:val="00C22E7C"/>
    <w:rsid w:val="00C22FAF"/>
    <w:rsid w:val="00C23246"/>
    <w:rsid w:val="00C2369A"/>
    <w:rsid w:val="00C239A0"/>
    <w:rsid w:val="00C23ABC"/>
    <w:rsid w:val="00C23C3F"/>
    <w:rsid w:val="00C23CDF"/>
    <w:rsid w:val="00C24313"/>
    <w:rsid w:val="00C2431B"/>
    <w:rsid w:val="00C244C9"/>
    <w:rsid w:val="00C24667"/>
    <w:rsid w:val="00C24731"/>
    <w:rsid w:val="00C24BC5"/>
    <w:rsid w:val="00C24DEA"/>
    <w:rsid w:val="00C25517"/>
    <w:rsid w:val="00C255FF"/>
    <w:rsid w:val="00C259D5"/>
    <w:rsid w:val="00C25A8B"/>
    <w:rsid w:val="00C26040"/>
    <w:rsid w:val="00C26576"/>
    <w:rsid w:val="00C265FC"/>
    <w:rsid w:val="00C26CF2"/>
    <w:rsid w:val="00C27293"/>
    <w:rsid w:val="00C27766"/>
    <w:rsid w:val="00C27A15"/>
    <w:rsid w:val="00C27D7B"/>
    <w:rsid w:val="00C27E4B"/>
    <w:rsid w:val="00C27FE7"/>
    <w:rsid w:val="00C30018"/>
    <w:rsid w:val="00C3004C"/>
    <w:rsid w:val="00C30219"/>
    <w:rsid w:val="00C30246"/>
    <w:rsid w:val="00C30734"/>
    <w:rsid w:val="00C30849"/>
    <w:rsid w:val="00C30A63"/>
    <w:rsid w:val="00C30E1D"/>
    <w:rsid w:val="00C30F1C"/>
    <w:rsid w:val="00C30F71"/>
    <w:rsid w:val="00C30F96"/>
    <w:rsid w:val="00C3118C"/>
    <w:rsid w:val="00C312A2"/>
    <w:rsid w:val="00C31303"/>
    <w:rsid w:val="00C3190A"/>
    <w:rsid w:val="00C31980"/>
    <w:rsid w:val="00C31B43"/>
    <w:rsid w:val="00C31C91"/>
    <w:rsid w:val="00C31CA2"/>
    <w:rsid w:val="00C320DF"/>
    <w:rsid w:val="00C329C7"/>
    <w:rsid w:val="00C3370B"/>
    <w:rsid w:val="00C337AB"/>
    <w:rsid w:val="00C3384E"/>
    <w:rsid w:val="00C33B44"/>
    <w:rsid w:val="00C33C08"/>
    <w:rsid w:val="00C33D8E"/>
    <w:rsid w:val="00C33E60"/>
    <w:rsid w:val="00C34044"/>
    <w:rsid w:val="00C34195"/>
    <w:rsid w:val="00C341E5"/>
    <w:rsid w:val="00C3442F"/>
    <w:rsid w:val="00C34E7E"/>
    <w:rsid w:val="00C3514B"/>
    <w:rsid w:val="00C35303"/>
    <w:rsid w:val="00C35632"/>
    <w:rsid w:val="00C35693"/>
    <w:rsid w:val="00C35B9B"/>
    <w:rsid w:val="00C35DD9"/>
    <w:rsid w:val="00C35EC7"/>
    <w:rsid w:val="00C361F4"/>
    <w:rsid w:val="00C3623B"/>
    <w:rsid w:val="00C364B4"/>
    <w:rsid w:val="00C3659F"/>
    <w:rsid w:val="00C366CB"/>
    <w:rsid w:val="00C367A9"/>
    <w:rsid w:val="00C367E8"/>
    <w:rsid w:val="00C36D69"/>
    <w:rsid w:val="00C36EB1"/>
    <w:rsid w:val="00C37042"/>
    <w:rsid w:val="00C37920"/>
    <w:rsid w:val="00C4003A"/>
    <w:rsid w:val="00C402CF"/>
    <w:rsid w:val="00C40491"/>
    <w:rsid w:val="00C40EB3"/>
    <w:rsid w:val="00C4111D"/>
    <w:rsid w:val="00C41122"/>
    <w:rsid w:val="00C41164"/>
    <w:rsid w:val="00C4133A"/>
    <w:rsid w:val="00C414E9"/>
    <w:rsid w:val="00C415D1"/>
    <w:rsid w:val="00C4194A"/>
    <w:rsid w:val="00C41BBE"/>
    <w:rsid w:val="00C41F4F"/>
    <w:rsid w:val="00C4210C"/>
    <w:rsid w:val="00C421E8"/>
    <w:rsid w:val="00C4252E"/>
    <w:rsid w:val="00C42733"/>
    <w:rsid w:val="00C4276E"/>
    <w:rsid w:val="00C42915"/>
    <w:rsid w:val="00C42947"/>
    <w:rsid w:val="00C43533"/>
    <w:rsid w:val="00C435AB"/>
    <w:rsid w:val="00C43D37"/>
    <w:rsid w:val="00C44089"/>
    <w:rsid w:val="00C440DF"/>
    <w:rsid w:val="00C44382"/>
    <w:rsid w:val="00C44ABA"/>
    <w:rsid w:val="00C44B7B"/>
    <w:rsid w:val="00C44D1E"/>
    <w:rsid w:val="00C44D2E"/>
    <w:rsid w:val="00C44FCB"/>
    <w:rsid w:val="00C450E9"/>
    <w:rsid w:val="00C4550A"/>
    <w:rsid w:val="00C45A76"/>
    <w:rsid w:val="00C45B6E"/>
    <w:rsid w:val="00C45F02"/>
    <w:rsid w:val="00C45FF2"/>
    <w:rsid w:val="00C46227"/>
    <w:rsid w:val="00C46354"/>
    <w:rsid w:val="00C46368"/>
    <w:rsid w:val="00C46565"/>
    <w:rsid w:val="00C4657D"/>
    <w:rsid w:val="00C46661"/>
    <w:rsid w:val="00C46BAC"/>
    <w:rsid w:val="00C46F84"/>
    <w:rsid w:val="00C4712F"/>
    <w:rsid w:val="00C47167"/>
    <w:rsid w:val="00C4717F"/>
    <w:rsid w:val="00C473CE"/>
    <w:rsid w:val="00C476B3"/>
    <w:rsid w:val="00C47734"/>
    <w:rsid w:val="00C47F50"/>
    <w:rsid w:val="00C502CD"/>
    <w:rsid w:val="00C503C3"/>
    <w:rsid w:val="00C50693"/>
    <w:rsid w:val="00C5080C"/>
    <w:rsid w:val="00C50A9F"/>
    <w:rsid w:val="00C50C25"/>
    <w:rsid w:val="00C50C80"/>
    <w:rsid w:val="00C515EF"/>
    <w:rsid w:val="00C518BA"/>
    <w:rsid w:val="00C519D8"/>
    <w:rsid w:val="00C51BE0"/>
    <w:rsid w:val="00C51C9A"/>
    <w:rsid w:val="00C51E90"/>
    <w:rsid w:val="00C51EE3"/>
    <w:rsid w:val="00C51FFB"/>
    <w:rsid w:val="00C523C0"/>
    <w:rsid w:val="00C52401"/>
    <w:rsid w:val="00C525A0"/>
    <w:rsid w:val="00C52675"/>
    <w:rsid w:val="00C52982"/>
    <w:rsid w:val="00C53027"/>
    <w:rsid w:val="00C53172"/>
    <w:rsid w:val="00C536CC"/>
    <w:rsid w:val="00C53A05"/>
    <w:rsid w:val="00C53EDE"/>
    <w:rsid w:val="00C53FD6"/>
    <w:rsid w:val="00C5403D"/>
    <w:rsid w:val="00C54248"/>
    <w:rsid w:val="00C5462C"/>
    <w:rsid w:val="00C54719"/>
    <w:rsid w:val="00C54897"/>
    <w:rsid w:val="00C54A8D"/>
    <w:rsid w:val="00C54C1F"/>
    <w:rsid w:val="00C5519B"/>
    <w:rsid w:val="00C552C3"/>
    <w:rsid w:val="00C5539C"/>
    <w:rsid w:val="00C554D2"/>
    <w:rsid w:val="00C555A3"/>
    <w:rsid w:val="00C5576A"/>
    <w:rsid w:val="00C559EF"/>
    <w:rsid w:val="00C55A92"/>
    <w:rsid w:val="00C560BD"/>
    <w:rsid w:val="00C56202"/>
    <w:rsid w:val="00C5633C"/>
    <w:rsid w:val="00C564A5"/>
    <w:rsid w:val="00C56920"/>
    <w:rsid w:val="00C56AB7"/>
    <w:rsid w:val="00C56CCB"/>
    <w:rsid w:val="00C56D1F"/>
    <w:rsid w:val="00C56F4F"/>
    <w:rsid w:val="00C571D3"/>
    <w:rsid w:val="00C5740C"/>
    <w:rsid w:val="00C5746D"/>
    <w:rsid w:val="00C57889"/>
    <w:rsid w:val="00C578DB"/>
    <w:rsid w:val="00C57D7F"/>
    <w:rsid w:val="00C57DA1"/>
    <w:rsid w:val="00C6000A"/>
    <w:rsid w:val="00C60271"/>
    <w:rsid w:val="00C602D7"/>
    <w:rsid w:val="00C60479"/>
    <w:rsid w:val="00C60576"/>
    <w:rsid w:val="00C60722"/>
    <w:rsid w:val="00C60C04"/>
    <w:rsid w:val="00C60C08"/>
    <w:rsid w:val="00C60C66"/>
    <w:rsid w:val="00C60F74"/>
    <w:rsid w:val="00C6106A"/>
    <w:rsid w:val="00C61071"/>
    <w:rsid w:val="00C612C8"/>
    <w:rsid w:val="00C61901"/>
    <w:rsid w:val="00C619C4"/>
    <w:rsid w:val="00C61A4C"/>
    <w:rsid w:val="00C61DF0"/>
    <w:rsid w:val="00C6200C"/>
    <w:rsid w:val="00C6229A"/>
    <w:rsid w:val="00C622DC"/>
    <w:rsid w:val="00C624B8"/>
    <w:rsid w:val="00C625E5"/>
    <w:rsid w:val="00C627CA"/>
    <w:rsid w:val="00C6288C"/>
    <w:rsid w:val="00C62A19"/>
    <w:rsid w:val="00C62BF3"/>
    <w:rsid w:val="00C62D0B"/>
    <w:rsid w:val="00C62D97"/>
    <w:rsid w:val="00C62DA8"/>
    <w:rsid w:val="00C62DF5"/>
    <w:rsid w:val="00C62E21"/>
    <w:rsid w:val="00C62EA0"/>
    <w:rsid w:val="00C62FB9"/>
    <w:rsid w:val="00C6315C"/>
    <w:rsid w:val="00C63364"/>
    <w:rsid w:val="00C633AA"/>
    <w:rsid w:val="00C633DC"/>
    <w:rsid w:val="00C6348C"/>
    <w:rsid w:val="00C6353E"/>
    <w:rsid w:val="00C637B9"/>
    <w:rsid w:val="00C637BF"/>
    <w:rsid w:val="00C6387B"/>
    <w:rsid w:val="00C638AE"/>
    <w:rsid w:val="00C63C2C"/>
    <w:rsid w:val="00C63C44"/>
    <w:rsid w:val="00C63DA8"/>
    <w:rsid w:val="00C63DA9"/>
    <w:rsid w:val="00C6407C"/>
    <w:rsid w:val="00C6471E"/>
    <w:rsid w:val="00C6498C"/>
    <w:rsid w:val="00C64A4A"/>
    <w:rsid w:val="00C64E91"/>
    <w:rsid w:val="00C65260"/>
    <w:rsid w:val="00C65359"/>
    <w:rsid w:val="00C6559C"/>
    <w:rsid w:val="00C6564D"/>
    <w:rsid w:val="00C656B2"/>
    <w:rsid w:val="00C658AB"/>
    <w:rsid w:val="00C65C43"/>
    <w:rsid w:val="00C65DD8"/>
    <w:rsid w:val="00C6604F"/>
    <w:rsid w:val="00C662EF"/>
    <w:rsid w:val="00C663BF"/>
    <w:rsid w:val="00C66893"/>
    <w:rsid w:val="00C668C1"/>
    <w:rsid w:val="00C66ED4"/>
    <w:rsid w:val="00C67020"/>
    <w:rsid w:val="00C6727E"/>
    <w:rsid w:val="00C673EF"/>
    <w:rsid w:val="00C674F3"/>
    <w:rsid w:val="00C677FB"/>
    <w:rsid w:val="00C6799A"/>
    <w:rsid w:val="00C67EFD"/>
    <w:rsid w:val="00C700C0"/>
    <w:rsid w:val="00C7079F"/>
    <w:rsid w:val="00C70AF5"/>
    <w:rsid w:val="00C70E84"/>
    <w:rsid w:val="00C71631"/>
    <w:rsid w:val="00C7166B"/>
    <w:rsid w:val="00C71906"/>
    <w:rsid w:val="00C71F21"/>
    <w:rsid w:val="00C724E8"/>
    <w:rsid w:val="00C72556"/>
    <w:rsid w:val="00C728E4"/>
    <w:rsid w:val="00C7301F"/>
    <w:rsid w:val="00C7384B"/>
    <w:rsid w:val="00C73BC4"/>
    <w:rsid w:val="00C73F1D"/>
    <w:rsid w:val="00C74347"/>
    <w:rsid w:val="00C74686"/>
    <w:rsid w:val="00C74A85"/>
    <w:rsid w:val="00C74C26"/>
    <w:rsid w:val="00C74ED3"/>
    <w:rsid w:val="00C74F3C"/>
    <w:rsid w:val="00C75487"/>
    <w:rsid w:val="00C75610"/>
    <w:rsid w:val="00C75861"/>
    <w:rsid w:val="00C75A33"/>
    <w:rsid w:val="00C75CA8"/>
    <w:rsid w:val="00C75D6D"/>
    <w:rsid w:val="00C75DCD"/>
    <w:rsid w:val="00C75E93"/>
    <w:rsid w:val="00C75FC0"/>
    <w:rsid w:val="00C761B3"/>
    <w:rsid w:val="00C76522"/>
    <w:rsid w:val="00C766E6"/>
    <w:rsid w:val="00C7698B"/>
    <w:rsid w:val="00C7726A"/>
    <w:rsid w:val="00C772E6"/>
    <w:rsid w:val="00C77CA7"/>
    <w:rsid w:val="00C77F32"/>
    <w:rsid w:val="00C77F58"/>
    <w:rsid w:val="00C800FD"/>
    <w:rsid w:val="00C801A9"/>
    <w:rsid w:val="00C80702"/>
    <w:rsid w:val="00C80847"/>
    <w:rsid w:val="00C80985"/>
    <w:rsid w:val="00C80A6D"/>
    <w:rsid w:val="00C80BF5"/>
    <w:rsid w:val="00C80C02"/>
    <w:rsid w:val="00C80F7A"/>
    <w:rsid w:val="00C81439"/>
    <w:rsid w:val="00C816E3"/>
    <w:rsid w:val="00C81709"/>
    <w:rsid w:val="00C81712"/>
    <w:rsid w:val="00C819B6"/>
    <w:rsid w:val="00C81B5C"/>
    <w:rsid w:val="00C81BEB"/>
    <w:rsid w:val="00C81BF4"/>
    <w:rsid w:val="00C81C59"/>
    <w:rsid w:val="00C81F51"/>
    <w:rsid w:val="00C82413"/>
    <w:rsid w:val="00C82753"/>
    <w:rsid w:val="00C827BB"/>
    <w:rsid w:val="00C82869"/>
    <w:rsid w:val="00C828A0"/>
    <w:rsid w:val="00C828C5"/>
    <w:rsid w:val="00C828C7"/>
    <w:rsid w:val="00C8290B"/>
    <w:rsid w:val="00C82B82"/>
    <w:rsid w:val="00C82D01"/>
    <w:rsid w:val="00C82E89"/>
    <w:rsid w:val="00C8323A"/>
    <w:rsid w:val="00C832FB"/>
    <w:rsid w:val="00C83975"/>
    <w:rsid w:val="00C83A99"/>
    <w:rsid w:val="00C83E0E"/>
    <w:rsid w:val="00C83E5E"/>
    <w:rsid w:val="00C841E8"/>
    <w:rsid w:val="00C842B8"/>
    <w:rsid w:val="00C8459D"/>
    <w:rsid w:val="00C84742"/>
    <w:rsid w:val="00C849FA"/>
    <w:rsid w:val="00C84B46"/>
    <w:rsid w:val="00C84C4E"/>
    <w:rsid w:val="00C84EB4"/>
    <w:rsid w:val="00C85113"/>
    <w:rsid w:val="00C8553F"/>
    <w:rsid w:val="00C85557"/>
    <w:rsid w:val="00C85C3D"/>
    <w:rsid w:val="00C85C9E"/>
    <w:rsid w:val="00C85CD0"/>
    <w:rsid w:val="00C85E0B"/>
    <w:rsid w:val="00C85EC0"/>
    <w:rsid w:val="00C8610D"/>
    <w:rsid w:val="00C86557"/>
    <w:rsid w:val="00C86893"/>
    <w:rsid w:val="00C868E0"/>
    <w:rsid w:val="00C86BDD"/>
    <w:rsid w:val="00C86CB9"/>
    <w:rsid w:val="00C86D98"/>
    <w:rsid w:val="00C86F68"/>
    <w:rsid w:val="00C86FDA"/>
    <w:rsid w:val="00C87B28"/>
    <w:rsid w:val="00C87CAF"/>
    <w:rsid w:val="00C87FA4"/>
    <w:rsid w:val="00C90297"/>
    <w:rsid w:val="00C90955"/>
    <w:rsid w:val="00C90ADA"/>
    <w:rsid w:val="00C913AC"/>
    <w:rsid w:val="00C91437"/>
    <w:rsid w:val="00C91CB4"/>
    <w:rsid w:val="00C91EC8"/>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215"/>
    <w:rsid w:val="00C943A0"/>
    <w:rsid w:val="00C945F9"/>
    <w:rsid w:val="00C948DD"/>
    <w:rsid w:val="00C9497A"/>
    <w:rsid w:val="00C94C3D"/>
    <w:rsid w:val="00C94DB9"/>
    <w:rsid w:val="00C94FF0"/>
    <w:rsid w:val="00C94FFC"/>
    <w:rsid w:val="00C9507C"/>
    <w:rsid w:val="00C952CC"/>
    <w:rsid w:val="00C953A1"/>
    <w:rsid w:val="00C95DB9"/>
    <w:rsid w:val="00C95F91"/>
    <w:rsid w:val="00C96004"/>
    <w:rsid w:val="00C96268"/>
    <w:rsid w:val="00C96365"/>
    <w:rsid w:val="00C965EE"/>
    <w:rsid w:val="00C965FB"/>
    <w:rsid w:val="00C9668C"/>
    <w:rsid w:val="00C968B5"/>
    <w:rsid w:val="00C96A01"/>
    <w:rsid w:val="00C96A2E"/>
    <w:rsid w:val="00C97039"/>
    <w:rsid w:val="00C972F6"/>
    <w:rsid w:val="00C97310"/>
    <w:rsid w:val="00C97426"/>
    <w:rsid w:val="00C9777E"/>
    <w:rsid w:val="00C977C3"/>
    <w:rsid w:val="00C97BEF"/>
    <w:rsid w:val="00C97C57"/>
    <w:rsid w:val="00CA0702"/>
    <w:rsid w:val="00CA0A09"/>
    <w:rsid w:val="00CA0DA5"/>
    <w:rsid w:val="00CA0F69"/>
    <w:rsid w:val="00CA0F79"/>
    <w:rsid w:val="00CA0F92"/>
    <w:rsid w:val="00CA1637"/>
    <w:rsid w:val="00CA1803"/>
    <w:rsid w:val="00CA18FF"/>
    <w:rsid w:val="00CA195C"/>
    <w:rsid w:val="00CA1AB5"/>
    <w:rsid w:val="00CA218D"/>
    <w:rsid w:val="00CA21D4"/>
    <w:rsid w:val="00CA2256"/>
    <w:rsid w:val="00CA2AF9"/>
    <w:rsid w:val="00CA2C7C"/>
    <w:rsid w:val="00CA385B"/>
    <w:rsid w:val="00CA388D"/>
    <w:rsid w:val="00CA3A43"/>
    <w:rsid w:val="00CA43C5"/>
    <w:rsid w:val="00CA43CA"/>
    <w:rsid w:val="00CA43EF"/>
    <w:rsid w:val="00CA45B3"/>
    <w:rsid w:val="00CA4883"/>
    <w:rsid w:val="00CA4A64"/>
    <w:rsid w:val="00CA4B18"/>
    <w:rsid w:val="00CA4BFB"/>
    <w:rsid w:val="00CA4D5C"/>
    <w:rsid w:val="00CA4E1C"/>
    <w:rsid w:val="00CA4FC2"/>
    <w:rsid w:val="00CA531A"/>
    <w:rsid w:val="00CA54D4"/>
    <w:rsid w:val="00CA54DA"/>
    <w:rsid w:val="00CA56E7"/>
    <w:rsid w:val="00CA608B"/>
    <w:rsid w:val="00CA60A3"/>
    <w:rsid w:val="00CA62F3"/>
    <w:rsid w:val="00CA64AF"/>
    <w:rsid w:val="00CA64BF"/>
    <w:rsid w:val="00CA6754"/>
    <w:rsid w:val="00CA67F0"/>
    <w:rsid w:val="00CA6B19"/>
    <w:rsid w:val="00CA6BEC"/>
    <w:rsid w:val="00CA6DAD"/>
    <w:rsid w:val="00CA7114"/>
    <w:rsid w:val="00CA7354"/>
    <w:rsid w:val="00CA752A"/>
    <w:rsid w:val="00CA7E40"/>
    <w:rsid w:val="00CB0613"/>
    <w:rsid w:val="00CB071C"/>
    <w:rsid w:val="00CB0A52"/>
    <w:rsid w:val="00CB0AA4"/>
    <w:rsid w:val="00CB0E4E"/>
    <w:rsid w:val="00CB0E62"/>
    <w:rsid w:val="00CB0F05"/>
    <w:rsid w:val="00CB14CF"/>
    <w:rsid w:val="00CB17BE"/>
    <w:rsid w:val="00CB1A3A"/>
    <w:rsid w:val="00CB2068"/>
    <w:rsid w:val="00CB213B"/>
    <w:rsid w:val="00CB2823"/>
    <w:rsid w:val="00CB2AAD"/>
    <w:rsid w:val="00CB2CBC"/>
    <w:rsid w:val="00CB300A"/>
    <w:rsid w:val="00CB312A"/>
    <w:rsid w:val="00CB31E1"/>
    <w:rsid w:val="00CB3809"/>
    <w:rsid w:val="00CB381D"/>
    <w:rsid w:val="00CB3CA8"/>
    <w:rsid w:val="00CB3D0E"/>
    <w:rsid w:val="00CB3FD1"/>
    <w:rsid w:val="00CB40DB"/>
    <w:rsid w:val="00CB41FF"/>
    <w:rsid w:val="00CB42D0"/>
    <w:rsid w:val="00CB442B"/>
    <w:rsid w:val="00CB4490"/>
    <w:rsid w:val="00CB46A3"/>
    <w:rsid w:val="00CB46E3"/>
    <w:rsid w:val="00CB47FF"/>
    <w:rsid w:val="00CB4A28"/>
    <w:rsid w:val="00CB4B4C"/>
    <w:rsid w:val="00CB4B91"/>
    <w:rsid w:val="00CB4BBA"/>
    <w:rsid w:val="00CB4DEF"/>
    <w:rsid w:val="00CB4F19"/>
    <w:rsid w:val="00CB56F1"/>
    <w:rsid w:val="00CB5D8F"/>
    <w:rsid w:val="00CB638B"/>
    <w:rsid w:val="00CB65D5"/>
    <w:rsid w:val="00CB6CA2"/>
    <w:rsid w:val="00CB6EFF"/>
    <w:rsid w:val="00CB7190"/>
    <w:rsid w:val="00CB738E"/>
    <w:rsid w:val="00CB773B"/>
    <w:rsid w:val="00CB7CD9"/>
    <w:rsid w:val="00CB7D61"/>
    <w:rsid w:val="00CB7F96"/>
    <w:rsid w:val="00CC0125"/>
    <w:rsid w:val="00CC0228"/>
    <w:rsid w:val="00CC0A8B"/>
    <w:rsid w:val="00CC0AFF"/>
    <w:rsid w:val="00CC0E09"/>
    <w:rsid w:val="00CC0F74"/>
    <w:rsid w:val="00CC1050"/>
    <w:rsid w:val="00CC1386"/>
    <w:rsid w:val="00CC1E9E"/>
    <w:rsid w:val="00CC1EE8"/>
    <w:rsid w:val="00CC1F31"/>
    <w:rsid w:val="00CC212F"/>
    <w:rsid w:val="00CC21EC"/>
    <w:rsid w:val="00CC2298"/>
    <w:rsid w:val="00CC22DB"/>
    <w:rsid w:val="00CC2827"/>
    <w:rsid w:val="00CC2CC2"/>
    <w:rsid w:val="00CC385E"/>
    <w:rsid w:val="00CC3875"/>
    <w:rsid w:val="00CC3D91"/>
    <w:rsid w:val="00CC3E48"/>
    <w:rsid w:val="00CC3F96"/>
    <w:rsid w:val="00CC44AC"/>
    <w:rsid w:val="00CC4658"/>
    <w:rsid w:val="00CC4B26"/>
    <w:rsid w:val="00CC4CC8"/>
    <w:rsid w:val="00CC4DAA"/>
    <w:rsid w:val="00CC5020"/>
    <w:rsid w:val="00CC5942"/>
    <w:rsid w:val="00CC601C"/>
    <w:rsid w:val="00CC60E9"/>
    <w:rsid w:val="00CC61AE"/>
    <w:rsid w:val="00CC61E2"/>
    <w:rsid w:val="00CC6612"/>
    <w:rsid w:val="00CC6924"/>
    <w:rsid w:val="00CC6FC3"/>
    <w:rsid w:val="00CC7069"/>
    <w:rsid w:val="00CC7280"/>
    <w:rsid w:val="00CC7293"/>
    <w:rsid w:val="00CC7E3A"/>
    <w:rsid w:val="00CD030C"/>
    <w:rsid w:val="00CD03E7"/>
    <w:rsid w:val="00CD0445"/>
    <w:rsid w:val="00CD060E"/>
    <w:rsid w:val="00CD065F"/>
    <w:rsid w:val="00CD09C6"/>
    <w:rsid w:val="00CD1052"/>
    <w:rsid w:val="00CD107C"/>
    <w:rsid w:val="00CD10D5"/>
    <w:rsid w:val="00CD1634"/>
    <w:rsid w:val="00CD1779"/>
    <w:rsid w:val="00CD1894"/>
    <w:rsid w:val="00CD1AEE"/>
    <w:rsid w:val="00CD1B64"/>
    <w:rsid w:val="00CD1E19"/>
    <w:rsid w:val="00CD2004"/>
    <w:rsid w:val="00CD20C8"/>
    <w:rsid w:val="00CD2188"/>
    <w:rsid w:val="00CD23E3"/>
    <w:rsid w:val="00CD26E1"/>
    <w:rsid w:val="00CD2A89"/>
    <w:rsid w:val="00CD2E42"/>
    <w:rsid w:val="00CD3009"/>
    <w:rsid w:val="00CD33CE"/>
    <w:rsid w:val="00CD3848"/>
    <w:rsid w:val="00CD3851"/>
    <w:rsid w:val="00CD38C9"/>
    <w:rsid w:val="00CD3B6A"/>
    <w:rsid w:val="00CD3F2C"/>
    <w:rsid w:val="00CD3F6C"/>
    <w:rsid w:val="00CD40E5"/>
    <w:rsid w:val="00CD42AE"/>
    <w:rsid w:val="00CD437B"/>
    <w:rsid w:val="00CD4447"/>
    <w:rsid w:val="00CD4700"/>
    <w:rsid w:val="00CD471B"/>
    <w:rsid w:val="00CD4819"/>
    <w:rsid w:val="00CD48C0"/>
    <w:rsid w:val="00CD49D3"/>
    <w:rsid w:val="00CD4CAE"/>
    <w:rsid w:val="00CD5065"/>
    <w:rsid w:val="00CD53B6"/>
    <w:rsid w:val="00CD5468"/>
    <w:rsid w:val="00CD5694"/>
    <w:rsid w:val="00CD58CA"/>
    <w:rsid w:val="00CD5910"/>
    <w:rsid w:val="00CD5956"/>
    <w:rsid w:val="00CD59F6"/>
    <w:rsid w:val="00CD5B6E"/>
    <w:rsid w:val="00CD5D9C"/>
    <w:rsid w:val="00CD5DDE"/>
    <w:rsid w:val="00CD5E55"/>
    <w:rsid w:val="00CD6167"/>
    <w:rsid w:val="00CD6189"/>
    <w:rsid w:val="00CD6297"/>
    <w:rsid w:val="00CD63D8"/>
    <w:rsid w:val="00CD6748"/>
    <w:rsid w:val="00CD67B5"/>
    <w:rsid w:val="00CD69C9"/>
    <w:rsid w:val="00CD6D7E"/>
    <w:rsid w:val="00CD6E47"/>
    <w:rsid w:val="00CD7068"/>
    <w:rsid w:val="00CD7104"/>
    <w:rsid w:val="00CD71C5"/>
    <w:rsid w:val="00CD71C9"/>
    <w:rsid w:val="00CD78AC"/>
    <w:rsid w:val="00CD7B3E"/>
    <w:rsid w:val="00CD7B5B"/>
    <w:rsid w:val="00CD7C76"/>
    <w:rsid w:val="00CD7ED4"/>
    <w:rsid w:val="00CD7F7C"/>
    <w:rsid w:val="00CE038C"/>
    <w:rsid w:val="00CE0415"/>
    <w:rsid w:val="00CE05F2"/>
    <w:rsid w:val="00CE0CE7"/>
    <w:rsid w:val="00CE0CF0"/>
    <w:rsid w:val="00CE0D51"/>
    <w:rsid w:val="00CE0DCD"/>
    <w:rsid w:val="00CE0E62"/>
    <w:rsid w:val="00CE0F85"/>
    <w:rsid w:val="00CE1272"/>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189"/>
    <w:rsid w:val="00CE31AF"/>
    <w:rsid w:val="00CE3497"/>
    <w:rsid w:val="00CE34DC"/>
    <w:rsid w:val="00CE34DD"/>
    <w:rsid w:val="00CE34EA"/>
    <w:rsid w:val="00CE3777"/>
    <w:rsid w:val="00CE40A8"/>
    <w:rsid w:val="00CE41C4"/>
    <w:rsid w:val="00CE430A"/>
    <w:rsid w:val="00CE4C57"/>
    <w:rsid w:val="00CE4D0E"/>
    <w:rsid w:val="00CE4E7A"/>
    <w:rsid w:val="00CE55CE"/>
    <w:rsid w:val="00CE5698"/>
    <w:rsid w:val="00CE5B7C"/>
    <w:rsid w:val="00CE5BC8"/>
    <w:rsid w:val="00CE5D29"/>
    <w:rsid w:val="00CE5F66"/>
    <w:rsid w:val="00CE5F8F"/>
    <w:rsid w:val="00CE62DB"/>
    <w:rsid w:val="00CE64D4"/>
    <w:rsid w:val="00CE66CD"/>
    <w:rsid w:val="00CE7283"/>
    <w:rsid w:val="00CE7308"/>
    <w:rsid w:val="00CE759E"/>
    <w:rsid w:val="00CE7A51"/>
    <w:rsid w:val="00CE7C44"/>
    <w:rsid w:val="00CE7CBB"/>
    <w:rsid w:val="00CF0001"/>
    <w:rsid w:val="00CF0029"/>
    <w:rsid w:val="00CF00C5"/>
    <w:rsid w:val="00CF02E9"/>
    <w:rsid w:val="00CF06A7"/>
    <w:rsid w:val="00CF06F8"/>
    <w:rsid w:val="00CF0803"/>
    <w:rsid w:val="00CF09BD"/>
    <w:rsid w:val="00CF0B4C"/>
    <w:rsid w:val="00CF1108"/>
    <w:rsid w:val="00CF15C3"/>
    <w:rsid w:val="00CF1985"/>
    <w:rsid w:val="00CF1B22"/>
    <w:rsid w:val="00CF1C9C"/>
    <w:rsid w:val="00CF2256"/>
    <w:rsid w:val="00CF2896"/>
    <w:rsid w:val="00CF2A20"/>
    <w:rsid w:val="00CF2F9E"/>
    <w:rsid w:val="00CF3272"/>
    <w:rsid w:val="00CF3324"/>
    <w:rsid w:val="00CF38DD"/>
    <w:rsid w:val="00CF3E4A"/>
    <w:rsid w:val="00CF3F40"/>
    <w:rsid w:val="00CF403C"/>
    <w:rsid w:val="00CF406A"/>
    <w:rsid w:val="00CF42ED"/>
    <w:rsid w:val="00CF4375"/>
    <w:rsid w:val="00CF4734"/>
    <w:rsid w:val="00CF4871"/>
    <w:rsid w:val="00CF493A"/>
    <w:rsid w:val="00CF4946"/>
    <w:rsid w:val="00CF4AB5"/>
    <w:rsid w:val="00CF4B79"/>
    <w:rsid w:val="00CF4D3F"/>
    <w:rsid w:val="00CF4EA7"/>
    <w:rsid w:val="00CF4FB0"/>
    <w:rsid w:val="00CF51D5"/>
    <w:rsid w:val="00CF53B9"/>
    <w:rsid w:val="00CF547D"/>
    <w:rsid w:val="00CF54B1"/>
    <w:rsid w:val="00CF5557"/>
    <w:rsid w:val="00CF57B0"/>
    <w:rsid w:val="00CF583F"/>
    <w:rsid w:val="00CF591A"/>
    <w:rsid w:val="00CF5B8B"/>
    <w:rsid w:val="00CF5E36"/>
    <w:rsid w:val="00CF604F"/>
    <w:rsid w:val="00CF6177"/>
    <w:rsid w:val="00CF61A8"/>
    <w:rsid w:val="00CF6350"/>
    <w:rsid w:val="00CF6516"/>
    <w:rsid w:val="00CF6596"/>
    <w:rsid w:val="00CF65CB"/>
    <w:rsid w:val="00CF66A0"/>
    <w:rsid w:val="00CF673A"/>
    <w:rsid w:val="00CF6782"/>
    <w:rsid w:val="00CF67BC"/>
    <w:rsid w:val="00CF697F"/>
    <w:rsid w:val="00CF6A88"/>
    <w:rsid w:val="00CF6CCB"/>
    <w:rsid w:val="00CF7028"/>
    <w:rsid w:val="00CF70A9"/>
    <w:rsid w:val="00CF7242"/>
    <w:rsid w:val="00CF7452"/>
    <w:rsid w:val="00CF7528"/>
    <w:rsid w:val="00CF7BD1"/>
    <w:rsid w:val="00CF7C89"/>
    <w:rsid w:val="00D00038"/>
    <w:rsid w:val="00D0023C"/>
    <w:rsid w:val="00D004F3"/>
    <w:rsid w:val="00D00B2D"/>
    <w:rsid w:val="00D00D95"/>
    <w:rsid w:val="00D0138A"/>
    <w:rsid w:val="00D014A7"/>
    <w:rsid w:val="00D01A1E"/>
    <w:rsid w:val="00D01DDD"/>
    <w:rsid w:val="00D01F76"/>
    <w:rsid w:val="00D02193"/>
    <w:rsid w:val="00D02370"/>
    <w:rsid w:val="00D0246B"/>
    <w:rsid w:val="00D024EE"/>
    <w:rsid w:val="00D027B9"/>
    <w:rsid w:val="00D02C69"/>
    <w:rsid w:val="00D02F36"/>
    <w:rsid w:val="00D03066"/>
    <w:rsid w:val="00D0321C"/>
    <w:rsid w:val="00D034DA"/>
    <w:rsid w:val="00D03752"/>
    <w:rsid w:val="00D03AB0"/>
    <w:rsid w:val="00D03C49"/>
    <w:rsid w:val="00D03E65"/>
    <w:rsid w:val="00D04325"/>
    <w:rsid w:val="00D04671"/>
    <w:rsid w:val="00D046F7"/>
    <w:rsid w:val="00D0472C"/>
    <w:rsid w:val="00D048C0"/>
    <w:rsid w:val="00D05300"/>
    <w:rsid w:val="00D0545F"/>
    <w:rsid w:val="00D05548"/>
    <w:rsid w:val="00D05568"/>
    <w:rsid w:val="00D05CFE"/>
    <w:rsid w:val="00D05DFF"/>
    <w:rsid w:val="00D05E76"/>
    <w:rsid w:val="00D05E82"/>
    <w:rsid w:val="00D05EEA"/>
    <w:rsid w:val="00D06051"/>
    <w:rsid w:val="00D060BA"/>
    <w:rsid w:val="00D062F6"/>
    <w:rsid w:val="00D06516"/>
    <w:rsid w:val="00D06CC9"/>
    <w:rsid w:val="00D06F14"/>
    <w:rsid w:val="00D0710C"/>
    <w:rsid w:val="00D0740D"/>
    <w:rsid w:val="00D074F2"/>
    <w:rsid w:val="00D07520"/>
    <w:rsid w:val="00D075EB"/>
    <w:rsid w:val="00D079C1"/>
    <w:rsid w:val="00D07A39"/>
    <w:rsid w:val="00D07B88"/>
    <w:rsid w:val="00D07E01"/>
    <w:rsid w:val="00D07E18"/>
    <w:rsid w:val="00D10473"/>
    <w:rsid w:val="00D10712"/>
    <w:rsid w:val="00D10742"/>
    <w:rsid w:val="00D108ED"/>
    <w:rsid w:val="00D10B00"/>
    <w:rsid w:val="00D11267"/>
    <w:rsid w:val="00D11320"/>
    <w:rsid w:val="00D113C3"/>
    <w:rsid w:val="00D1173D"/>
    <w:rsid w:val="00D117C7"/>
    <w:rsid w:val="00D11A99"/>
    <w:rsid w:val="00D11C49"/>
    <w:rsid w:val="00D11D63"/>
    <w:rsid w:val="00D12461"/>
    <w:rsid w:val="00D1295E"/>
    <w:rsid w:val="00D12967"/>
    <w:rsid w:val="00D12F51"/>
    <w:rsid w:val="00D1304A"/>
    <w:rsid w:val="00D130A5"/>
    <w:rsid w:val="00D130BA"/>
    <w:rsid w:val="00D13149"/>
    <w:rsid w:val="00D13730"/>
    <w:rsid w:val="00D13858"/>
    <w:rsid w:val="00D1394E"/>
    <w:rsid w:val="00D13992"/>
    <w:rsid w:val="00D139F4"/>
    <w:rsid w:val="00D13A73"/>
    <w:rsid w:val="00D13CA5"/>
    <w:rsid w:val="00D13CE2"/>
    <w:rsid w:val="00D14735"/>
    <w:rsid w:val="00D147E7"/>
    <w:rsid w:val="00D14918"/>
    <w:rsid w:val="00D149D8"/>
    <w:rsid w:val="00D14D9E"/>
    <w:rsid w:val="00D151F7"/>
    <w:rsid w:val="00D15416"/>
    <w:rsid w:val="00D15CB0"/>
    <w:rsid w:val="00D15F13"/>
    <w:rsid w:val="00D16349"/>
    <w:rsid w:val="00D1634C"/>
    <w:rsid w:val="00D163AB"/>
    <w:rsid w:val="00D1646D"/>
    <w:rsid w:val="00D16644"/>
    <w:rsid w:val="00D166A5"/>
    <w:rsid w:val="00D167EC"/>
    <w:rsid w:val="00D16BDC"/>
    <w:rsid w:val="00D16C7B"/>
    <w:rsid w:val="00D16E91"/>
    <w:rsid w:val="00D17056"/>
    <w:rsid w:val="00D17111"/>
    <w:rsid w:val="00D17295"/>
    <w:rsid w:val="00D17597"/>
    <w:rsid w:val="00D1797C"/>
    <w:rsid w:val="00D17ABE"/>
    <w:rsid w:val="00D201BB"/>
    <w:rsid w:val="00D20230"/>
    <w:rsid w:val="00D204AD"/>
    <w:rsid w:val="00D207D0"/>
    <w:rsid w:val="00D2088A"/>
    <w:rsid w:val="00D20A66"/>
    <w:rsid w:val="00D20C42"/>
    <w:rsid w:val="00D21041"/>
    <w:rsid w:val="00D2112A"/>
    <w:rsid w:val="00D21403"/>
    <w:rsid w:val="00D214A8"/>
    <w:rsid w:val="00D21679"/>
    <w:rsid w:val="00D219A3"/>
    <w:rsid w:val="00D21CEE"/>
    <w:rsid w:val="00D22100"/>
    <w:rsid w:val="00D222F9"/>
    <w:rsid w:val="00D22553"/>
    <w:rsid w:val="00D226A0"/>
    <w:rsid w:val="00D22875"/>
    <w:rsid w:val="00D228CF"/>
    <w:rsid w:val="00D229DE"/>
    <w:rsid w:val="00D23942"/>
    <w:rsid w:val="00D23D50"/>
    <w:rsid w:val="00D23EBC"/>
    <w:rsid w:val="00D23FC7"/>
    <w:rsid w:val="00D2441A"/>
    <w:rsid w:val="00D24E68"/>
    <w:rsid w:val="00D2540B"/>
    <w:rsid w:val="00D255D4"/>
    <w:rsid w:val="00D25A2A"/>
    <w:rsid w:val="00D260AB"/>
    <w:rsid w:val="00D2617F"/>
    <w:rsid w:val="00D26292"/>
    <w:rsid w:val="00D26296"/>
    <w:rsid w:val="00D2674D"/>
    <w:rsid w:val="00D26A55"/>
    <w:rsid w:val="00D26B28"/>
    <w:rsid w:val="00D26F19"/>
    <w:rsid w:val="00D271E5"/>
    <w:rsid w:val="00D27850"/>
    <w:rsid w:val="00D27A11"/>
    <w:rsid w:val="00D27A44"/>
    <w:rsid w:val="00D27AED"/>
    <w:rsid w:val="00D27B24"/>
    <w:rsid w:val="00D27B79"/>
    <w:rsid w:val="00D27D99"/>
    <w:rsid w:val="00D27F2D"/>
    <w:rsid w:val="00D27F4B"/>
    <w:rsid w:val="00D3058D"/>
    <w:rsid w:val="00D307E8"/>
    <w:rsid w:val="00D30BBD"/>
    <w:rsid w:val="00D31057"/>
    <w:rsid w:val="00D313A0"/>
    <w:rsid w:val="00D31912"/>
    <w:rsid w:val="00D319FC"/>
    <w:rsid w:val="00D31A80"/>
    <w:rsid w:val="00D31FA0"/>
    <w:rsid w:val="00D31FA1"/>
    <w:rsid w:val="00D3268E"/>
    <w:rsid w:val="00D326D1"/>
    <w:rsid w:val="00D32A70"/>
    <w:rsid w:val="00D32AE0"/>
    <w:rsid w:val="00D32F84"/>
    <w:rsid w:val="00D331F2"/>
    <w:rsid w:val="00D333C9"/>
    <w:rsid w:val="00D3344B"/>
    <w:rsid w:val="00D3367D"/>
    <w:rsid w:val="00D33718"/>
    <w:rsid w:val="00D33963"/>
    <w:rsid w:val="00D33B69"/>
    <w:rsid w:val="00D341B2"/>
    <w:rsid w:val="00D342DD"/>
    <w:rsid w:val="00D345E9"/>
    <w:rsid w:val="00D3469C"/>
    <w:rsid w:val="00D34FAE"/>
    <w:rsid w:val="00D34FD4"/>
    <w:rsid w:val="00D35481"/>
    <w:rsid w:val="00D35A4F"/>
    <w:rsid w:val="00D35BD6"/>
    <w:rsid w:val="00D35C9D"/>
    <w:rsid w:val="00D360C3"/>
    <w:rsid w:val="00D360E9"/>
    <w:rsid w:val="00D36322"/>
    <w:rsid w:val="00D36625"/>
    <w:rsid w:val="00D36AF4"/>
    <w:rsid w:val="00D36D20"/>
    <w:rsid w:val="00D36D80"/>
    <w:rsid w:val="00D36DA8"/>
    <w:rsid w:val="00D372E9"/>
    <w:rsid w:val="00D37602"/>
    <w:rsid w:val="00D3762C"/>
    <w:rsid w:val="00D37925"/>
    <w:rsid w:val="00D37A6A"/>
    <w:rsid w:val="00D37DC2"/>
    <w:rsid w:val="00D37E73"/>
    <w:rsid w:val="00D37F1B"/>
    <w:rsid w:val="00D40065"/>
    <w:rsid w:val="00D40216"/>
    <w:rsid w:val="00D40762"/>
    <w:rsid w:val="00D40824"/>
    <w:rsid w:val="00D40909"/>
    <w:rsid w:val="00D40945"/>
    <w:rsid w:val="00D40E4B"/>
    <w:rsid w:val="00D40EC6"/>
    <w:rsid w:val="00D41048"/>
    <w:rsid w:val="00D4109A"/>
    <w:rsid w:val="00D411EA"/>
    <w:rsid w:val="00D411FE"/>
    <w:rsid w:val="00D4125C"/>
    <w:rsid w:val="00D4144E"/>
    <w:rsid w:val="00D416A8"/>
    <w:rsid w:val="00D41739"/>
    <w:rsid w:val="00D41789"/>
    <w:rsid w:val="00D41799"/>
    <w:rsid w:val="00D41ADB"/>
    <w:rsid w:val="00D41E04"/>
    <w:rsid w:val="00D421A6"/>
    <w:rsid w:val="00D422D7"/>
    <w:rsid w:val="00D422FF"/>
    <w:rsid w:val="00D42D31"/>
    <w:rsid w:val="00D42D6A"/>
    <w:rsid w:val="00D42DC9"/>
    <w:rsid w:val="00D42E43"/>
    <w:rsid w:val="00D430CE"/>
    <w:rsid w:val="00D431E1"/>
    <w:rsid w:val="00D436D3"/>
    <w:rsid w:val="00D438E1"/>
    <w:rsid w:val="00D4392A"/>
    <w:rsid w:val="00D439E1"/>
    <w:rsid w:val="00D43A67"/>
    <w:rsid w:val="00D43C2E"/>
    <w:rsid w:val="00D43DFB"/>
    <w:rsid w:val="00D43E80"/>
    <w:rsid w:val="00D4423E"/>
    <w:rsid w:val="00D4426D"/>
    <w:rsid w:val="00D4476F"/>
    <w:rsid w:val="00D448CE"/>
    <w:rsid w:val="00D44CB6"/>
    <w:rsid w:val="00D451A4"/>
    <w:rsid w:val="00D45547"/>
    <w:rsid w:val="00D45699"/>
    <w:rsid w:val="00D459E6"/>
    <w:rsid w:val="00D45BD6"/>
    <w:rsid w:val="00D45E45"/>
    <w:rsid w:val="00D460A8"/>
    <w:rsid w:val="00D46412"/>
    <w:rsid w:val="00D4663A"/>
    <w:rsid w:val="00D466D0"/>
    <w:rsid w:val="00D46713"/>
    <w:rsid w:val="00D46BE2"/>
    <w:rsid w:val="00D46FB5"/>
    <w:rsid w:val="00D4723B"/>
    <w:rsid w:val="00D47536"/>
    <w:rsid w:val="00D4756A"/>
    <w:rsid w:val="00D47651"/>
    <w:rsid w:val="00D476D7"/>
    <w:rsid w:val="00D4787A"/>
    <w:rsid w:val="00D47D7E"/>
    <w:rsid w:val="00D47E24"/>
    <w:rsid w:val="00D5012A"/>
    <w:rsid w:val="00D50471"/>
    <w:rsid w:val="00D50805"/>
    <w:rsid w:val="00D50E4D"/>
    <w:rsid w:val="00D50FCF"/>
    <w:rsid w:val="00D5139F"/>
    <w:rsid w:val="00D51725"/>
    <w:rsid w:val="00D51DBE"/>
    <w:rsid w:val="00D51E6F"/>
    <w:rsid w:val="00D52022"/>
    <w:rsid w:val="00D52029"/>
    <w:rsid w:val="00D520AF"/>
    <w:rsid w:val="00D525A4"/>
    <w:rsid w:val="00D52B7C"/>
    <w:rsid w:val="00D52BE8"/>
    <w:rsid w:val="00D52E93"/>
    <w:rsid w:val="00D5317C"/>
    <w:rsid w:val="00D53348"/>
    <w:rsid w:val="00D53362"/>
    <w:rsid w:val="00D5344C"/>
    <w:rsid w:val="00D5372B"/>
    <w:rsid w:val="00D5397F"/>
    <w:rsid w:val="00D53A22"/>
    <w:rsid w:val="00D53F07"/>
    <w:rsid w:val="00D5401A"/>
    <w:rsid w:val="00D541BE"/>
    <w:rsid w:val="00D545B5"/>
    <w:rsid w:val="00D548D4"/>
    <w:rsid w:val="00D54B27"/>
    <w:rsid w:val="00D54B93"/>
    <w:rsid w:val="00D54C39"/>
    <w:rsid w:val="00D54F49"/>
    <w:rsid w:val="00D550CE"/>
    <w:rsid w:val="00D55236"/>
    <w:rsid w:val="00D553CC"/>
    <w:rsid w:val="00D559CC"/>
    <w:rsid w:val="00D55BDD"/>
    <w:rsid w:val="00D55D95"/>
    <w:rsid w:val="00D55F46"/>
    <w:rsid w:val="00D56873"/>
    <w:rsid w:val="00D56B2E"/>
    <w:rsid w:val="00D56ECF"/>
    <w:rsid w:val="00D56EDD"/>
    <w:rsid w:val="00D5709B"/>
    <w:rsid w:val="00D57255"/>
    <w:rsid w:val="00D572B9"/>
    <w:rsid w:val="00D577CE"/>
    <w:rsid w:val="00D577DD"/>
    <w:rsid w:val="00D57A9A"/>
    <w:rsid w:val="00D57B45"/>
    <w:rsid w:val="00D57C4C"/>
    <w:rsid w:val="00D57E56"/>
    <w:rsid w:val="00D600C2"/>
    <w:rsid w:val="00D60156"/>
    <w:rsid w:val="00D6024C"/>
    <w:rsid w:val="00D603FF"/>
    <w:rsid w:val="00D60512"/>
    <w:rsid w:val="00D605BF"/>
    <w:rsid w:val="00D60866"/>
    <w:rsid w:val="00D6172D"/>
    <w:rsid w:val="00D617E2"/>
    <w:rsid w:val="00D61820"/>
    <w:rsid w:val="00D61BB9"/>
    <w:rsid w:val="00D61E0A"/>
    <w:rsid w:val="00D622E5"/>
    <w:rsid w:val="00D62356"/>
    <w:rsid w:val="00D6251B"/>
    <w:rsid w:val="00D62684"/>
    <w:rsid w:val="00D626E1"/>
    <w:rsid w:val="00D62D92"/>
    <w:rsid w:val="00D62DBB"/>
    <w:rsid w:val="00D62FA8"/>
    <w:rsid w:val="00D630BD"/>
    <w:rsid w:val="00D630C3"/>
    <w:rsid w:val="00D634F1"/>
    <w:rsid w:val="00D635A5"/>
    <w:rsid w:val="00D63A42"/>
    <w:rsid w:val="00D63B59"/>
    <w:rsid w:val="00D63C3F"/>
    <w:rsid w:val="00D63DCF"/>
    <w:rsid w:val="00D63FF3"/>
    <w:rsid w:val="00D6405A"/>
    <w:rsid w:val="00D6416A"/>
    <w:rsid w:val="00D64544"/>
    <w:rsid w:val="00D6468A"/>
    <w:rsid w:val="00D646BF"/>
    <w:rsid w:val="00D6476D"/>
    <w:rsid w:val="00D64853"/>
    <w:rsid w:val="00D64A14"/>
    <w:rsid w:val="00D64A3F"/>
    <w:rsid w:val="00D64A41"/>
    <w:rsid w:val="00D64AE1"/>
    <w:rsid w:val="00D650BC"/>
    <w:rsid w:val="00D654E9"/>
    <w:rsid w:val="00D65669"/>
    <w:rsid w:val="00D657BB"/>
    <w:rsid w:val="00D65AA4"/>
    <w:rsid w:val="00D65DD0"/>
    <w:rsid w:val="00D65E89"/>
    <w:rsid w:val="00D660F0"/>
    <w:rsid w:val="00D66AD1"/>
    <w:rsid w:val="00D66E01"/>
    <w:rsid w:val="00D67028"/>
    <w:rsid w:val="00D671DC"/>
    <w:rsid w:val="00D672DD"/>
    <w:rsid w:val="00D67340"/>
    <w:rsid w:val="00D67382"/>
    <w:rsid w:val="00D67405"/>
    <w:rsid w:val="00D674AE"/>
    <w:rsid w:val="00D6751D"/>
    <w:rsid w:val="00D6762D"/>
    <w:rsid w:val="00D67692"/>
    <w:rsid w:val="00D6781B"/>
    <w:rsid w:val="00D67DB1"/>
    <w:rsid w:val="00D7006F"/>
    <w:rsid w:val="00D70301"/>
    <w:rsid w:val="00D705BD"/>
    <w:rsid w:val="00D7062A"/>
    <w:rsid w:val="00D70731"/>
    <w:rsid w:val="00D707DD"/>
    <w:rsid w:val="00D7080B"/>
    <w:rsid w:val="00D70CF9"/>
    <w:rsid w:val="00D70EE8"/>
    <w:rsid w:val="00D7194F"/>
    <w:rsid w:val="00D71D9C"/>
    <w:rsid w:val="00D7210D"/>
    <w:rsid w:val="00D721B6"/>
    <w:rsid w:val="00D722E4"/>
    <w:rsid w:val="00D72546"/>
    <w:rsid w:val="00D7256A"/>
    <w:rsid w:val="00D726EE"/>
    <w:rsid w:val="00D72DFC"/>
    <w:rsid w:val="00D72EF2"/>
    <w:rsid w:val="00D731B2"/>
    <w:rsid w:val="00D73241"/>
    <w:rsid w:val="00D73592"/>
    <w:rsid w:val="00D735D7"/>
    <w:rsid w:val="00D736DA"/>
    <w:rsid w:val="00D736E6"/>
    <w:rsid w:val="00D73772"/>
    <w:rsid w:val="00D738A7"/>
    <w:rsid w:val="00D73A29"/>
    <w:rsid w:val="00D73AFA"/>
    <w:rsid w:val="00D73CDD"/>
    <w:rsid w:val="00D73CE9"/>
    <w:rsid w:val="00D73FE1"/>
    <w:rsid w:val="00D74062"/>
    <w:rsid w:val="00D741F5"/>
    <w:rsid w:val="00D742D9"/>
    <w:rsid w:val="00D7430D"/>
    <w:rsid w:val="00D7456F"/>
    <w:rsid w:val="00D74837"/>
    <w:rsid w:val="00D749A4"/>
    <w:rsid w:val="00D749CB"/>
    <w:rsid w:val="00D74BED"/>
    <w:rsid w:val="00D74F41"/>
    <w:rsid w:val="00D750FE"/>
    <w:rsid w:val="00D7538F"/>
    <w:rsid w:val="00D7572A"/>
    <w:rsid w:val="00D75BCD"/>
    <w:rsid w:val="00D75C1F"/>
    <w:rsid w:val="00D75D31"/>
    <w:rsid w:val="00D75E09"/>
    <w:rsid w:val="00D75E85"/>
    <w:rsid w:val="00D75F1F"/>
    <w:rsid w:val="00D763DF"/>
    <w:rsid w:val="00D76402"/>
    <w:rsid w:val="00D769AE"/>
    <w:rsid w:val="00D770A3"/>
    <w:rsid w:val="00D7738B"/>
    <w:rsid w:val="00D779AA"/>
    <w:rsid w:val="00D77A52"/>
    <w:rsid w:val="00D77B58"/>
    <w:rsid w:val="00D77C05"/>
    <w:rsid w:val="00D77EE4"/>
    <w:rsid w:val="00D80055"/>
    <w:rsid w:val="00D80480"/>
    <w:rsid w:val="00D804EB"/>
    <w:rsid w:val="00D80837"/>
    <w:rsid w:val="00D80EB8"/>
    <w:rsid w:val="00D80EF8"/>
    <w:rsid w:val="00D81267"/>
    <w:rsid w:val="00D81519"/>
    <w:rsid w:val="00D816C2"/>
    <w:rsid w:val="00D819EE"/>
    <w:rsid w:val="00D81A40"/>
    <w:rsid w:val="00D81BBD"/>
    <w:rsid w:val="00D81C8F"/>
    <w:rsid w:val="00D81C95"/>
    <w:rsid w:val="00D81CF7"/>
    <w:rsid w:val="00D81D05"/>
    <w:rsid w:val="00D82213"/>
    <w:rsid w:val="00D82293"/>
    <w:rsid w:val="00D82BC7"/>
    <w:rsid w:val="00D82D71"/>
    <w:rsid w:val="00D831B5"/>
    <w:rsid w:val="00D83314"/>
    <w:rsid w:val="00D83315"/>
    <w:rsid w:val="00D833AC"/>
    <w:rsid w:val="00D83459"/>
    <w:rsid w:val="00D835F7"/>
    <w:rsid w:val="00D837BB"/>
    <w:rsid w:val="00D83917"/>
    <w:rsid w:val="00D839E6"/>
    <w:rsid w:val="00D83D2C"/>
    <w:rsid w:val="00D83D5A"/>
    <w:rsid w:val="00D83E13"/>
    <w:rsid w:val="00D840B3"/>
    <w:rsid w:val="00D84139"/>
    <w:rsid w:val="00D8425A"/>
    <w:rsid w:val="00D842AB"/>
    <w:rsid w:val="00D84397"/>
    <w:rsid w:val="00D844B7"/>
    <w:rsid w:val="00D84543"/>
    <w:rsid w:val="00D849FF"/>
    <w:rsid w:val="00D84BD5"/>
    <w:rsid w:val="00D84E34"/>
    <w:rsid w:val="00D84E4A"/>
    <w:rsid w:val="00D84EB7"/>
    <w:rsid w:val="00D84F83"/>
    <w:rsid w:val="00D85049"/>
    <w:rsid w:val="00D85264"/>
    <w:rsid w:val="00D8527B"/>
    <w:rsid w:val="00D856EA"/>
    <w:rsid w:val="00D85A56"/>
    <w:rsid w:val="00D85B2E"/>
    <w:rsid w:val="00D85D7C"/>
    <w:rsid w:val="00D85E87"/>
    <w:rsid w:val="00D85F70"/>
    <w:rsid w:val="00D86851"/>
    <w:rsid w:val="00D86A12"/>
    <w:rsid w:val="00D86AA4"/>
    <w:rsid w:val="00D86CBA"/>
    <w:rsid w:val="00D87782"/>
    <w:rsid w:val="00D87849"/>
    <w:rsid w:val="00D87B62"/>
    <w:rsid w:val="00D87C49"/>
    <w:rsid w:val="00D87D73"/>
    <w:rsid w:val="00D87D81"/>
    <w:rsid w:val="00D900C6"/>
    <w:rsid w:val="00D90171"/>
    <w:rsid w:val="00D90358"/>
    <w:rsid w:val="00D906BF"/>
    <w:rsid w:val="00D906F3"/>
    <w:rsid w:val="00D90BC1"/>
    <w:rsid w:val="00D90D09"/>
    <w:rsid w:val="00D90F0F"/>
    <w:rsid w:val="00D9103F"/>
    <w:rsid w:val="00D91302"/>
    <w:rsid w:val="00D91B5D"/>
    <w:rsid w:val="00D91C6C"/>
    <w:rsid w:val="00D91D2B"/>
    <w:rsid w:val="00D920BB"/>
    <w:rsid w:val="00D9229A"/>
    <w:rsid w:val="00D924AE"/>
    <w:rsid w:val="00D924BB"/>
    <w:rsid w:val="00D927FE"/>
    <w:rsid w:val="00D92C13"/>
    <w:rsid w:val="00D92CAF"/>
    <w:rsid w:val="00D92DAD"/>
    <w:rsid w:val="00D92EC1"/>
    <w:rsid w:val="00D92F0B"/>
    <w:rsid w:val="00D92F10"/>
    <w:rsid w:val="00D92FA3"/>
    <w:rsid w:val="00D93125"/>
    <w:rsid w:val="00D9325F"/>
    <w:rsid w:val="00D9359E"/>
    <w:rsid w:val="00D936AE"/>
    <w:rsid w:val="00D93787"/>
    <w:rsid w:val="00D93F51"/>
    <w:rsid w:val="00D9418E"/>
    <w:rsid w:val="00D941FF"/>
    <w:rsid w:val="00D9455F"/>
    <w:rsid w:val="00D9457F"/>
    <w:rsid w:val="00D946E8"/>
    <w:rsid w:val="00D94C82"/>
    <w:rsid w:val="00D94DCF"/>
    <w:rsid w:val="00D95026"/>
    <w:rsid w:val="00D950BE"/>
    <w:rsid w:val="00D9525B"/>
    <w:rsid w:val="00D95306"/>
    <w:rsid w:val="00D95354"/>
    <w:rsid w:val="00D95407"/>
    <w:rsid w:val="00D954AA"/>
    <w:rsid w:val="00D95846"/>
    <w:rsid w:val="00D95982"/>
    <w:rsid w:val="00D95AE9"/>
    <w:rsid w:val="00D95D7E"/>
    <w:rsid w:val="00D95FDE"/>
    <w:rsid w:val="00D96404"/>
    <w:rsid w:val="00D96828"/>
    <w:rsid w:val="00D96B7C"/>
    <w:rsid w:val="00D96D48"/>
    <w:rsid w:val="00D96D6E"/>
    <w:rsid w:val="00D96EBC"/>
    <w:rsid w:val="00D97152"/>
    <w:rsid w:val="00D975F7"/>
    <w:rsid w:val="00D97668"/>
    <w:rsid w:val="00D9781B"/>
    <w:rsid w:val="00D97821"/>
    <w:rsid w:val="00D978BA"/>
    <w:rsid w:val="00D97923"/>
    <w:rsid w:val="00D97A92"/>
    <w:rsid w:val="00D97BC1"/>
    <w:rsid w:val="00D97BCA"/>
    <w:rsid w:val="00D97EAB"/>
    <w:rsid w:val="00D97F40"/>
    <w:rsid w:val="00DA0091"/>
    <w:rsid w:val="00DA009B"/>
    <w:rsid w:val="00DA023D"/>
    <w:rsid w:val="00DA031F"/>
    <w:rsid w:val="00DA03FD"/>
    <w:rsid w:val="00DA049C"/>
    <w:rsid w:val="00DA0917"/>
    <w:rsid w:val="00DA0D58"/>
    <w:rsid w:val="00DA0F41"/>
    <w:rsid w:val="00DA1162"/>
    <w:rsid w:val="00DA1191"/>
    <w:rsid w:val="00DA14FA"/>
    <w:rsid w:val="00DA19F8"/>
    <w:rsid w:val="00DA20DB"/>
    <w:rsid w:val="00DA2191"/>
    <w:rsid w:val="00DA247C"/>
    <w:rsid w:val="00DA25B9"/>
    <w:rsid w:val="00DA27CA"/>
    <w:rsid w:val="00DA300F"/>
    <w:rsid w:val="00DA32D3"/>
    <w:rsid w:val="00DA3487"/>
    <w:rsid w:val="00DA38E2"/>
    <w:rsid w:val="00DA3B0F"/>
    <w:rsid w:val="00DA3E56"/>
    <w:rsid w:val="00DA3F92"/>
    <w:rsid w:val="00DA3FBC"/>
    <w:rsid w:val="00DA4059"/>
    <w:rsid w:val="00DA415E"/>
    <w:rsid w:val="00DA44A4"/>
    <w:rsid w:val="00DA4509"/>
    <w:rsid w:val="00DA4D54"/>
    <w:rsid w:val="00DA5168"/>
    <w:rsid w:val="00DA53AC"/>
    <w:rsid w:val="00DA5520"/>
    <w:rsid w:val="00DA574A"/>
    <w:rsid w:val="00DA584D"/>
    <w:rsid w:val="00DA5911"/>
    <w:rsid w:val="00DA5A12"/>
    <w:rsid w:val="00DA5BA1"/>
    <w:rsid w:val="00DA5EB7"/>
    <w:rsid w:val="00DA6393"/>
    <w:rsid w:val="00DA6754"/>
    <w:rsid w:val="00DA6A28"/>
    <w:rsid w:val="00DA6CA0"/>
    <w:rsid w:val="00DA7001"/>
    <w:rsid w:val="00DA7062"/>
    <w:rsid w:val="00DA70D0"/>
    <w:rsid w:val="00DA722E"/>
    <w:rsid w:val="00DA73C4"/>
    <w:rsid w:val="00DA7733"/>
    <w:rsid w:val="00DA7929"/>
    <w:rsid w:val="00DA7AC6"/>
    <w:rsid w:val="00DA7C22"/>
    <w:rsid w:val="00DA7DD9"/>
    <w:rsid w:val="00DA7F08"/>
    <w:rsid w:val="00DB0003"/>
    <w:rsid w:val="00DB0276"/>
    <w:rsid w:val="00DB0389"/>
    <w:rsid w:val="00DB07F3"/>
    <w:rsid w:val="00DB085C"/>
    <w:rsid w:val="00DB0AD8"/>
    <w:rsid w:val="00DB0B57"/>
    <w:rsid w:val="00DB0D22"/>
    <w:rsid w:val="00DB0DA6"/>
    <w:rsid w:val="00DB1197"/>
    <w:rsid w:val="00DB14BE"/>
    <w:rsid w:val="00DB1811"/>
    <w:rsid w:val="00DB198D"/>
    <w:rsid w:val="00DB1CBC"/>
    <w:rsid w:val="00DB1CD9"/>
    <w:rsid w:val="00DB1E02"/>
    <w:rsid w:val="00DB1EE3"/>
    <w:rsid w:val="00DB1F87"/>
    <w:rsid w:val="00DB2134"/>
    <w:rsid w:val="00DB227F"/>
    <w:rsid w:val="00DB22EF"/>
    <w:rsid w:val="00DB230F"/>
    <w:rsid w:val="00DB23BC"/>
    <w:rsid w:val="00DB29C5"/>
    <w:rsid w:val="00DB2BC0"/>
    <w:rsid w:val="00DB2D3D"/>
    <w:rsid w:val="00DB2F25"/>
    <w:rsid w:val="00DB3019"/>
    <w:rsid w:val="00DB326E"/>
    <w:rsid w:val="00DB33A5"/>
    <w:rsid w:val="00DB3761"/>
    <w:rsid w:val="00DB398E"/>
    <w:rsid w:val="00DB3B3E"/>
    <w:rsid w:val="00DB3D65"/>
    <w:rsid w:val="00DB3EE9"/>
    <w:rsid w:val="00DB4114"/>
    <w:rsid w:val="00DB4127"/>
    <w:rsid w:val="00DB41F8"/>
    <w:rsid w:val="00DB42A1"/>
    <w:rsid w:val="00DB4391"/>
    <w:rsid w:val="00DB487E"/>
    <w:rsid w:val="00DB4C7F"/>
    <w:rsid w:val="00DB4C9A"/>
    <w:rsid w:val="00DB4D72"/>
    <w:rsid w:val="00DB527B"/>
    <w:rsid w:val="00DB52B2"/>
    <w:rsid w:val="00DB5303"/>
    <w:rsid w:val="00DB5314"/>
    <w:rsid w:val="00DB54AF"/>
    <w:rsid w:val="00DB557D"/>
    <w:rsid w:val="00DB57F9"/>
    <w:rsid w:val="00DB5D61"/>
    <w:rsid w:val="00DB633B"/>
    <w:rsid w:val="00DB653A"/>
    <w:rsid w:val="00DB6592"/>
    <w:rsid w:val="00DB681F"/>
    <w:rsid w:val="00DB6A38"/>
    <w:rsid w:val="00DB781C"/>
    <w:rsid w:val="00DB7837"/>
    <w:rsid w:val="00DB7960"/>
    <w:rsid w:val="00DB7ACE"/>
    <w:rsid w:val="00DB7E9B"/>
    <w:rsid w:val="00DC02A3"/>
    <w:rsid w:val="00DC0826"/>
    <w:rsid w:val="00DC0D6B"/>
    <w:rsid w:val="00DC0ED8"/>
    <w:rsid w:val="00DC0FDB"/>
    <w:rsid w:val="00DC1A47"/>
    <w:rsid w:val="00DC1A75"/>
    <w:rsid w:val="00DC1CC7"/>
    <w:rsid w:val="00DC1D9F"/>
    <w:rsid w:val="00DC1F36"/>
    <w:rsid w:val="00DC27BC"/>
    <w:rsid w:val="00DC2AAB"/>
    <w:rsid w:val="00DC2BC9"/>
    <w:rsid w:val="00DC2D9A"/>
    <w:rsid w:val="00DC2F23"/>
    <w:rsid w:val="00DC37CD"/>
    <w:rsid w:val="00DC3806"/>
    <w:rsid w:val="00DC3DF5"/>
    <w:rsid w:val="00DC3E94"/>
    <w:rsid w:val="00DC4203"/>
    <w:rsid w:val="00DC4712"/>
    <w:rsid w:val="00DC4A04"/>
    <w:rsid w:val="00DC4BFC"/>
    <w:rsid w:val="00DC4CB9"/>
    <w:rsid w:val="00DC4D1E"/>
    <w:rsid w:val="00DC4E42"/>
    <w:rsid w:val="00DC52FE"/>
    <w:rsid w:val="00DC5667"/>
    <w:rsid w:val="00DC584D"/>
    <w:rsid w:val="00DC5ABC"/>
    <w:rsid w:val="00DC5B28"/>
    <w:rsid w:val="00DC5B51"/>
    <w:rsid w:val="00DC5BE4"/>
    <w:rsid w:val="00DC5E82"/>
    <w:rsid w:val="00DC5FB7"/>
    <w:rsid w:val="00DC63BC"/>
    <w:rsid w:val="00DC6693"/>
    <w:rsid w:val="00DC690A"/>
    <w:rsid w:val="00DC6DE6"/>
    <w:rsid w:val="00DC6F12"/>
    <w:rsid w:val="00DC7161"/>
    <w:rsid w:val="00DC720B"/>
    <w:rsid w:val="00DC7264"/>
    <w:rsid w:val="00DC755A"/>
    <w:rsid w:val="00DC7834"/>
    <w:rsid w:val="00DC7994"/>
    <w:rsid w:val="00DC7B92"/>
    <w:rsid w:val="00DC7BD1"/>
    <w:rsid w:val="00DC7F02"/>
    <w:rsid w:val="00DD0034"/>
    <w:rsid w:val="00DD007B"/>
    <w:rsid w:val="00DD060B"/>
    <w:rsid w:val="00DD0731"/>
    <w:rsid w:val="00DD0B69"/>
    <w:rsid w:val="00DD0C26"/>
    <w:rsid w:val="00DD0DA8"/>
    <w:rsid w:val="00DD0E09"/>
    <w:rsid w:val="00DD0F4B"/>
    <w:rsid w:val="00DD1035"/>
    <w:rsid w:val="00DD1065"/>
    <w:rsid w:val="00DD11F3"/>
    <w:rsid w:val="00DD152A"/>
    <w:rsid w:val="00DD1C14"/>
    <w:rsid w:val="00DD1C2F"/>
    <w:rsid w:val="00DD1E35"/>
    <w:rsid w:val="00DD2020"/>
    <w:rsid w:val="00DD206F"/>
    <w:rsid w:val="00DD2465"/>
    <w:rsid w:val="00DD2583"/>
    <w:rsid w:val="00DD25E6"/>
    <w:rsid w:val="00DD261E"/>
    <w:rsid w:val="00DD27A2"/>
    <w:rsid w:val="00DD282A"/>
    <w:rsid w:val="00DD29A4"/>
    <w:rsid w:val="00DD2E1E"/>
    <w:rsid w:val="00DD2EBC"/>
    <w:rsid w:val="00DD2F3B"/>
    <w:rsid w:val="00DD3770"/>
    <w:rsid w:val="00DD377D"/>
    <w:rsid w:val="00DD3873"/>
    <w:rsid w:val="00DD399A"/>
    <w:rsid w:val="00DD39B8"/>
    <w:rsid w:val="00DD3D19"/>
    <w:rsid w:val="00DD3F5E"/>
    <w:rsid w:val="00DD43D0"/>
    <w:rsid w:val="00DD43EE"/>
    <w:rsid w:val="00DD4687"/>
    <w:rsid w:val="00DD4835"/>
    <w:rsid w:val="00DD4895"/>
    <w:rsid w:val="00DD48C0"/>
    <w:rsid w:val="00DD4B3A"/>
    <w:rsid w:val="00DD4B82"/>
    <w:rsid w:val="00DD4F02"/>
    <w:rsid w:val="00DD5022"/>
    <w:rsid w:val="00DD53B4"/>
    <w:rsid w:val="00DD542B"/>
    <w:rsid w:val="00DD569D"/>
    <w:rsid w:val="00DD56A3"/>
    <w:rsid w:val="00DD5A12"/>
    <w:rsid w:val="00DD5A37"/>
    <w:rsid w:val="00DD5B45"/>
    <w:rsid w:val="00DD5C4F"/>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C85"/>
    <w:rsid w:val="00DD6F4C"/>
    <w:rsid w:val="00DD70EA"/>
    <w:rsid w:val="00DD72BF"/>
    <w:rsid w:val="00DD73E6"/>
    <w:rsid w:val="00DD7549"/>
    <w:rsid w:val="00DD782E"/>
    <w:rsid w:val="00DD79D0"/>
    <w:rsid w:val="00DE0104"/>
    <w:rsid w:val="00DE034F"/>
    <w:rsid w:val="00DE0584"/>
    <w:rsid w:val="00DE08C2"/>
    <w:rsid w:val="00DE106C"/>
    <w:rsid w:val="00DE13C4"/>
    <w:rsid w:val="00DE13D8"/>
    <w:rsid w:val="00DE1649"/>
    <w:rsid w:val="00DE1B94"/>
    <w:rsid w:val="00DE1CA5"/>
    <w:rsid w:val="00DE1E16"/>
    <w:rsid w:val="00DE24CD"/>
    <w:rsid w:val="00DE25F6"/>
    <w:rsid w:val="00DE2EE0"/>
    <w:rsid w:val="00DE2F24"/>
    <w:rsid w:val="00DE33D8"/>
    <w:rsid w:val="00DE340B"/>
    <w:rsid w:val="00DE3456"/>
    <w:rsid w:val="00DE4065"/>
    <w:rsid w:val="00DE40B5"/>
    <w:rsid w:val="00DE40FE"/>
    <w:rsid w:val="00DE4144"/>
    <w:rsid w:val="00DE41AD"/>
    <w:rsid w:val="00DE4690"/>
    <w:rsid w:val="00DE4B5A"/>
    <w:rsid w:val="00DE4F2E"/>
    <w:rsid w:val="00DE4F97"/>
    <w:rsid w:val="00DE52E0"/>
    <w:rsid w:val="00DE54A4"/>
    <w:rsid w:val="00DE5700"/>
    <w:rsid w:val="00DE5A67"/>
    <w:rsid w:val="00DE5ADC"/>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386"/>
    <w:rsid w:val="00DF05B6"/>
    <w:rsid w:val="00DF0879"/>
    <w:rsid w:val="00DF08D0"/>
    <w:rsid w:val="00DF0A9E"/>
    <w:rsid w:val="00DF0C6A"/>
    <w:rsid w:val="00DF0E3B"/>
    <w:rsid w:val="00DF0FD9"/>
    <w:rsid w:val="00DF11CE"/>
    <w:rsid w:val="00DF11E3"/>
    <w:rsid w:val="00DF1394"/>
    <w:rsid w:val="00DF1450"/>
    <w:rsid w:val="00DF148A"/>
    <w:rsid w:val="00DF16B0"/>
    <w:rsid w:val="00DF17A0"/>
    <w:rsid w:val="00DF1A65"/>
    <w:rsid w:val="00DF1BFC"/>
    <w:rsid w:val="00DF1D1A"/>
    <w:rsid w:val="00DF1D38"/>
    <w:rsid w:val="00DF1F49"/>
    <w:rsid w:val="00DF226C"/>
    <w:rsid w:val="00DF24A5"/>
    <w:rsid w:val="00DF295A"/>
    <w:rsid w:val="00DF2AEB"/>
    <w:rsid w:val="00DF2CD7"/>
    <w:rsid w:val="00DF2CD9"/>
    <w:rsid w:val="00DF2FC3"/>
    <w:rsid w:val="00DF308A"/>
    <w:rsid w:val="00DF30A8"/>
    <w:rsid w:val="00DF311C"/>
    <w:rsid w:val="00DF31E6"/>
    <w:rsid w:val="00DF33B4"/>
    <w:rsid w:val="00DF33BD"/>
    <w:rsid w:val="00DF3427"/>
    <w:rsid w:val="00DF38C5"/>
    <w:rsid w:val="00DF3C1D"/>
    <w:rsid w:val="00DF3C67"/>
    <w:rsid w:val="00DF3DB4"/>
    <w:rsid w:val="00DF3FBA"/>
    <w:rsid w:val="00DF4099"/>
    <w:rsid w:val="00DF40DD"/>
    <w:rsid w:val="00DF4777"/>
    <w:rsid w:val="00DF4DE1"/>
    <w:rsid w:val="00DF4FEF"/>
    <w:rsid w:val="00DF5110"/>
    <w:rsid w:val="00DF516E"/>
    <w:rsid w:val="00DF5AD7"/>
    <w:rsid w:val="00DF5F93"/>
    <w:rsid w:val="00DF6002"/>
    <w:rsid w:val="00DF628C"/>
    <w:rsid w:val="00DF6528"/>
    <w:rsid w:val="00DF688E"/>
    <w:rsid w:val="00DF6BEF"/>
    <w:rsid w:val="00DF6CDC"/>
    <w:rsid w:val="00DF74E8"/>
    <w:rsid w:val="00DF7639"/>
    <w:rsid w:val="00DF764D"/>
    <w:rsid w:val="00DF779E"/>
    <w:rsid w:val="00DF7971"/>
    <w:rsid w:val="00DF79AD"/>
    <w:rsid w:val="00DF7A12"/>
    <w:rsid w:val="00DF7B46"/>
    <w:rsid w:val="00E007D2"/>
    <w:rsid w:val="00E007DD"/>
    <w:rsid w:val="00E0087B"/>
    <w:rsid w:val="00E00945"/>
    <w:rsid w:val="00E00CEE"/>
    <w:rsid w:val="00E01101"/>
    <w:rsid w:val="00E0118C"/>
    <w:rsid w:val="00E012A2"/>
    <w:rsid w:val="00E012C8"/>
    <w:rsid w:val="00E0139A"/>
    <w:rsid w:val="00E01571"/>
    <w:rsid w:val="00E015E6"/>
    <w:rsid w:val="00E016A3"/>
    <w:rsid w:val="00E017F5"/>
    <w:rsid w:val="00E019CE"/>
    <w:rsid w:val="00E01BB4"/>
    <w:rsid w:val="00E020A7"/>
    <w:rsid w:val="00E02201"/>
    <w:rsid w:val="00E02610"/>
    <w:rsid w:val="00E026E4"/>
    <w:rsid w:val="00E02BDD"/>
    <w:rsid w:val="00E02EB4"/>
    <w:rsid w:val="00E033D2"/>
    <w:rsid w:val="00E0371D"/>
    <w:rsid w:val="00E03823"/>
    <w:rsid w:val="00E03990"/>
    <w:rsid w:val="00E039C2"/>
    <w:rsid w:val="00E03DF0"/>
    <w:rsid w:val="00E040F8"/>
    <w:rsid w:val="00E04282"/>
    <w:rsid w:val="00E04693"/>
    <w:rsid w:val="00E04728"/>
    <w:rsid w:val="00E048E2"/>
    <w:rsid w:val="00E04A39"/>
    <w:rsid w:val="00E0525F"/>
    <w:rsid w:val="00E053A7"/>
    <w:rsid w:val="00E056B2"/>
    <w:rsid w:val="00E059A4"/>
    <w:rsid w:val="00E05DAC"/>
    <w:rsid w:val="00E05DE5"/>
    <w:rsid w:val="00E05E33"/>
    <w:rsid w:val="00E05F33"/>
    <w:rsid w:val="00E0610C"/>
    <w:rsid w:val="00E06162"/>
    <w:rsid w:val="00E064AC"/>
    <w:rsid w:val="00E065EA"/>
    <w:rsid w:val="00E06723"/>
    <w:rsid w:val="00E06973"/>
    <w:rsid w:val="00E06C0A"/>
    <w:rsid w:val="00E073D0"/>
    <w:rsid w:val="00E07494"/>
    <w:rsid w:val="00E076B7"/>
    <w:rsid w:val="00E07C01"/>
    <w:rsid w:val="00E07D8A"/>
    <w:rsid w:val="00E10643"/>
    <w:rsid w:val="00E107EC"/>
    <w:rsid w:val="00E10832"/>
    <w:rsid w:val="00E10928"/>
    <w:rsid w:val="00E10D85"/>
    <w:rsid w:val="00E11094"/>
    <w:rsid w:val="00E115CF"/>
    <w:rsid w:val="00E11AC7"/>
    <w:rsid w:val="00E11B07"/>
    <w:rsid w:val="00E12309"/>
    <w:rsid w:val="00E1249C"/>
    <w:rsid w:val="00E12591"/>
    <w:rsid w:val="00E12864"/>
    <w:rsid w:val="00E12E18"/>
    <w:rsid w:val="00E12F2F"/>
    <w:rsid w:val="00E130B2"/>
    <w:rsid w:val="00E13166"/>
    <w:rsid w:val="00E133EA"/>
    <w:rsid w:val="00E13402"/>
    <w:rsid w:val="00E13429"/>
    <w:rsid w:val="00E135E1"/>
    <w:rsid w:val="00E14008"/>
    <w:rsid w:val="00E14055"/>
    <w:rsid w:val="00E1416C"/>
    <w:rsid w:val="00E14201"/>
    <w:rsid w:val="00E142FE"/>
    <w:rsid w:val="00E14309"/>
    <w:rsid w:val="00E148EB"/>
    <w:rsid w:val="00E149EA"/>
    <w:rsid w:val="00E14D3F"/>
    <w:rsid w:val="00E14DA4"/>
    <w:rsid w:val="00E15066"/>
    <w:rsid w:val="00E153DB"/>
    <w:rsid w:val="00E15433"/>
    <w:rsid w:val="00E15826"/>
    <w:rsid w:val="00E15A9C"/>
    <w:rsid w:val="00E15E62"/>
    <w:rsid w:val="00E161B8"/>
    <w:rsid w:val="00E16307"/>
    <w:rsid w:val="00E16382"/>
    <w:rsid w:val="00E16B08"/>
    <w:rsid w:val="00E16FF8"/>
    <w:rsid w:val="00E17196"/>
    <w:rsid w:val="00E17227"/>
    <w:rsid w:val="00E1765A"/>
    <w:rsid w:val="00E1790C"/>
    <w:rsid w:val="00E17A54"/>
    <w:rsid w:val="00E17B09"/>
    <w:rsid w:val="00E17FF7"/>
    <w:rsid w:val="00E20127"/>
    <w:rsid w:val="00E205BF"/>
    <w:rsid w:val="00E207D9"/>
    <w:rsid w:val="00E20A40"/>
    <w:rsid w:val="00E20A83"/>
    <w:rsid w:val="00E210D4"/>
    <w:rsid w:val="00E21134"/>
    <w:rsid w:val="00E21291"/>
    <w:rsid w:val="00E21315"/>
    <w:rsid w:val="00E214CB"/>
    <w:rsid w:val="00E2282A"/>
    <w:rsid w:val="00E228B3"/>
    <w:rsid w:val="00E22B61"/>
    <w:rsid w:val="00E22E82"/>
    <w:rsid w:val="00E22F75"/>
    <w:rsid w:val="00E2368E"/>
    <w:rsid w:val="00E23900"/>
    <w:rsid w:val="00E23C0C"/>
    <w:rsid w:val="00E23F4D"/>
    <w:rsid w:val="00E240B5"/>
    <w:rsid w:val="00E24271"/>
    <w:rsid w:val="00E242F8"/>
    <w:rsid w:val="00E2433C"/>
    <w:rsid w:val="00E244F3"/>
    <w:rsid w:val="00E245E4"/>
    <w:rsid w:val="00E24A3B"/>
    <w:rsid w:val="00E24AB8"/>
    <w:rsid w:val="00E24D2A"/>
    <w:rsid w:val="00E24F0C"/>
    <w:rsid w:val="00E25118"/>
    <w:rsid w:val="00E25697"/>
    <w:rsid w:val="00E25700"/>
    <w:rsid w:val="00E259BE"/>
    <w:rsid w:val="00E25B2F"/>
    <w:rsid w:val="00E25E77"/>
    <w:rsid w:val="00E25E85"/>
    <w:rsid w:val="00E25FAB"/>
    <w:rsid w:val="00E26071"/>
    <w:rsid w:val="00E26293"/>
    <w:rsid w:val="00E263BC"/>
    <w:rsid w:val="00E26569"/>
    <w:rsid w:val="00E265BD"/>
    <w:rsid w:val="00E26773"/>
    <w:rsid w:val="00E26915"/>
    <w:rsid w:val="00E26AD1"/>
    <w:rsid w:val="00E26B13"/>
    <w:rsid w:val="00E26F20"/>
    <w:rsid w:val="00E275AC"/>
    <w:rsid w:val="00E27622"/>
    <w:rsid w:val="00E2762A"/>
    <w:rsid w:val="00E279F5"/>
    <w:rsid w:val="00E27AE1"/>
    <w:rsid w:val="00E27EBC"/>
    <w:rsid w:val="00E301CE"/>
    <w:rsid w:val="00E3022E"/>
    <w:rsid w:val="00E30292"/>
    <w:rsid w:val="00E30D71"/>
    <w:rsid w:val="00E30ECC"/>
    <w:rsid w:val="00E3104F"/>
    <w:rsid w:val="00E3139A"/>
    <w:rsid w:val="00E313A3"/>
    <w:rsid w:val="00E317E6"/>
    <w:rsid w:val="00E31831"/>
    <w:rsid w:val="00E31860"/>
    <w:rsid w:val="00E318BC"/>
    <w:rsid w:val="00E319C6"/>
    <w:rsid w:val="00E31D74"/>
    <w:rsid w:val="00E31E22"/>
    <w:rsid w:val="00E320EE"/>
    <w:rsid w:val="00E32141"/>
    <w:rsid w:val="00E32399"/>
    <w:rsid w:val="00E323B1"/>
    <w:rsid w:val="00E32585"/>
    <w:rsid w:val="00E326D8"/>
    <w:rsid w:val="00E32902"/>
    <w:rsid w:val="00E32A31"/>
    <w:rsid w:val="00E32C66"/>
    <w:rsid w:val="00E32FBC"/>
    <w:rsid w:val="00E331A2"/>
    <w:rsid w:val="00E335B7"/>
    <w:rsid w:val="00E335FA"/>
    <w:rsid w:val="00E33861"/>
    <w:rsid w:val="00E339D3"/>
    <w:rsid w:val="00E33D63"/>
    <w:rsid w:val="00E33EA6"/>
    <w:rsid w:val="00E34105"/>
    <w:rsid w:val="00E344E9"/>
    <w:rsid w:val="00E34991"/>
    <w:rsid w:val="00E34DA7"/>
    <w:rsid w:val="00E34EDA"/>
    <w:rsid w:val="00E34FA1"/>
    <w:rsid w:val="00E35060"/>
    <w:rsid w:val="00E3552D"/>
    <w:rsid w:val="00E357DE"/>
    <w:rsid w:val="00E358DD"/>
    <w:rsid w:val="00E35BF0"/>
    <w:rsid w:val="00E3601B"/>
    <w:rsid w:val="00E360B7"/>
    <w:rsid w:val="00E36175"/>
    <w:rsid w:val="00E36430"/>
    <w:rsid w:val="00E36485"/>
    <w:rsid w:val="00E364BC"/>
    <w:rsid w:val="00E367CF"/>
    <w:rsid w:val="00E3696E"/>
    <w:rsid w:val="00E36B4A"/>
    <w:rsid w:val="00E3720A"/>
    <w:rsid w:val="00E37302"/>
    <w:rsid w:val="00E373D6"/>
    <w:rsid w:val="00E375D2"/>
    <w:rsid w:val="00E37746"/>
    <w:rsid w:val="00E3784F"/>
    <w:rsid w:val="00E37A8D"/>
    <w:rsid w:val="00E37B62"/>
    <w:rsid w:val="00E37C92"/>
    <w:rsid w:val="00E37DD8"/>
    <w:rsid w:val="00E37E2A"/>
    <w:rsid w:val="00E37E57"/>
    <w:rsid w:val="00E40004"/>
    <w:rsid w:val="00E40057"/>
    <w:rsid w:val="00E400CB"/>
    <w:rsid w:val="00E400ED"/>
    <w:rsid w:val="00E4031E"/>
    <w:rsid w:val="00E40357"/>
    <w:rsid w:val="00E40631"/>
    <w:rsid w:val="00E406E5"/>
    <w:rsid w:val="00E40C98"/>
    <w:rsid w:val="00E40E98"/>
    <w:rsid w:val="00E40F6F"/>
    <w:rsid w:val="00E4131F"/>
    <w:rsid w:val="00E41477"/>
    <w:rsid w:val="00E41D55"/>
    <w:rsid w:val="00E41DB7"/>
    <w:rsid w:val="00E41FB5"/>
    <w:rsid w:val="00E421DA"/>
    <w:rsid w:val="00E422BD"/>
    <w:rsid w:val="00E42629"/>
    <w:rsid w:val="00E427A3"/>
    <w:rsid w:val="00E42D31"/>
    <w:rsid w:val="00E42FF9"/>
    <w:rsid w:val="00E431CD"/>
    <w:rsid w:val="00E4325C"/>
    <w:rsid w:val="00E432AB"/>
    <w:rsid w:val="00E434C1"/>
    <w:rsid w:val="00E4352B"/>
    <w:rsid w:val="00E4352C"/>
    <w:rsid w:val="00E439E0"/>
    <w:rsid w:val="00E43C8F"/>
    <w:rsid w:val="00E43D1D"/>
    <w:rsid w:val="00E43DAC"/>
    <w:rsid w:val="00E43F15"/>
    <w:rsid w:val="00E447E1"/>
    <w:rsid w:val="00E448D5"/>
    <w:rsid w:val="00E449DD"/>
    <w:rsid w:val="00E44B31"/>
    <w:rsid w:val="00E44BF8"/>
    <w:rsid w:val="00E44D8A"/>
    <w:rsid w:val="00E44E92"/>
    <w:rsid w:val="00E44FA6"/>
    <w:rsid w:val="00E45125"/>
    <w:rsid w:val="00E4523B"/>
    <w:rsid w:val="00E454D9"/>
    <w:rsid w:val="00E45919"/>
    <w:rsid w:val="00E45E94"/>
    <w:rsid w:val="00E45EB8"/>
    <w:rsid w:val="00E45F7B"/>
    <w:rsid w:val="00E46258"/>
    <w:rsid w:val="00E46482"/>
    <w:rsid w:val="00E46998"/>
    <w:rsid w:val="00E46C59"/>
    <w:rsid w:val="00E46C99"/>
    <w:rsid w:val="00E46E8D"/>
    <w:rsid w:val="00E471B3"/>
    <w:rsid w:val="00E47598"/>
    <w:rsid w:val="00E476B7"/>
    <w:rsid w:val="00E4772C"/>
    <w:rsid w:val="00E47750"/>
    <w:rsid w:val="00E47A59"/>
    <w:rsid w:val="00E47BD3"/>
    <w:rsid w:val="00E47D01"/>
    <w:rsid w:val="00E5014A"/>
    <w:rsid w:val="00E5027D"/>
    <w:rsid w:val="00E50337"/>
    <w:rsid w:val="00E503AA"/>
    <w:rsid w:val="00E504EA"/>
    <w:rsid w:val="00E50599"/>
    <w:rsid w:val="00E507EE"/>
    <w:rsid w:val="00E50902"/>
    <w:rsid w:val="00E50BAD"/>
    <w:rsid w:val="00E50C8B"/>
    <w:rsid w:val="00E50D99"/>
    <w:rsid w:val="00E50E7D"/>
    <w:rsid w:val="00E50E7E"/>
    <w:rsid w:val="00E510CE"/>
    <w:rsid w:val="00E512C7"/>
    <w:rsid w:val="00E51336"/>
    <w:rsid w:val="00E51518"/>
    <w:rsid w:val="00E51543"/>
    <w:rsid w:val="00E517E6"/>
    <w:rsid w:val="00E51831"/>
    <w:rsid w:val="00E51915"/>
    <w:rsid w:val="00E51A11"/>
    <w:rsid w:val="00E51A3F"/>
    <w:rsid w:val="00E51A52"/>
    <w:rsid w:val="00E51EAA"/>
    <w:rsid w:val="00E51EB6"/>
    <w:rsid w:val="00E523F1"/>
    <w:rsid w:val="00E52496"/>
    <w:rsid w:val="00E52CB4"/>
    <w:rsid w:val="00E52FA7"/>
    <w:rsid w:val="00E53586"/>
    <w:rsid w:val="00E535E3"/>
    <w:rsid w:val="00E53827"/>
    <w:rsid w:val="00E54141"/>
    <w:rsid w:val="00E54624"/>
    <w:rsid w:val="00E54AC4"/>
    <w:rsid w:val="00E54DC3"/>
    <w:rsid w:val="00E54DF0"/>
    <w:rsid w:val="00E54DF1"/>
    <w:rsid w:val="00E54F04"/>
    <w:rsid w:val="00E55161"/>
    <w:rsid w:val="00E5525C"/>
    <w:rsid w:val="00E55417"/>
    <w:rsid w:val="00E556B1"/>
    <w:rsid w:val="00E557F2"/>
    <w:rsid w:val="00E55AAB"/>
    <w:rsid w:val="00E55C8A"/>
    <w:rsid w:val="00E55C97"/>
    <w:rsid w:val="00E55D8A"/>
    <w:rsid w:val="00E561C6"/>
    <w:rsid w:val="00E5636D"/>
    <w:rsid w:val="00E56B10"/>
    <w:rsid w:val="00E56EB9"/>
    <w:rsid w:val="00E570C9"/>
    <w:rsid w:val="00E571B0"/>
    <w:rsid w:val="00E572B0"/>
    <w:rsid w:val="00E57307"/>
    <w:rsid w:val="00E577E1"/>
    <w:rsid w:val="00E57D0A"/>
    <w:rsid w:val="00E57D13"/>
    <w:rsid w:val="00E6010E"/>
    <w:rsid w:val="00E60274"/>
    <w:rsid w:val="00E6032D"/>
    <w:rsid w:val="00E60397"/>
    <w:rsid w:val="00E60470"/>
    <w:rsid w:val="00E60652"/>
    <w:rsid w:val="00E60894"/>
    <w:rsid w:val="00E60D33"/>
    <w:rsid w:val="00E60D47"/>
    <w:rsid w:val="00E61042"/>
    <w:rsid w:val="00E61407"/>
    <w:rsid w:val="00E61543"/>
    <w:rsid w:val="00E61964"/>
    <w:rsid w:val="00E61C3E"/>
    <w:rsid w:val="00E61F7D"/>
    <w:rsid w:val="00E620E0"/>
    <w:rsid w:val="00E62296"/>
    <w:rsid w:val="00E62687"/>
    <w:rsid w:val="00E627ED"/>
    <w:rsid w:val="00E63110"/>
    <w:rsid w:val="00E6326A"/>
    <w:rsid w:val="00E636D2"/>
    <w:rsid w:val="00E63800"/>
    <w:rsid w:val="00E63945"/>
    <w:rsid w:val="00E639BC"/>
    <w:rsid w:val="00E63ADC"/>
    <w:rsid w:val="00E63DB5"/>
    <w:rsid w:val="00E63E6F"/>
    <w:rsid w:val="00E642D8"/>
    <w:rsid w:val="00E64347"/>
    <w:rsid w:val="00E6462C"/>
    <w:rsid w:val="00E64689"/>
    <w:rsid w:val="00E646DE"/>
    <w:rsid w:val="00E6473B"/>
    <w:rsid w:val="00E64968"/>
    <w:rsid w:val="00E64AA9"/>
    <w:rsid w:val="00E65044"/>
    <w:rsid w:val="00E6516D"/>
    <w:rsid w:val="00E65190"/>
    <w:rsid w:val="00E65496"/>
    <w:rsid w:val="00E65589"/>
    <w:rsid w:val="00E656A0"/>
    <w:rsid w:val="00E65E82"/>
    <w:rsid w:val="00E65FDC"/>
    <w:rsid w:val="00E65FDD"/>
    <w:rsid w:val="00E65FDF"/>
    <w:rsid w:val="00E660E9"/>
    <w:rsid w:val="00E662C4"/>
    <w:rsid w:val="00E666CC"/>
    <w:rsid w:val="00E66733"/>
    <w:rsid w:val="00E6694E"/>
    <w:rsid w:val="00E66B6C"/>
    <w:rsid w:val="00E6721A"/>
    <w:rsid w:val="00E672CB"/>
    <w:rsid w:val="00E6760E"/>
    <w:rsid w:val="00E67703"/>
    <w:rsid w:val="00E67801"/>
    <w:rsid w:val="00E67A46"/>
    <w:rsid w:val="00E67BA4"/>
    <w:rsid w:val="00E67FE3"/>
    <w:rsid w:val="00E67FEE"/>
    <w:rsid w:val="00E701E3"/>
    <w:rsid w:val="00E7023C"/>
    <w:rsid w:val="00E702C2"/>
    <w:rsid w:val="00E70514"/>
    <w:rsid w:val="00E705B1"/>
    <w:rsid w:val="00E7076E"/>
    <w:rsid w:val="00E7079A"/>
    <w:rsid w:val="00E70810"/>
    <w:rsid w:val="00E70932"/>
    <w:rsid w:val="00E7187A"/>
    <w:rsid w:val="00E71A37"/>
    <w:rsid w:val="00E71AE3"/>
    <w:rsid w:val="00E71B65"/>
    <w:rsid w:val="00E71CAA"/>
    <w:rsid w:val="00E725FB"/>
    <w:rsid w:val="00E7301C"/>
    <w:rsid w:val="00E73856"/>
    <w:rsid w:val="00E73C44"/>
    <w:rsid w:val="00E73FD6"/>
    <w:rsid w:val="00E73FF2"/>
    <w:rsid w:val="00E743DD"/>
    <w:rsid w:val="00E74744"/>
    <w:rsid w:val="00E74814"/>
    <w:rsid w:val="00E74A44"/>
    <w:rsid w:val="00E74BCE"/>
    <w:rsid w:val="00E74C5C"/>
    <w:rsid w:val="00E74E5C"/>
    <w:rsid w:val="00E75554"/>
    <w:rsid w:val="00E75707"/>
    <w:rsid w:val="00E75775"/>
    <w:rsid w:val="00E758FB"/>
    <w:rsid w:val="00E75ACF"/>
    <w:rsid w:val="00E75C54"/>
    <w:rsid w:val="00E75D4C"/>
    <w:rsid w:val="00E762C6"/>
    <w:rsid w:val="00E76410"/>
    <w:rsid w:val="00E7654F"/>
    <w:rsid w:val="00E767A2"/>
    <w:rsid w:val="00E767A7"/>
    <w:rsid w:val="00E76952"/>
    <w:rsid w:val="00E76E50"/>
    <w:rsid w:val="00E77A80"/>
    <w:rsid w:val="00E77CF8"/>
    <w:rsid w:val="00E77F9A"/>
    <w:rsid w:val="00E80252"/>
    <w:rsid w:val="00E80342"/>
    <w:rsid w:val="00E80347"/>
    <w:rsid w:val="00E80447"/>
    <w:rsid w:val="00E80759"/>
    <w:rsid w:val="00E808D3"/>
    <w:rsid w:val="00E80A31"/>
    <w:rsid w:val="00E80B41"/>
    <w:rsid w:val="00E80B86"/>
    <w:rsid w:val="00E81118"/>
    <w:rsid w:val="00E81205"/>
    <w:rsid w:val="00E8129F"/>
    <w:rsid w:val="00E814A0"/>
    <w:rsid w:val="00E81572"/>
    <w:rsid w:val="00E81743"/>
    <w:rsid w:val="00E817C2"/>
    <w:rsid w:val="00E81824"/>
    <w:rsid w:val="00E81908"/>
    <w:rsid w:val="00E81A93"/>
    <w:rsid w:val="00E81C17"/>
    <w:rsid w:val="00E81DE9"/>
    <w:rsid w:val="00E820B6"/>
    <w:rsid w:val="00E8236E"/>
    <w:rsid w:val="00E825BC"/>
    <w:rsid w:val="00E826AF"/>
    <w:rsid w:val="00E8283C"/>
    <w:rsid w:val="00E8285F"/>
    <w:rsid w:val="00E82B2A"/>
    <w:rsid w:val="00E82B81"/>
    <w:rsid w:val="00E830AE"/>
    <w:rsid w:val="00E831D2"/>
    <w:rsid w:val="00E831E5"/>
    <w:rsid w:val="00E832B4"/>
    <w:rsid w:val="00E83C6F"/>
    <w:rsid w:val="00E83F18"/>
    <w:rsid w:val="00E84576"/>
    <w:rsid w:val="00E8470B"/>
    <w:rsid w:val="00E84A8F"/>
    <w:rsid w:val="00E84C76"/>
    <w:rsid w:val="00E84C7B"/>
    <w:rsid w:val="00E84CDC"/>
    <w:rsid w:val="00E850A3"/>
    <w:rsid w:val="00E853F0"/>
    <w:rsid w:val="00E856B6"/>
    <w:rsid w:val="00E85704"/>
    <w:rsid w:val="00E8604C"/>
    <w:rsid w:val="00E860CA"/>
    <w:rsid w:val="00E86187"/>
    <w:rsid w:val="00E8651A"/>
    <w:rsid w:val="00E8677B"/>
    <w:rsid w:val="00E867B1"/>
    <w:rsid w:val="00E8711D"/>
    <w:rsid w:val="00E875F4"/>
    <w:rsid w:val="00E8767E"/>
    <w:rsid w:val="00E878E6"/>
    <w:rsid w:val="00E879D9"/>
    <w:rsid w:val="00E87D16"/>
    <w:rsid w:val="00E90049"/>
    <w:rsid w:val="00E903ED"/>
    <w:rsid w:val="00E9090C"/>
    <w:rsid w:val="00E90C53"/>
    <w:rsid w:val="00E90E05"/>
    <w:rsid w:val="00E91109"/>
    <w:rsid w:val="00E912E2"/>
    <w:rsid w:val="00E91692"/>
    <w:rsid w:val="00E91B10"/>
    <w:rsid w:val="00E91D38"/>
    <w:rsid w:val="00E92328"/>
    <w:rsid w:val="00E924CF"/>
    <w:rsid w:val="00E92AB9"/>
    <w:rsid w:val="00E92C20"/>
    <w:rsid w:val="00E92F0F"/>
    <w:rsid w:val="00E9306A"/>
    <w:rsid w:val="00E93302"/>
    <w:rsid w:val="00E93755"/>
    <w:rsid w:val="00E93951"/>
    <w:rsid w:val="00E939B8"/>
    <w:rsid w:val="00E93DD4"/>
    <w:rsid w:val="00E949FD"/>
    <w:rsid w:val="00E94D51"/>
    <w:rsid w:val="00E9517E"/>
    <w:rsid w:val="00E951D4"/>
    <w:rsid w:val="00E952FD"/>
    <w:rsid w:val="00E953CF"/>
    <w:rsid w:val="00E95477"/>
    <w:rsid w:val="00E95657"/>
    <w:rsid w:val="00E959C0"/>
    <w:rsid w:val="00E95A89"/>
    <w:rsid w:val="00E95AAD"/>
    <w:rsid w:val="00E95F6E"/>
    <w:rsid w:val="00E962F8"/>
    <w:rsid w:val="00E963E4"/>
    <w:rsid w:val="00E96D54"/>
    <w:rsid w:val="00E96DAC"/>
    <w:rsid w:val="00E96E0D"/>
    <w:rsid w:val="00E96E95"/>
    <w:rsid w:val="00E96EBB"/>
    <w:rsid w:val="00E96FE6"/>
    <w:rsid w:val="00E970FB"/>
    <w:rsid w:val="00E9719F"/>
    <w:rsid w:val="00E97321"/>
    <w:rsid w:val="00E979DB"/>
    <w:rsid w:val="00E97B19"/>
    <w:rsid w:val="00E97BB1"/>
    <w:rsid w:val="00EA0076"/>
    <w:rsid w:val="00EA00F0"/>
    <w:rsid w:val="00EA00F4"/>
    <w:rsid w:val="00EA03D3"/>
    <w:rsid w:val="00EA06A6"/>
    <w:rsid w:val="00EA0709"/>
    <w:rsid w:val="00EA0C50"/>
    <w:rsid w:val="00EA0E98"/>
    <w:rsid w:val="00EA142E"/>
    <w:rsid w:val="00EA153A"/>
    <w:rsid w:val="00EA16A8"/>
    <w:rsid w:val="00EA1834"/>
    <w:rsid w:val="00EA18ED"/>
    <w:rsid w:val="00EA1A87"/>
    <w:rsid w:val="00EA1C06"/>
    <w:rsid w:val="00EA1F11"/>
    <w:rsid w:val="00EA2225"/>
    <w:rsid w:val="00EA23F4"/>
    <w:rsid w:val="00EA2B0A"/>
    <w:rsid w:val="00EA2B7A"/>
    <w:rsid w:val="00EA2B7D"/>
    <w:rsid w:val="00EA2BFF"/>
    <w:rsid w:val="00EA2DAE"/>
    <w:rsid w:val="00EA31E5"/>
    <w:rsid w:val="00EA348B"/>
    <w:rsid w:val="00EA3552"/>
    <w:rsid w:val="00EA3558"/>
    <w:rsid w:val="00EA3665"/>
    <w:rsid w:val="00EA3843"/>
    <w:rsid w:val="00EA38CC"/>
    <w:rsid w:val="00EA3BA8"/>
    <w:rsid w:val="00EA4009"/>
    <w:rsid w:val="00EA4088"/>
    <w:rsid w:val="00EA43C4"/>
    <w:rsid w:val="00EA459C"/>
    <w:rsid w:val="00EA45A3"/>
    <w:rsid w:val="00EA4907"/>
    <w:rsid w:val="00EA4A5C"/>
    <w:rsid w:val="00EA4CA2"/>
    <w:rsid w:val="00EA4E74"/>
    <w:rsid w:val="00EA5099"/>
    <w:rsid w:val="00EA5343"/>
    <w:rsid w:val="00EA5737"/>
    <w:rsid w:val="00EA5824"/>
    <w:rsid w:val="00EA58CB"/>
    <w:rsid w:val="00EA5980"/>
    <w:rsid w:val="00EA59CB"/>
    <w:rsid w:val="00EA5A61"/>
    <w:rsid w:val="00EA5AE0"/>
    <w:rsid w:val="00EA5BE5"/>
    <w:rsid w:val="00EA5C74"/>
    <w:rsid w:val="00EA5D82"/>
    <w:rsid w:val="00EA5FB5"/>
    <w:rsid w:val="00EA661F"/>
    <w:rsid w:val="00EA6777"/>
    <w:rsid w:val="00EA6B41"/>
    <w:rsid w:val="00EA6C99"/>
    <w:rsid w:val="00EA70AD"/>
    <w:rsid w:val="00EA70B6"/>
    <w:rsid w:val="00EA7674"/>
    <w:rsid w:val="00EA7AF6"/>
    <w:rsid w:val="00EA7B65"/>
    <w:rsid w:val="00EB00C8"/>
    <w:rsid w:val="00EB0279"/>
    <w:rsid w:val="00EB02EB"/>
    <w:rsid w:val="00EB0869"/>
    <w:rsid w:val="00EB0AAA"/>
    <w:rsid w:val="00EB1338"/>
    <w:rsid w:val="00EB139B"/>
    <w:rsid w:val="00EB1533"/>
    <w:rsid w:val="00EB1549"/>
    <w:rsid w:val="00EB16B2"/>
    <w:rsid w:val="00EB1A9A"/>
    <w:rsid w:val="00EB1AC4"/>
    <w:rsid w:val="00EB2429"/>
    <w:rsid w:val="00EB248F"/>
    <w:rsid w:val="00EB2AB9"/>
    <w:rsid w:val="00EB2AD3"/>
    <w:rsid w:val="00EB2C0C"/>
    <w:rsid w:val="00EB2C11"/>
    <w:rsid w:val="00EB2EF7"/>
    <w:rsid w:val="00EB2FB6"/>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522"/>
    <w:rsid w:val="00EB6786"/>
    <w:rsid w:val="00EB6A76"/>
    <w:rsid w:val="00EB6EDA"/>
    <w:rsid w:val="00EB704C"/>
    <w:rsid w:val="00EB7227"/>
    <w:rsid w:val="00EB7626"/>
    <w:rsid w:val="00EB79D5"/>
    <w:rsid w:val="00EB7BFA"/>
    <w:rsid w:val="00EB7C41"/>
    <w:rsid w:val="00EB7E63"/>
    <w:rsid w:val="00EC00D9"/>
    <w:rsid w:val="00EC04A4"/>
    <w:rsid w:val="00EC04E2"/>
    <w:rsid w:val="00EC0973"/>
    <w:rsid w:val="00EC0A36"/>
    <w:rsid w:val="00EC0D39"/>
    <w:rsid w:val="00EC0D6E"/>
    <w:rsid w:val="00EC140B"/>
    <w:rsid w:val="00EC15EB"/>
    <w:rsid w:val="00EC16DE"/>
    <w:rsid w:val="00EC18C0"/>
    <w:rsid w:val="00EC198B"/>
    <w:rsid w:val="00EC1BA2"/>
    <w:rsid w:val="00EC1CE3"/>
    <w:rsid w:val="00EC1EB7"/>
    <w:rsid w:val="00EC1EF6"/>
    <w:rsid w:val="00EC2008"/>
    <w:rsid w:val="00EC2051"/>
    <w:rsid w:val="00EC236B"/>
    <w:rsid w:val="00EC265A"/>
    <w:rsid w:val="00EC2826"/>
    <w:rsid w:val="00EC289F"/>
    <w:rsid w:val="00EC2CA7"/>
    <w:rsid w:val="00EC2E16"/>
    <w:rsid w:val="00EC3084"/>
    <w:rsid w:val="00EC3114"/>
    <w:rsid w:val="00EC317B"/>
    <w:rsid w:val="00EC3316"/>
    <w:rsid w:val="00EC38F0"/>
    <w:rsid w:val="00EC38FF"/>
    <w:rsid w:val="00EC39C6"/>
    <w:rsid w:val="00EC3B0D"/>
    <w:rsid w:val="00EC3B4E"/>
    <w:rsid w:val="00EC3DEE"/>
    <w:rsid w:val="00EC3EDF"/>
    <w:rsid w:val="00EC4802"/>
    <w:rsid w:val="00EC4948"/>
    <w:rsid w:val="00EC4C6F"/>
    <w:rsid w:val="00EC527D"/>
    <w:rsid w:val="00EC5391"/>
    <w:rsid w:val="00EC57EF"/>
    <w:rsid w:val="00EC5933"/>
    <w:rsid w:val="00EC5D45"/>
    <w:rsid w:val="00EC5EFF"/>
    <w:rsid w:val="00EC61FC"/>
    <w:rsid w:val="00EC63D7"/>
    <w:rsid w:val="00EC640E"/>
    <w:rsid w:val="00EC66C3"/>
    <w:rsid w:val="00EC6784"/>
    <w:rsid w:val="00EC6CCD"/>
    <w:rsid w:val="00EC7026"/>
    <w:rsid w:val="00EC7115"/>
    <w:rsid w:val="00EC746A"/>
    <w:rsid w:val="00EC74F9"/>
    <w:rsid w:val="00EC76F7"/>
    <w:rsid w:val="00EC771D"/>
    <w:rsid w:val="00EC7E4B"/>
    <w:rsid w:val="00ED0040"/>
    <w:rsid w:val="00ED01B2"/>
    <w:rsid w:val="00ED0320"/>
    <w:rsid w:val="00ED0392"/>
    <w:rsid w:val="00ED0A65"/>
    <w:rsid w:val="00ED0DEA"/>
    <w:rsid w:val="00ED1203"/>
    <w:rsid w:val="00ED15E1"/>
    <w:rsid w:val="00ED18B1"/>
    <w:rsid w:val="00ED19A9"/>
    <w:rsid w:val="00ED2070"/>
    <w:rsid w:val="00ED20DA"/>
    <w:rsid w:val="00ED23E5"/>
    <w:rsid w:val="00ED2991"/>
    <w:rsid w:val="00ED2A21"/>
    <w:rsid w:val="00ED2A59"/>
    <w:rsid w:val="00ED2CBF"/>
    <w:rsid w:val="00ED34B4"/>
    <w:rsid w:val="00ED3503"/>
    <w:rsid w:val="00ED42A1"/>
    <w:rsid w:val="00ED44C2"/>
    <w:rsid w:val="00ED4930"/>
    <w:rsid w:val="00ED4AAF"/>
    <w:rsid w:val="00ED4DF7"/>
    <w:rsid w:val="00ED5095"/>
    <w:rsid w:val="00ED5218"/>
    <w:rsid w:val="00ED53D7"/>
    <w:rsid w:val="00ED5592"/>
    <w:rsid w:val="00ED59A1"/>
    <w:rsid w:val="00ED5C4B"/>
    <w:rsid w:val="00ED5CD2"/>
    <w:rsid w:val="00ED604D"/>
    <w:rsid w:val="00ED6186"/>
    <w:rsid w:val="00ED63C3"/>
    <w:rsid w:val="00ED6955"/>
    <w:rsid w:val="00ED7003"/>
    <w:rsid w:val="00ED70C9"/>
    <w:rsid w:val="00ED72DB"/>
    <w:rsid w:val="00ED738E"/>
    <w:rsid w:val="00ED7509"/>
    <w:rsid w:val="00ED77BA"/>
    <w:rsid w:val="00ED77CC"/>
    <w:rsid w:val="00ED7998"/>
    <w:rsid w:val="00ED79E6"/>
    <w:rsid w:val="00ED7B3E"/>
    <w:rsid w:val="00EE0443"/>
    <w:rsid w:val="00EE0933"/>
    <w:rsid w:val="00EE0A95"/>
    <w:rsid w:val="00EE0B04"/>
    <w:rsid w:val="00EE0B99"/>
    <w:rsid w:val="00EE0D68"/>
    <w:rsid w:val="00EE0DD3"/>
    <w:rsid w:val="00EE10A4"/>
    <w:rsid w:val="00EE11AD"/>
    <w:rsid w:val="00EE1318"/>
    <w:rsid w:val="00EE1349"/>
    <w:rsid w:val="00EE13B1"/>
    <w:rsid w:val="00EE143B"/>
    <w:rsid w:val="00EE18EC"/>
    <w:rsid w:val="00EE1B29"/>
    <w:rsid w:val="00EE1D82"/>
    <w:rsid w:val="00EE1E5A"/>
    <w:rsid w:val="00EE1FCB"/>
    <w:rsid w:val="00EE1FE6"/>
    <w:rsid w:val="00EE273C"/>
    <w:rsid w:val="00EE275E"/>
    <w:rsid w:val="00EE2A25"/>
    <w:rsid w:val="00EE2B17"/>
    <w:rsid w:val="00EE2F82"/>
    <w:rsid w:val="00EE3091"/>
    <w:rsid w:val="00EE323B"/>
    <w:rsid w:val="00EE3323"/>
    <w:rsid w:val="00EE33E7"/>
    <w:rsid w:val="00EE3B8A"/>
    <w:rsid w:val="00EE3FDC"/>
    <w:rsid w:val="00EE4046"/>
    <w:rsid w:val="00EE40AC"/>
    <w:rsid w:val="00EE4175"/>
    <w:rsid w:val="00EE4DD7"/>
    <w:rsid w:val="00EE4F5F"/>
    <w:rsid w:val="00EE5100"/>
    <w:rsid w:val="00EE526E"/>
    <w:rsid w:val="00EE5B91"/>
    <w:rsid w:val="00EE5CC0"/>
    <w:rsid w:val="00EE5FB8"/>
    <w:rsid w:val="00EE62F2"/>
    <w:rsid w:val="00EE63C6"/>
    <w:rsid w:val="00EE6472"/>
    <w:rsid w:val="00EE682C"/>
    <w:rsid w:val="00EE6AB2"/>
    <w:rsid w:val="00EE6D5B"/>
    <w:rsid w:val="00EE6E8B"/>
    <w:rsid w:val="00EE712F"/>
    <w:rsid w:val="00EE7204"/>
    <w:rsid w:val="00EE7235"/>
    <w:rsid w:val="00EE737E"/>
    <w:rsid w:val="00EE77D4"/>
    <w:rsid w:val="00EE784F"/>
    <w:rsid w:val="00EE7897"/>
    <w:rsid w:val="00EE7CAA"/>
    <w:rsid w:val="00EE7D17"/>
    <w:rsid w:val="00EE7DBA"/>
    <w:rsid w:val="00EF02CD"/>
    <w:rsid w:val="00EF03C7"/>
    <w:rsid w:val="00EF04C1"/>
    <w:rsid w:val="00EF0719"/>
    <w:rsid w:val="00EF091E"/>
    <w:rsid w:val="00EF09CC"/>
    <w:rsid w:val="00EF0ACB"/>
    <w:rsid w:val="00EF0AF0"/>
    <w:rsid w:val="00EF0FB4"/>
    <w:rsid w:val="00EF185D"/>
    <w:rsid w:val="00EF19CA"/>
    <w:rsid w:val="00EF1BBD"/>
    <w:rsid w:val="00EF1C6A"/>
    <w:rsid w:val="00EF1D7F"/>
    <w:rsid w:val="00EF1E12"/>
    <w:rsid w:val="00EF1F79"/>
    <w:rsid w:val="00EF2083"/>
    <w:rsid w:val="00EF215C"/>
    <w:rsid w:val="00EF21BB"/>
    <w:rsid w:val="00EF2347"/>
    <w:rsid w:val="00EF2540"/>
    <w:rsid w:val="00EF2EE8"/>
    <w:rsid w:val="00EF2FEA"/>
    <w:rsid w:val="00EF303C"/>
    <w:rsid w:val="00EF3170"/>
    <w:rsid w:val="00EF3221"/>
    <w:rsid w:val="00EF3696"/>
    <w:rsid w:val="00EF3814"/>
    <w:rsid w:val="00EF38BD"/>
    <w:rsid w:val="00EF3A22"/>
    <w:rsid w:val="00EF3D5C"/>
    <w:rsid w:val="00EF3F13"/>
    <w:rsid w:val="00EF405E"/>
    <w:rsid w:val="00EF4310"/>
    <w:rsid w:val="00EF434F"/>
    <w:rsid w:val="00EF436C"/>
    <w:rsid w:val="00EF44C3"/>
    <w:rsid w:val="00EF46E6"/>
    <w:rsid w:val="00EF47C1"/>
    <w:rsid w:val="00EF48C7"/>
    <w:rsid w:val="00EF49C2"/>
    <w:rsid w:val="00EF4A4D"/>
    <w:rsid w:val="00EF4C67"/>
    <w:rsid w:val="00EF512F"/>
    <w:rsid w:val="00EF553B"/>
    <w:rsid w:val="00EF5F79"/>
    <w:rsid w:val="00EF5FE8"/>
    <w:rsid w:val="00EF68DB"/>
    <w:rsid w:val="00EF75BA"/>
    <w:rsid w:val="00EF771B"/>
    <w:rsid w:val="00EF7788"/>
    <w:rsid w:val="00EF7BF9"/>
    <w:rsid w:val="00EF7E2D"/>
    <w:rsid w:val="00F00159"/>
    <w:rsid w:val="00F001C1"/>
    <w:rsid w:val="00F006F4"/>
    <w:rsid w:val="00F00BB0"/>
    <w:rsid w:val="00F00BC2"/>
    <w:rsid w:val="00F00C09"/>
    <w:rsid w:val="00F00CDF"/>
    <w:rsid w:val="00F00F3E"/>
    <w:rsid w:val="00F019DD"/>
    <w:rsid w:val="00F01A89"/>
    <w:rsid w:val="00F01E10"/>
    <w:rsid w:val="00F02556"/>
    <w:rsid w:val="00F026E3"/>
    <w:rsid w:val="00F02A3F"/>
    <w:rsid w:val="00F02CF0"/>
    <w:rsid w:val="00F02D8C"/>
    <w:rsid w:val="00F02DA0"/>
    <w:rsid w:val="00F02FE9"/>
    <w:rsid w:val="00F03141"/>
    <w:rsid w:val="00F03753"/>
    <w:rsid w:val="00F0378E"/>
    <w:rsid w:val="00F0392E"/>
    <w:rsid w:val="00F03A80"/>
    <w:rsid w:val="00F03E8C"/>
    <w:rsid w:val="00F03EAD"/>
    <w:rsid w:val="00F03F14"/>
    <w:rsid w:val="00F04983"/>
    <w:rsid w:val="00F04AA2"/>
    <w:rsid w:val="00F04FA1"/>
    <w:rsid w:val="00F051B3"/>
    <w:rsid w:val="00F05440"/>
    <w:rsid w:val="00F05996"/>
    <w:rsid w:val="00F05A19"/>
    <w:rsid w:val="00F05AA5"/>
    <w:rsid w:val="00F0633A"/>
    <w:rsid w:val="00F064F9"/>
    <w:rsid w:val="00F06704"/>
    <w:rsid w:val="00F06763"/>
    <w:rsid w:val="00F06A66"/>
    <w:rsid w:val="00F06B1B"/>
    <w:rsid w:val="00F06FA7"/>
    <w:rsid w:val="00F0727E"/>
    <w:rsid w:val="00F07405"/>
    <w:rsid w:val="00F07587"/>
    <w:rsid w:val="00F076DE"/>
    <w:rsid w:val="00F079C5"/>
    <w:rsid w:val="00F079DC"/>
    <w:rsid w:val="00F07B82"/>
    <w:rsid w:val="00F07E6C"/>
    <w:rsid w:val="00F07E89"/>
    <w:rsid w:val="00F07EBC"/>
    <w:rsid w:val="00F100AE"/>
    <w:rsid w:val="00F10123"/>
    <w:rsid w:val="00F1026B"/>
    <w:rsid w:val="00F10972"/>
    <w:rsid w:val="00F10C32"/>
    <w:rsid w:val="00F10CF9"/>
    <w:rsid w:val="00F10E94"/>
    <w:rsid w:val="00F1111A"/>
    <w:rsid w:val="00F1126D"/>
    <w:rsid w:val="00F112DF"/>
    <w:rsid w:val="00F112F1"/>
    <w:rsid w:val="00F117C2"/>
    <w:rsid w:val="00F1182F"/>
    <w:rsid w:val="00F11C43"/>
    <w:rsid w:val="00F11D6E"/>
    <w:rsid w:val="00F11E3C"/>
    <w:rsid w:val="00F123DA"/>
    <w:rsid w:val="00F1252A"/>
    <w:rsid w:val="00F128A8"/>
    <w:rsid w:val="00F12A41"/>
    <w:rsid w:val="00F13382"/>
    <w:rsid w:val="00F13800"/>
    <w:rsid w:val="00F13941"/>
    <w:rsid w:val="00F13BC4"/>
    <w:rsid w:val="00F140A2"/>
    <w:rsid w:val="00F14405"/>
    <w:rsid w:val="00F1445F"/>
    <w:rsid w:val="00F14512"/>
    <w:rsid w:val="00F145DF"/>
    <w:rsid w:val="00F150FB"/>
    <w:rsid w:val="00F1521E"/>
    <w:rsid w:val="00F153C8"/>
    <w:rsid w:val="00F15557"/>
    <w:rsid w:val="00F167DD"/>
    <w:rsid w:val="00F16A4E"/>
    <w:rsid w:val="00F16CF6"/>
    <w:rsid w:val="00F16E75"/>
    <w:rsid w:val="00F176B7"/>
    <w:rsid w:val="00F17D32"/>
    <w:rsid w:val="00F20053"/>
    <w:rsid w:val="00F201D7"/>
    <w:rsid w:val="00F2031A"/>
    <w:rsid w:val="00F20442"/>
    <w:rsid w:val="00F20579"/>
    <w:rsid w:val="00F205C2"/>
    <w:rsid w:val="00F20652"/>
    <w:rsid w:val="00F20859"/>
    <w:rsid w:val="00F20F66"/>
    <w:rsid w:val="00F21295"/>
    <w:rsid w:val="00F217B5"/>
    <w:rsid w:val="00F21940"/>
    <w:rsid w:val="00F21A56"/>
    <w:rsid w:val="00F2222B"/>
    <w:rsid w:val="00F2286E"/>
    <w:rsid w:val="00F22A0E"/>
    <w:rsid w:val="00F22C3F"/>
    <w:rsid w:val="00F22C76"/>
    <w:rsid w:val="00F22D00"/>
    <w:rsid w:val="00F22E84"/>
    <w:rsid w:val="00F22EAD"/>
    <w:rsid w:val="00F23146"/>
    <w:rsid w:val="00F2334E"/>
    <w:rsid w:val="00F23414"/>
    <w:rsid w:val="00F2343B"/>
    <w:rsid w:val="00F23630"/>
    <w:rsid w:val="00F237F2"/>
    <w:rsid w:val="00F2382A"/>
    <w:rsid w:val="00F238B2"/>
    <w:rsid w:val="00F23BAB"/>
    <w:rsid w:val="00F2403B"/>
    <w:rsid w:val="00F241D7"/>
    <w:rsid w:val="00F243E8"/>
    <w:rsid w:val="00F244F0"/>
    <w:rsid w:val="00F2471B"/>
    <w:rsid w:val="00F2488F"/>
    <w:rsid w:val="00F24933"/>
    <w:rsid w:val="00F249F1"/>
    <w:rsid w:val="00F250C8"/>
    <w:rsid w:val="00F250D8"/>
    <w:rsid w:val="00F251D8"/>
    <w:rsid w:val="00F25237"/>
    <w:rsid w:val="00F256BC"/>
    <w:rsid w:val="00F25C21"/>
    <w:rsid w:val="00F26065"/>
    <w:rsid w:val="00F26812"/>
    <w:rsid w:val="00F26B90"/>
    <w:rsid w:val="00F26BA6"/>
    <w:rsid w:val="00F26C8B"/>
    <w:rsid w:val="00F26CE7"/>
    <w:rsid w:val="00F270C3"/>
    <w:rsid w:val="00F2748F"/>
    <w:rsid w:val="00F2757C"/>
    <w:rsid w:val="00F276B5"/>
    <w:rsid w:val="00F2789B"/>
    <w:rsid w:val="00F278A7"/>
    <w:rsid w:val="00F2798A"/>
    <w:rsid w:val="00F300C5"/>
    <w:rsid w:val="00F30155"/>
    <w:rsid w:val="00F302FE"/>
    <w:rsid w:val="00F30417"/>
    <w:rsid w:val="00F307DD"/>
    <w:rsid w:val="00F309AA"/>
    <w:rsid w:val="00F30BF5"/>
    <w:rsid w:val="00F30DC9"/>
    <w:rsid w:val="00F30E15"/>
    <w:rsid w:val="00F30E90"/>
    <w:rsid w:val="00F30F6C"/>
    <w:rsid w:val="00F31322"/>
    <w:rsid w:val="00F315FA"/>
    <w:rsid w:val="00F31684"/>
    <w:rsid w:val="00F3188B"/>
    <w:rsid w:val="00F31E61"/>
    <w:rsid w:val="00F3240A"/>
    <w:rsid w:val="00F32807"/>
    <w:rsid w:val="00F328DD"/>
    <w:rsid w:val="00F32A94"/>
    <w:rsid w:val="00F32B51"/>
    <w:rsid w:val="00F32B7C"/>
    <w:rsid w:val="00F32C90"/>
    <w:rsid w:val="00F32F30"/>
    <w:rsid w:val="00F33066"/>
    <w:rsid w:val="00F3321A"/>
    <w:rsid w:val="00F335EE"/>
    <w:rsid w:val="00F3372A"/>
    <w:rsid w:val="00F33771"/>
    <w:rsid w:val="00F339A6"/>
    <w:rsid w:val="00F33C26"/>
    <w:rsid w:val="00F33F03"/>
    <w:rsid w:val="00F341BA"/>
    <w:rsid w:val="00F34378"/>
    <w:rsid w:val="00F34480"/>
    <w:rsid w:val="00F34519"/>
    <w:rsid w:val="00F34626"/>
    <w:rsid w:val="00F34810"/>
    <w:rsid w:val="00F34BA3"/>
    <w:rsid w:val="00F34E87"/>
    <w:rsid w:val="00F3510C"/>
    <w:rsid w:val="00F3557D"/>
    <w:rsid w:val="00F35666"/>
    <w:rsid w:val="00F35671"/>
    <w:rsid w:val="00F3576C"/>
    <w:rsid w:val="00F35782"/>
    <w:rsid w:val="00F358E5"/>
    <w:rsid w:val="00F35900"/>
    <w:rsid w:val="00F35E7A"/>
    <w:rsid w:val="00F35EF5"/>
    <w:rsid w:val="00F36008"/>
    <w:rsid w:val="00F36048"/>
    <w:rsid w:val="00F360A7"/>
    <w:rsid w:val="00F36187"/>
    <w:rsid w:val="00F362F6"/>
    <w:rsid w:val="00F364CB"/>
    <w:rsid w:val="00F366C7"/>
    <w:rsid w:val="00F367AF"/>
    <w:rsid w:val="00F367CA"/>
    <w:rsid w:val="00F369FB"/>
    <w:rsid w:val="00F36A04"/>
    <w:rsid w:val="00F36C4C"/>
    <w:rsid w:val="00F3736F"/>
    <w:rsid w:val="00F37393"/>
    <w:rsid w:val="00F37670"/>
    <w:rsid w:val="00F376EF"/>
    <w:rsid w:val="00F378BD"/>
    <w:rsid w:val="00F37926"/>
    <w:rsid w:val="00F37AE3"/>
    <w:rsid w:val="00F37CEF"/>
    <w:rsid w:val="00F40165"/>
    <w:rsid w:val="00F4017B"/>
    <w:rsid w:val="00F401C1"/>
    <w:rsid w:val="00F40715"/>
    <w:rsid w:val="00F4087C"/>
    <w:rsid w:val="00F4099A"/>
    <w:rsid w:val="00F40B23"/>
    <w:rsid w:val="00F40C74"/>
    <w:rsid w:val="00F41001"/>
    <w:rsid w:val="00F41027"/>
    <w:rsid w:val="00F4129E"/>
    <w:rsid w:val="00F41311"/>
    <w:rsid w:val="00F41826"/>
    <w:rsid w:val="00F419D9"/>
    <w:rsid w:val="00F41C1F"/>
    <w:rsid w:val="00F41E3D"/>
    <w:rsid w:val="00F41ED1"/>
    <w:rsid w:val="00F42A4F"/>
    <w:rsid w:val="00F42BF9"/>
    <w:rsid w:val="00F42C97"/>
    <w:rsid w:val="00F42D4F"/>
    <w:rsid w:val="00F42E38"/>
    <w:rsid w:val="00F42E91"/>
    <w:rsid w:val="00F42FB5"/>
    <w:rsid w:val="00F430F6"/>
    <w:rsid w:val="00F43358"/>
    <w:rsid w:val="00F4365A"/>
    <w:rsid w:val="00F439EE"/>
    <w:rsid w:val="00F43B78"/>
    <w:rsid w:val="00F43C4C"/>
    <w:rsid w:val="00F43CD3"/>
    <w:rsid w:val="00F43E2A"/>
    <w:rsid w:val="00F44833"/>
    <w:rsid w:val="00F44B0E"/>
    <w:rsid w:val="00F44C6C"/>
    <w:rsid w:val="00F44E77"/>
    <w:rsid w:val="00F45080"/>
    <w:rsid w:val="00F451F9"/>
    <w:rsid w:val="00F456A9"/>
    <w:rsid w:val="00F45A8E"/>
    <w:rsid w:val="00F45A96"/>
    <w:rsid w:val="00F45ACC"/>
    <w:rsid w:val="00F45DA4"/>
    <w:rsid w:val="00F45E20"/>
    <w:rsid w:val="00F460BB"/>
    <w:rsid w:val="00F460CE"/>
    <w:rsid w:val="00F4648A"/>
    <w:rsid w:val="00F467F7"/>
    <w:rsid w:val="00F470B3"/>
    <w:rsid w:val="00F473C1"/>
    <w:rsid w:val="00F475C8"/>
    <w:rsid w:val="00F47884"/>
    <w:rsid w:val="00F47BCB"/>
    <w:rsid w:val="00F47E1E"/>
    <w:rsid w:val="00F5006F"/>
    <w:rsid w:val="00F500DA"/>
    <w:rsid w:val="00F50393"/>
    <w:rsid w:val="00F5049C"/>
    <w:rsid w:val="00F50965"/>
    <w:rsid w:val="00F50C7C"/>
    <w:rsid w:val="00F50CCD"/>
    <w:rsid w:val="00F50FC2"/>
    <w:rsid w:val="00F5126F"/>
    <w:rsid w:val="00F513ED"/>
    <w:rsid w:val="00F51BE8"/>
    <w:rsid w:val="00F51BFD"/>
    <w:rsid w:val="00F51C2D"/>
    <w:rsid w:val="00F51D9B"/>
    <w:rsid w:val="00F51DDA"/>
    <w:rsid w:val="00F5239E"/>
    <w:rsid w:val="00F524F5"/>
    <w:rsid w:val="00F5279A"/>
    <w:rsid w:val="00F52868"/>
    <w:rsid w:val="00F52964"/>
    <w:rsid w:val="00F52C94"/>
    <w:rsid w:val="00F52E66"/>
    <w:rsid w:val="00F5339E"/>
    <w:rsid w:val="00F53420"/>
    <w:rsid w:val="00F53429"/>
    <w:rsid w:val="00F535C0"/>
    <w:rsid w:val="00F53997"/>
    <w:rsid w:val="00F53B9C"/>
    <w:rsid w:val="00F53BE5"/>
    <w:rsid w:val="00F53EE0"/>
    <w:rsid w:val="00F5411C"/>
    <w:rsid w:val="00F541E4"/>
    <w:rsid w:val="00F54459"/>
    <w:rsid w:val="00F5468E"/>
    <w:rsid w:val="00F5469A"/>
    <w:rsid w:val="00F54826"/>
    <w:rsid w:val="00F54849"/>
    <w:rsid w:val="00F54878"/>
    <w:rsid w:val="00F548F9"/>
    <w:rsid w:val="00F54C12"/>
    <w:rsid w:val="00F54E5D"/>
    <w:rsid w:val="00F54F5C"/>
    <w:rsid w:val="00F54F61"/>
    <w:rsid w:val="00F54F6D"/>
    <w:rsid w:val="00F55186"/>
    <w:rsid w:val="00F55954"/>
    <w:rsid w:val="00F55A3C"/>
    <w:rsid w:val="00F55C4F"/>
    <w:rsid w:val="00F55CB3"/>
    <w:rsid w:val="00F56834"/>
    <w:rsid w:val="00F56C09"/>
    <w:rsid w:val="00F56F20"/>
    <w:rsid w:val="00F5715E"/>
    <w:rsid w:val="00F573CB"/>
    <w:rsid w:val="00F573CC"/>
    <w:rsid w:val="00F5788F"/>
    <w:rsid w:val="00F57B9A"/>
    <w:rsid w:val="00F601BD"/>
    <w:rsid w:val="00F60493"/>
    <w:rsid w:val="00F60920"/>
    <w:rsid w:val="00F60C89"/>
    <w:rsid w:val="00F61466"/>
    <w:rsid w:val="00F61A17"/>
    <w:rsid w:val="00F61D1D"/>
    <w:rsid w:val="00F61D77"/>
    <w:rsid w:val="00F61DDC"/>
    <w:rsid w:val="00F61FAC"/>
    <w:rsid w:val="00F62921"/>
    <w:rsid w:val="00F62979"/>
    <w:rsid w:val="00F62DE2"/>
    <w:rsid w:val="00F62EE9"/>
    <w:rsid w:val="00F62FDA"/>
    <w:rsid w:val="00F63099"/>
    <w:rsid w:val="00F635B3"/>
    <w:rsid w:val="00F636AA"/>
    <w:rsid w:val="00F63730"/>
    <w:rsid w:val="00F63B73"/>
    <w:rsid w:val="00F63FDD"/>
    <w:rsid w:val="00F6402A"/>
    <w:rsid w:val="00F64357"/>
    <w:rsid w:val="00F645D5"/>
    <w:rsid w:val="00F64759"/>
    <w:rsid w:val="00F64787"/>
    <w:rsid w:val="00F649A0"/>
    <w:rsid w:val="00F64A73"/>
    <w:rsid w:val="00F64EDB"/>
    <w:rsid w:val="00F6523A"/>
    <w:rsid w:val="00F652DC"/>
    <w:rsid w:val="00F65E07"/>
    <w:rsid w:val="00F660E2"/>
    <w:rsid w:val="00F663D9"/>
    <w:rsid w:val="00F664E5"/>
    <w:rsid w:val="00F66746"/>
    <w:rsid w:val="00F66836"/>
    <w:rsid w:val="00F668C1"/>
    <w:rsid w:val="00F66C90"/>
    <w:rsid w:val="00F66DC6"/>
    <w:rsid w:val="00F66EF8"/>
    <w:rsid w:val="00F6747A"/>
    <w:rsid w:val="00F6773B"/>
    <w:rsid w:val="00F677D0"/>
    <w:rsid w:val="00F6794C"/>
    <w:rsid w:val="00F67B0F"/>
    <w:rsid w:val="00F70006"/>
    <w:rsid w:val="00F7034F"/>
    <w:rsid w:val="00F707A8"/>
    <w:rsid w:val="00F7095B"/>
    <w:rsid w:val="00F716A7"/>
    <w:rsid w:val="00F71865"/>
    <w:rsid w:val="00F71A04"/>
    <w:rsid w:val="00F71AFD"/>
    <w:rsid w:val="00F71BD2"/>
    <w:rsid w:val="00F71D8E"/>
    <w:rsid w:val="00F72103"/>
    <w:rsid w:val="00F72203"/>
    <w:rsid w:val="00F724B0"/>
    <w:rsid w:val="00F7254C"/>
    <w:rsid w:val="00F728C0"/>
    <w:rsid w:val="00F72C62"/>
    <w:rsid w:val="00F72DCF"/>
    <w:rsid w:val="00F72EBD"/>
    <w:rsid w:val="00F72F98"/>
    <w:rsid w:val="00F7325B"/>
    <w:rsid w:val="00F73588"/>
    <w:rsid w:val="00F73619"/>
    <w:rsid w:val="00F7361E"/>
    <w:rsid w:val="00F737C0"/>
    <w:rsid w:val="00F738A4"/>
    <w:rsid w:val="00F739A5"/>
    <w:rsid w:val="00F739F2"/>
    <w:rsid w:val="00F74096"/>
    <w:rsid w:val="00F746DF"/>
    <w:rsid w:val="00F749EC"/>
    <w:rsid w:val="00F74E21"/>
    <w:rsid w:val="00F74F3D"/>
    <w:rsid w:val="00F74FCF"/>
    <w:rsid w:val="00F75069"/>
    <w:rsid w:val="00F7572A"/>
    <w:rsid w:val="00F75E58"/>
    <w:rsid w:val="00F75EF8"/>
    <w:rsid w:val="00F7606C"/>
    <w:rsid w:val="00F76371"/>
    <w:rsid w:val="00F7640F"/>
    <w:rsid w:val="00F7682E"/>
    <w:rsid w:val="00F76AC4"/>
    <w:rsid w:val="00F76D4C"/>
    <w:rsid w:val="00F770C5"/>
    <w:rsid w:val="00F77167"/>
    <w:rsid w:val="00F772C6"/>
    <w:rsid w:val="00F7732A"/>
    <w:rsid w:val="00F774E7"/>
    <w:rsid w:val="00F77648"/>
    <w:rsid w:val="00F77CA2"/>
    <w:rsid w:val="00F8005C"/>
    <w:rsid w:val="00F80204"/>
    <w:rsid w:val="00F802FE"/>
    <w:rsid w:val="00F8068D"/>
    <w:rsid w:val="00F80723"/>
    <w:rsid w:val="00F80832"/>
    <w:rsid w:val="00F80BB9"/>
    <w:rsid w:val="00F80FCE"/>
    <w:rsid w:val="00F81038"/>
    <w:rsid w:val="00F81119"/>
    <w:rsid w:val="00F8141B"/>
    <w:rsid w:val="00F81663"/>
    <w:rsid w:val="00F81828"/>
    <w:rsid w:val="00F818A6"/>
    <w:rsid w:val="00F81C53"/>
    <w:rsid w:val="00F81F6A"/>
    <w:rsid w:val="00F820E8"/>
    <w:rsid w:val="00F8213E"/>
    <w:rsid w:val="00F824C8"/>
    <w:rsid w:val="00F82737"/>
    <w:rsid w:val="00F82897"/>
    <w:rsid w:val="00F829A6"/>
    <w:rsid w:val="00F82C50"/>
    <w:rsid w:val="00F832F5"/>
    <w:rsid w:val="00F83421"/>
    <w:rsid w:val="00F83739"/>
    <w:rsid w:val="00F838C9"/>
    <w:rsid w:val="00F838E8"/>
    <w:rsid w:val="00F839F6"/>
    <w:rsid w:val="00F83C33"/>
    <w:rsid w:val="00F83D83"/>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47E"/>
    <w:rsid w:val="00F8664B"/>
    <w:rsid w:val="00F868A8"/>
    <w:rsid w:val="00F86A2D"/>
    <w:rsid w:val="00F86C84"/>
    <w:rsid w:val="00F86DEC"/>
    <w:rsid w:val="00F86E5E"/>
    <w:rsid w:val="00F87011"/>
    <w:rsid w:val="00F874D2"/>
    <w:rsid w:val="00F87AD3"/>
    <w:rsid w:val="00F87C57"/>
    <w:rsid w:val="00F87EE7"/>
    <w:rsid w:val="00F9021F"/>
    <w:rsid w:val="00F9058D"/>
    <w:rsid w:val="00F9060A"/>
    <w:rsid w:val="00F906EC"/>
    <w:rsid w:val="00F9099B"/>
    <w:rsid w:val="00F90A80"/>
    <w:rsid w:val="00F90ACB"/>
    <w:rsid w:val="00F90C0B"/>
    <w:rsid w:val="00F91053"/>
    <w:rsid w:val="00F91122"/>
    <w:rsid w:val="00F912B3"/>
    <w:rsid w:val="00F914DD"/>
    <w:rsid w:val="00F91534"/>
    <w:rsid w:val="00F915D9"/>
    <w:rsid w:val="00F915FC"/>
    <w:rsid w:val="00F91620"/>
    <w:rsid w:val="00F918AC"/>
    <w:rsid w:val="00F91971"/>
    <w:rsid w:val="00F91D33"/>
    <w:rsid w:val="00F91E5F"/>
    <w:rsid w:val="00F91F5D"/>
    <w:rsid w:val="00F922C0"/>
    <w:rsid w:val="00F92774"/>
    <w:rsid w:val="00F9280B"/>
    <w:rsid w:val="00F92ECE"/>
    <w:rsid w:val="00F92F32"/>
    <w:rsid w:val="00F93547"/>
    <w:rsid w:val="00F9363F"/>
    <w:rsid w:val="00F93A8B"/>
    <w:rsid w:val="00F93ACE"/>
    <w:rsid w:val="00F93E15"/>
    <w:rsid w:val="00F94012"/>
    <w:rsid w:val="00F94049"/>
    <w:rsid w:val="00F9472D"/>
    <w:rsid w:val="00F94C9A"/>
    <w:rsid w:val="00F94CBD"/>
    <w:rsid w:val="00F94CC1"/>
    <w:rsid w:val="00F94D0D"/>
    <w:rsid w:val="00F94E84"/>
    <w:rsid w:val="00F951B6"/>
    <w:rsid w:val="00F954F6"/>
    <w:rsid w:val="00F955F0"/>
    <w:rsid w:val="00F958DC"/>
    <w:rsid w:val="00F96018"/>
    <w:rsid w:val="00F96122"/>
    <w:rsid w:val="00F964F3"/>
    <w:rsid w:val="00F9667F"/>
    <w:rsid w:val="00F9683D"/>
    <w:rsid w:val="00F96D06"/>
    <w:rsid w:val="00F96E25"/>
    <w:rsid w:val="00F96F3A"/>
    <w:rsid w:val="00F96F8B"/>
    <w:rsid w:val="00F9703E"/>
    <w:rsid w:val="00F970F8"/>
    <w:rsid w:val="00F97140"/>
    <w:rsid w:val="00F97462"/>
    <w:rsid w:val="00F9761F"/>
    <w:rsid w:val="00F976CC"/>
    <w:rsid w:val="00F97731"/>
    <w:rsid w:val="00F97944"/>
    <w:rsid w:val="00F97CB2"/>
    <w:rsid w:val="00FA0AE3"/>
    <w:rsid w:val="00FA0BA5"/>
    <w:rsid w:val="00FA10FB"/>
    <w:rsid w:val="00FA12A8"/>
    <w:rsid w:val="00FA15CC"/>
    <w:rsid w:val="00FA1646"/>
    <w:rsid w:val="00FA1761"/>
    <w:rsid w:val="00FA1771"/>
    <w:rsid w:val="00FA18F4"/>
    <w:rsid w:val="00FA1BF9"/>
    <w:rsid w:val="00FA2416"/>
    <w:rsid w:val="00FA2543"/>
    <w:rsid w:val="00FA26CD"/>
    <w:rsid w:val="00FA27F7"/>
    <w:rsid w:val="00FA2823"/>
    <w:rsid w:val="00FA292F"/>
    <w:rsid w:val="00FA2B82"/>
    <w:rsid w:val="00FA2E9A"/>
    <w:rsid w:val="00FA2EBC"/>
    <w:rsid w:val="00FA2F4B"/>
    <w:rsid w:val="00FA2FF4"/>
    <w:rsid w:val="00FA324A"/>
    <w:rsid w:val="00FA33FA"/>
    <w:rsid w:val="00FA38A9"/>
    <w:rsid w:val="00FA38F0"/>
    <w:rsid w:val="00FA3905"/>
    <w:rsid w:val="00FA3A06"/>
    <w:rsid w:val="00FA3A0C"/>
    <w:rsid w:val="00FA3C90"/>
    <w:rsid w:val="00FA3EC9"/>
    <w:rsid w:val="00FA3F74"/>
    <w:rsid w:val="00FA401B"/>
    <w:rsid w:val="00FA4072"/>
    <w:rsid w:val="00FA41D1"/>
    <w:rsid w:val="00FA43EE"/>
    <w:rsid w:val="00FA466E"/>
    <w:rsid w:val="00FA47B0"/>
    <w:rsid w:val="00FA4844"/>
    <w:rsid w:val="00FA49B8"/>
    <w:rsid w:val="00FA4EB5"/>
    <w:rsid w:val="00FA51AF"/>
    <w:rsid w:val="00FA51F7"/>
    <w:rsid w:val="00FA564E"/>
    <w:rsid w:val="00FA5778"/>
    <w:rsid w:val="00FA581F"/>
    <w:rsid w:val="00FA5AB4"/>
    <w:rsid w:val="00FA5BBC"/>
    <w:rsid w:val="00FA5BCB"/>
    <w:rsid w:val="00FA5DC0"/>
    <w:rsid w:val="00FA6132"/>
    <w:rsid w:val="00FA637E"/>
    <w:rsid w:val="00FA65F5"/>
    <w:rsid w:val="00FA6780"/>
    <w:rsid w:val="00FA681C"/>
    <w:rsid w:val="00FA6991"/>
    <w:rsid w:val="00FA6B47"/>
    <w:rsid w:val="00FA6BB0"/>
    <w:rsid w:val="00FA6BE0"/>
    <w:rsid w:val="00FA6C22"/>
    <w:rsid w:val="00FA6CE3"/>
    <w:rsid w:val="00FA6D0F"/>
    <w:rsid w:val="00FA7129"/>
    <w:rsid w:val="00FA7473"/>
    <w:rsid w:val="00FA7C69"/>
    <w:rsid w:val="00FB00C9"/>
    <w:rsid w:val="00FB0546"/>
    <w:rsid w:val="00FB0573"/>
    <w:rsid w:val="00FB06DE"/>
    <w:rsid w:val="00FB084B"/>
    <w:rsid w:val="00FB0C32"/>
    <w:rsid w:val="00FB0E87"/>
    <w:rsid w:val="00FB110F"/>
    <w:rsid w:val="00FB11B5"/>
    <w:rsid w:val="00FB133A"/>
    <w:rsid w:val="00FB13FC"/>
    <w:rsid w:val="00FB1401"/>
    <w:rsid w:val="00FB14B6"/>
    <w:rsid w:val="00FB1664"/>
    <w:rsid w:val="00FB1B98"/>
    <w:rsid w:val="00FB1FC9"/>
    <w:rsid w:val="00FB2189"/>
    <w:rsid w:val="00FB22E5"/>
    <w:rsid w:val="00FB232D"/>
    <w:rsid w:val="00FB2390"/>
    <w:rsid w:val="00FB258D"/>
    <w:rsid w:val="00FB2619"/>
    <w:rsid w:val="00FB2686"/>
    <w:rsid w:val="00FB2748"/>
    <w:rsid w:val="00FB27E2"/>
    <w:rsid w:val="00FB2B6A"/>
    <w:rsid w:val="00FB2B91"/>
    <w:rsid w:val="00FB2B99"/>
    <w:rsid w:val="00FB2C47"/>
    <w:rsid w:val="00FB3093"/>
    <w:rsid w:val="00FB341A"/>
    <w:rsid w:val="00FB3612"/>
    <w:rsid w:val="00FB363D"/>
    <w:rsid w:val="00FB398D"/>
    <w:rsid w:val="00FB3AE4"/>
    <w:rsid w:val="00FB3C05"/>
    <w:rsid w:val="00FB3ED3"/>
    <w:rsid w:val="00FB45F5"/>
    <w:rsid w:val="00FB496A"/>
    <w:rsid w:val="00FB4B09"/>
    <w:rsid w:val="00FB4B9C"/>
    <w:rsid w:val="00FB4C32"/>
    <w:rsid w:val="00FB539D"/>
    <w:rsid w:val="00FB5478"/>
    <w:rsid w:val="00FB5542"/>
    <w:rsid w:val="00FB5787"/>
    <w:rsid w:val="00FB578B"/>
    <w:rsid w:val="00FB57CA"/>
    <w:rsid w:val="00FB5CE9"/>
    <w:rsid w:val="00FB5DA9"/>
    <w:rsid w:val="00FB5DD8"/>
    <w:rsid w:val="00FB5E2D"/>
    <w:rsid w:val="00FB5F36"/>
    <w:rsid w:val="00FB64D5"/>
    <w:rsid w:val="00FB6866"/>
    <w:rsid w:val="00FB6918"/>
    <w:rsid w:val="00FB6B30"/>
    <w:rsid w:val="00FB6B37"/>
    <w:rsid w:val="00FB7118"/>
    <w:rsid w:val="00FB7166"/>
    <w:rsid w:val="00FB7366"/>
    <w:rsid w:val="00FB797C"/>
    <w:rsid w:val="00FB7A9C"/>
    <w:rsid w:val="00FB7F54"/>
    <w:rsid w:val="00FC0088"/>
    <w:rsid w:val="00FC052B"/>
    <w:rsid w:val="00FC0725"/>
    <w:rsid w:val="00FC0A77"/>
    <w:rsid w:val="00FC0FE7"/>
    <w:rsid w:val="00FC10AB"/>
    <w:rsid w:val="00FC1300"/>
    <w:rsid w:val="00FC143C"/>
    <w:rsid w:val="00FC14E0"/>
    <w:rsid w:val="00FC165F"/>
    <w:rsid w:val="00FC19E0"/>
    <w:rsid w:val="00FC1B30"/>
    <w:rsid w:val="00FC1BED"/>
    <w:rsid w:val="00FC1CEA"/>
    <w:rsid w:val="00FC1D09"/>
    <w:rsid w:val="00FC1E6C"/>
    <w:rsid w:val="00FC248C"/>
    <w:rsid w:val="00FC2568"/>
    <w:rsid w:val="00FC275C"/>
    <w:rsid w:val="00FC27AF"/>
    <w:rsid w:val="00FC29D4"/>
    <w:rsid w:val="00FC2D0E"/>
    <w:rsid w:val="00FC2FD8"/>
    <w:rsid w:val="00FC3051"/>
    <w:rsid w:val="00FC35DC"/>
    <w:rsid w:val="00FC3A9A"/>
    <w:rsid w:val="00FC3AA4"/>
    <w:rsid w:val="00FC3F42"/>
    <w:rsid w:val="00FC3FA9"/>
    <w:rsid w:val="00FC41CE"/>
    <w:rsid w:val="00FC42A5"/>
    <w:rsid w:val="00FC455C"/>
    <w:rsid w:val="00FC45DD"/>
    <w:rsid w:val="00FC47A1"/>
    <w:rsid w:val="00FC488D"/>
    <w:rsid w:val="00FC48FA"/>
    <w:rsid w:val="00FC50CD"/>
    <w:rsid w:val="00FC51BD"/>
    <w:rsid w:val="00FC54C0"/>
    <w:rsid w:val="00FC5594"/>
    <w:rsid w:val="00FC5855"/>
    <w:rsid w:val="00FC58EC"/>
    <w:rsid w:val="00FC5EFE"/>
    <w:rsid w:val="00FC6102"/>
    <w:rsid w:val="00FC6604"/>
    <w:rsid w:val="00FC6734"/>
    <w:rsid w:val="00FC67F7"/>
    <w:rsid w:val="00FC6824"/>
    <w:rsid w:val="00FC693B"/>
    <w:rsid w:val="00FC6C36"/>
    <w:rsid w:val="00FC6C3B"/>
    <w:rsid w:val="00FC6E31"/>
    <w:rsid w:val="00FC6EE0"/>
    <w:rsid w:val="00FC6F6A"/>
    <w:rsid w:val="00FC703D"/>
    <w:rsid w:val="00FC7094"/>
    <w:rsid w:val="00FC715C"/>
    <w:rsid w:val="00FC7245"/>
    <w:rsid w:val="00FC7426"/>
    <w:rsid w:val="00FC7518"/>
    <w:rsid w:val="00FC77C9"/>
    <w:rsid w:val="00FC7B4F"/>
    <w:rsid w:val="00FC7BAC"/>
    <w:rsid w:val="00FC7C4F"/>
    <w:rsid w:val="00FC7DD4"/>
    <w:rsid w:val="00FD0009"/>
    <w:rsid w:val="00FD00FB"/>
    <w:rsid w:val="00FD0107"/>
    <w:rsid w:val="00FD04BB"/>
    <w:rsid w:val="00FD086D"/>
    <w:rsid w:val="00FD0B98"/>
    <w:rsid w:val="00FD119F"/>
    <w:rsid w:val="00FD1490"/>
    <w:rsid w:val="00FD1B3B"/>
    <w:rsid w:val="00FD1BE0"/>
    <w:rsid w:val="00FD1E95"/>
    <w:rsid w:val="00FD2CCA"/>
    <w:rsid w:val="00FD2D9F"/>
    <w:rsid w:val="00FD2EC3"/>
    <w:rsid w:val="00FD3495"/>
    <w:rsid w:val="00FD34FF"/>
    <w:rsid w:val="00FD36A5"/>
    <w:rsid w:val="00FD3958"/>
    <w:rsid w:val="00FD3964"/>
    <w:rsid w:val="00FD3BC6"/>
    <w:rsid w:val="00FD3E46"/>
    <w:rsid w:val="00FD425B"/>
    <w:rsid w:val="00FD445F"/>
    <w:rsid w:val="00FD4624"/>
    <w:rsid w:val="00FD4932"/>
    <w:rsid w:val="00FD4978"/>
    <w:rsid w:val="00FD4A11"/>
    <w:rsid w:val="00FD4E1E"/>
    <w:rsid w:val="00FD524E"/>
    <w:rsid w:val="00FD54E5"/>
    <w:rsid w:val="00FD57A9"/>
    <w:rsid w:val="00FD5CBC"/>
    <w:rsid w:val="00FD5D3B"/>
    <w:rsid w:val="00FD5FB9"/>
    <w:rsid w:val="00FD5FFE"/>
    <w:rsid w:val="00FD61CF"/>
    <w:rsid w:val="00FD6371"/>
    <w:rsid w:val="00FD6708"/>
    <w:rsid w:val="00FD6E35"/>
    <w:rsid w:val="00FD741B"/>
    <w:rsid w:val="00FD74CB"/>
    <w:rsid w:val="00FD7683"/>
    <w:rsid w:val="00FD7753"/>
    <w:rsid w:val="00FD7AE5"/>
    <w:rsid w:val="00FE071C"/>
    <w:rsid w:val="00FE0725"/>
    <w:rsid w:val="00FE08A4"/>
    <w:rsid w:val="00FE0B46"/>
    <w:rsid w:val="00FE0CA9"/>
    <w:rsid w:val="00FE131C"/>
    <w:rsid w:val="00FE172C"/>
    <w:rsid w:val="00FE1784"/>
    <w:rsid w:val="00FE17B5"/>
    <w:rsid w:val="00FE1843"/>
    <w:rsid w:val="00FE18D3"/>
    <w:rsid w:val="00FE1AC6"/>
    <w:rsid w:val="00FE1AF4"/>
    <w:rsid w:val="00FE1B65"/>
    <w:rsid w:val="00FE1F2A"/>
    <w:rsid w:val="00FE22C5"/>
    <w:rsid w:val="00FE2732"/>
    <w:rsid w:val="00FE2881"/>
    <w:rsid w:val="00FE2CFF"/>
    <w:rsid w:val="00FE319E"/>
    <w:rsid w:val="00FE330B"/>
    <w:rsid w:val="00FE3447"/>
    <w:rsid w:val="00FE3798"/>
    <w:rsid w:val="00FE3BA7"/>
    <w:rsid w:val="00FE3D94"/>
    <w:rsid w:val="00FE43D2"/>
    <w:rsid w:val="00FE46FC"/>
    <w:rsid w:val="00FE4BE7"/>
    <w:rsid w:val="00FE518B"/>
    <w:rsid w:val="00FE5373"/>
    <w:rsid w:val="00FE54C1"/>
    <w:rsid w:val="00FE56DA"/>
    <w:rsid w:val="00FE5EF4"/>
    <w:rsid w:val="00FE5F32"/>
    <w:rsid w:val="00FE61CD"/>
    <w:rsid w:val="00FE63A0"/>
    <w:rsid w:val="00FE63D1"/>
    <w:rsid w:val="00FE64E2"/>
    <w:rsid w:val="00FE6573"/>
    <w:rsid w:val="00FE67D1"/>
    <w:rsid w:val="00FE6AF2"/>
    <w:rsid w:val="00FE6BCF"/>
    <w:rsid w:val="00FE6F49"/>
    <w:rsid w:val="00FE6FBD"/>
    <w:rsid w:val="00FE7160"/>
    <w:rsid w:val="00FE75BC"/>
    <w:rsid w:val="00FE768C"/>
    <w:rsid w:val="00FE7AB5"/>
    <w:rsid w:val="00FE7D07"/>
    <w:rsid w:val="00FE7D50"/>
    <w:rsid w:val="00FE7D5A"/>
    <w:rsid w:val="00FF01F9"/>
    <w:rsid w:val="00FF0611"/>
    <w:rsid w:val="00FF0A95"/>
    <w:rsid w:val="00FF0AF1"/>
    <w:rsid w:val="00FF0C84"/>
    <w:rsid w:val="00FF0F95"/>
    <w:rsid w:val="00FF0FD0"/>
    <w:rsid w:val="00FF112D"/>
    <w:rsid w:val="00FF1221"/>
    <w:rsid w:val="00FF13E0"/>
    <w:rsid w:val="00FF1610"/>
    <w:rsid w:val="00FF19A0"/>
    <w:rsid w:val="00FF1A63"/>
    <w:rsid w:val="00FF1A70"/>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17A"/>
    <w:rsid w:val="00FF4467"/>
    <w:rsid w:val="00FF45C0"/>
    <w:rsid w:val="00FF46DC"/>
    <w:rsid w:val="00FF472B"/>
    <w:rsid w:val="00FF49A6"/>
    <w:rsid w:val="00FF4ACA"/>
    <w:rsid w:val="00FF4D58"/>
    <w:rsid w:val="00FF4D76"/>
    <w:rsid w:val="00FF4F95"/>
    <w:rsid w:val="00FF5016"/>
    <w:rsid w:val="00FF506F"/>
    <w:rsid w:val="00FF50F6"/>
    <w:rsid w:val="00FF5105"/>
    <w:rsid w:val="00FF51AF"/>
    <w:rsid w:val="00FF52C1"/>
    <w:rsid w:val="00FF5498"/>
    <w:rsid w:val="00FF5B8E"/>
    <w:rsid w:val="00FF5BB7"/>
    <w:rsid w:val="00FF6158"/>
    <w:rsid w:val="00FF6497"/>
    <w:rsid w:val="00FF663F"/>
    <w:rsid w:val="00FF6646"/>
    <w:rsid w:val="00FF665E"/>
    <w:rsid w:val="00FF6990"/>
    <w:rsid w:val="00FF6EB1"/>
    <w:rsid w:val="00FF6EEC"/>
    <w:rsid w:val="00FF741F"/>
    <w:rsid w:val="00FF793D"/>
    <w:rsid w:val="00FF7D8E"/>
    <w:rsid w:val="00FF7E0D"/>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qFormat="1"/>
    <w:lsdException w:name="annotation reference" w:uiPriority="99" w:qFormat="1"/>
    <w:lsdException w:name="Title" w:qFormat="1"/>
    <w:lsdException w:name="Default Paragraph Font" w:semiHidden="1" w:uiPriority="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qFormat/>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7"/>
    <w:rPr>
      <w:lang w:val="en-GB" w:eastAsia="en-US" w:bidi="ar-SA"/>
    </w:rPr>
  </w:style>
  <w:style w:type="character" w:customStyle="1" w:styleId="a8">
    <w:name w:val="批注文字 字符"/>
    <w:uiPriority w:val="99"/>
    <w:qFormat/>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uiPriority w:val="99"/>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d"/>
    <w:uiPriority w:val="99"/>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
    <w:next w:val="a"/>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0">
    <w:name w:val="annotation subject"/>
    <w:basedOn w:val="ad"/>
    <w:next w:val="ad"/>
    <w:semiHidden/>
    <w:rPr>
      <w:b/>
      <w:bCs/>
    </w:rPr>
  </w:style>
  <w:style w:type="paragraph" w:customStyle="1" w:styleId="Observation">
    <w:name w:val="Observation"/>
    <w:basedOn w:val="Proposal"/>
    <w:qFormat/>
    <w:pPr>
      <w:numPr>
        <w:numId w:val="1"/>
      </w:numPr>
      <w:ind w:left="1701" w:hanging="1701"/>
    </w:pPr>
  </w:style>
  <w:style w:type="paragraph" w:styleId="ad">
    <w:name w:val="annotation text"/>
    <w:basedOn w:val="a"/>
    <w:link w:val="12"/>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pPr>
      <w:numPr>
        <w:numId w:val="2"/>
      </w:numPr>
      <w:tabs>
        <w:tab w:val="left" w:pos="2041"/>
      </w:tabs>
      <w:spacing w:before="180"/>
    </w:pPr>
    <w:rPr>
      <w:rFonts w:ascii="Arial" w:hAnsi="Arial"/>
      <w:sz w:val="22"/>
      <w:szCs w:val="20"/>
    </w:rPr>
  </w:style>
  <w:style w:type="paragraph" w:styleId="af">
    <w:name w:val="Document Map"/>
    <w:basedOn w:val="a"/>
    <w:semiHidden/>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uiPriority w:val="99"/>
    <w:qFormat/>
    <w:pPr>
      <w:tabs>
        <w:tab w:val="center" w:pos="4536"/>
        <w:tab w:val="right" w:pos="9072"/>
      </w:tabs>
    </w:pPr>
    <w:rPr>
      <w:rFonts w:ascii="Arial" w:eastAsia="MS Mincho" w:hAnsi="Arial"/>
      <w:b/>
    </w:rPr>
  </w:style>
  <w:style w:type="paragraph" w:styleId="af2">
    <w:name w:val="Balloon Text"/>
    <w:basedOn w:val="a"/>
    <w:semiHidden/>
    <w:rPr>
      <w:sz w:val="18"/>
      <w:szCs w:val="18"/>
    </w:rPr>
  </w:style>
  <w:style w:type="paragraph" w:styleId="af1">
    <w:name w:val="List"/>
    <w:basedOn w:val="a"/>
    <w:pPr>
      <w:ind w:left="283" w:hanging="283"/>
    </w:pPr>
  </w:style>
  <w:style w:type="paragraph" w:styleId="af3">
    <w:name w:val="footer"/>
    <w:basedOn w:val="a"/>
    <w:pPr>
      <w:tabs>
        <w:tab w:val="center" w:pos="4153"/>
        <w:tab w:val="right" w:pos="8306"/>
      </w:tabs>
      <w:snapToGrid w:val="0"/>
    </w:pPr>
    <w:rPr>
      <w:sz w:val="18"/>
      <w:szCs w:val="18"/>
    </w:rPr>
  </w:style>
  <w:style w:type="paragraph" w:styleId="TOC1">
    <w:name w:val="toc 1"/>
    <w:basedOn w:val="a"/>
    <w:next w:val="a"/>
  </w:style>
  <w:style w:type="paragraph" w:styleId="af4">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numbered,リスト段落1,列表段"/>
    <w:basedOn w:val="a"/>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1"/>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5">
    <w:name w:val="Revision"/>
    <w:uiPriority w:val="99"/>
    <w:unhideWhenUsed/>
    <w:rPr>
      <w:rFonts w:eastAsia="Times New Roman"/>
      <w:szCs w:val="24"/>
      <w:lang w:eastAsia="en-US"/>
    </w:rPr>
  </w:style>
  <w:style w:type="paragraph" w:customStyle="1" w:styleId="TdocHeading1">
    <w:name w:val="Tdoc_Heading_1"/>
    <w:basedOn w:val="10"/>
    <w:next w:val="a0"/>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7">
    <w:name w:val="toa heading"/>
    <w:basedOn w:val="a"/>
    <w:next w:val="a"/>
    <w:rsid w:val="00644FAC"/>
    <w:pPr>
      <w:spacing w:before="120"/>
    </w:pPr>
    <w:rPr>
      <w:rFonts w:asciiTheme="majorHAnsi" w:eastAsiaTheme="majorEastAsia" w:hAnsiTheme="majorHAnsi" w:cstheme="majorBidi"/>
      <w:sz w:val="24"/>
    </w:rPr>
  </w:style>
  <w:style w:type="table" w:styleId="5-5">
    <w:name w:val="Grid Table 5 Dark Accent 5"/>
    <w:basedOn w:val="a2"/>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2"/>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5">
    <w:name w:val="网格型1"/>
    <w:basedOn w:val="a2"/>
    <w:next w:val="af6"/>
    <w:rsid w:val="005025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6"/>
    <w:rsid w:val="005025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2"/>
    <w:next w:val="af6"/>
    <w:uiPriority w:val="59"/>
    <w:rsid w:val="005B7B31"/>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19811941">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3914803">
      <w:bodyDiv w:val="1"/>
      <w:marLeft w:val="0"/>
      <w:marRight w:val="0"/>
      <w:marTop w:val="0"/>
      <w:marBottom w:val="0"/>
      <w:divBdr>
        <w:top w:val="none" w:sz="0" w:space="0" w:color="auto"/>
        <w:left w:val="none" w:sz="0" w:space="0" w:color="auto"/>
        <w:bottom w:val="none" w:sz="0" w:space="0" w:color="auto"/>
        <w:right w:val="none" w:sz="0" w:space="0" w:color="auto"/>
      </w:divBdr>
    </w:div>
    <w:div w:id="137959178">
      <w:bodyDiv w:val="1"/>
      <w:marLeft w:val="0"/>
      <w:marRight w:val="0"/>
      <w:marTop w:val="0"/>
      <w:marBottom w:val="0"/>
      <w:divBdr>
        <w:top w:val="none" w:sz="0" w:space="0" w:color="auto"/>
        <w:left w:val="none" w:sz="0" w:space="0" w:color="auto"/>
        <w:bottom w:val="none" w:sz="0" w:space="0" w:color="auto"/>
        <w:right w:val="none" w:sz="0" w:space="0" w:color="auto"/>
      </w:divBdr>
    </w:div>
    <w:div w:id="140004564">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25914927">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15259489">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7681090">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929268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5448672">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070638">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4865395">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414538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2886617">
      <w:bodyDiv w:val="1"/>
      <w:marLeft w:val="0"/>
      <w:marRight w:val="0"/>
      <w:marTop w:val="0"/>
      <w:marBottom w:val="0"/>
      <w:divBdr>
        <w:top w:val="none" w:sz="0" w:space="0" w:color="auto"/>
        <w:left w:val="none" w:sz="0" w:space="0" w:color="auto"/>
        <w:bottom w:val="none" w:sz="0" w:space="0" w:color="auto"/>
        <w:right w:val="none" w:sz="0" w:space="0" w:color="auto"/>
      </w:divBdr>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25058826">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chart" Target="charts/chart1.xml"/><Relationship Id="rId10" Type="http://schemas.openxmlformats.org/officeDocument/2006/relationships/endnotes" Target="endnotes.xml"/><Relationship Id="rId19" Type="http://schemas.openxmlformats.org/officeDocument/2006/relationships/chart" Target="charts/chart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F:\R18%20XR%20power%20saving\XR&#25991;&#31295;\&#25490;&#27700;&#31649;.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F:\R18%20XR%20power%20saving\XR&#25991;&#31295;\&#25490;&#27700;&#31649;.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00"/>
              <a:t>FR1, DL XR traffic with 30Mbps, Indoor Hotspot</a:t>
            </a:r>
            <a:endParaRPr lang="zh-CN"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0.17188088761632067"/>
          <c:y val="0.15648148148148147"/>
          <c:w val="0.67296759723216404"/>
          <c:h val="0.71075459317585299"/>
        </c:manualLayout>
      </c:layout>
      <c:barChart>
        <c:barDir val="col"/>
        <c:grouping val="clustered"/>
        <c:varyColors val="0"/>
        <c:ser>
          <c:idx val="0"/>
          <c:order val="0"/>
          <c:tx>
            <c:strRef>
              <c:f>Sheet1!$A$3</c:f>
              <c:strCache>
                <c:ptCount val="1"/>
                <c:pt idx="0">
                  <c:v>Low load</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Sheet1!$B$2:$C$2</c:f>
              <c:strCache>
                <c:ptCount val="2"/>
                <c:pt idx="0">
                  <c:v>R15/16 DRX</c:v>
                </c:pt>
                <c:pt idx="1">
                  <c:v>Enhanced DRX</c:v>
                </c:pt>
              </c:strCache>
            </c:strRef>
          </c:cat>
          <c:val>
            <c:numRef>
              <c:f>Sheet1!$B$3:$C$3</c:f>
              <c:numCache>
                <c:formatCode>0.00%</c:formatCode>
                <c:ptCount val="2"/>
                <c:pt idx="0">
                  <c:v>3.6700000000000003E-2</c:v>
                </c:pt>
                <c:pt idx="1">
                  <c:v>0.2838</c:v>
                </c:pt>
              </c:numCache>
            </c:numRef>
          </c:val>
          <c:extLst>
            <c:ext xmlns:c16="http://schemas.microsoft.com/office/drawing/2014/chart" uri="{C3380CC4-5D6E-409C-BE32-E72D297353CC}">
              <c16:uniqueId val="{00000000-5848-4719-BD3F-B47FC40BDCC6}"/>
            </c:ext>
          </c:extLst>
        </c:ser>
        <c:ser>
          <c:idx val="1"/>
          <c:order val="1"/>
          <c:tx>
            <c:strRef>
              <c:f>Sheet1!$A$4</c:f>
              <c:strCache>
                <c:ptCount val="1"/>
                <c:pt idx="0">
                  <c:v>High load</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Sheet1!$B$2:$C$2</c:f>
              <c:strCache>
                <c:ptCount val="2"/>
                <c:pt idx="0">
                  <c:v>R15/16 DRX</c:v>
                </c:pt>
                <c:pt idx="1">
                  <c:v>Enhanced DRX</c:v>
                </c:pt>
              </c:strCache>
            </c:strRef>
          </c:cat>
          <c:val>
            <c:numRef>
              <c:f>Sheet1!$B$4:$C$4</c:f>
              <c:numCache>
                <c:formatCode>0.00%</c:formatCode>
                <c:ptCount val="2"/>
                <c:pt idx="0">
                  <c:v>3.4599999999999999E-2</c:v>
                </c:pt>
                <c:pt idx="1">
                  <c:v>0.24110000000000001</c:v>
                </c:pt>
              </c:numCache>
            </c:numRef>
          </c:val>
          <c:extLst>
            <c:ext xmlns:c16="http://schemas.microsoft.com/office/drawing/2014/chart" uri="{C3380CC4-5D6E-409C-BE32-E72D297353CC}">
              <c16:uniqueId val="{00000001-5848-4719-BD3F-B47FC40BDCC6}"/>
            </c:ext>
          </c:extLst>
        </c:ser>
        <c:dLbls>
          <c:showLegendKey val="0"/>
          <c:showVal val="0"/>
          <c:showCatName val="0"/>
          <c:showSerName val="0"/>
          <c:showPercent val="0"/>
          <c:showBubbleSize val="0"/>
        </c:dLbls>
        <c:gapWidth val="219"/>
        <c:overlap val="-27"/>
        <c:axId val="975716367"/>
        <c:axId val="975525247"/>
      </c:barChart>
      <c:catAx>
        <c:axId val="97571636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975525247"/>
        <c:crosses val="autoZero"/>
        <c:auto val="1"/>
        <c:lblAlgn val="ctr"/>
        <c:lblOffset val="100"/>
        <c:noMultiLvlLbl val="0"/>
      </c:catAx>
      <c:valAx>
        <c:axId val="97552524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power saving gain</a:t>
                </a:r>
              </a:p>
            </c:rich>
          </c:tx>
          <c:layout>
            <c:manualLayout>
              <c:xMode val="edge"/>
              <c:yMode val="edge"/>
              <c:x val="2.4874932980029157E-2"/>
              <c:y val="0.31219151004182727"/>
            </c:manualLayout>
          </c:layout>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975716367"/>
        <c:crosses val="autoZero"/>
        <c:crossBetween val="between"/>
      </c:valAx>
      <c:spPr>
        <a:noFill/>
        <a:ln>
          <a:noFill/>
        </a:ln>
        <a:effectLst/>
      </c:spPr>
    </c:plotArea>
    <c:legend>
      <c:legendPos val="b"/>
      <c:layout>
        <c:manualLayout>
          <c:xMode val="edge"/>
          <c:yMode val="edge"/>
          <c:x val="0.8352237026927628"/>
          <c:y val="0.43580854476523767"/>
          <c:w val="0.13808107976373524"/>
          <c:h val="0.2123396033829104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rtl="0">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00"/>
              <a:t>FR1, DL XR traffic with 30Mbps, Indoor Hotspot</a:t>
            </a:r>
            <a:endParaRPr lang="zh-CN" sz="1000"/>
          </a:p>
        </c:rich>
      </c:tx>
      <c:overlay val="0"/>
      <c:spPr>
        <a:noFill/>
        <a:ln>
          <a:noFill/>
        </a:ln>
        <a:effectLst/>
      </c:spPr>
      <c:txPr>
        <a:bodyPr rot="0" spcFirstLastPara="1" vertOverflow="ellipsis" vert="horz" wrap="square" anchor="ctr" anchorCtr="1"/>
        <a:lstStyle/>
        <a:p>
          <a:pPr algn="ctr" rtl="0">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Sheet1!$C$9</c:f>
              <c:strCache>
                <c:ptCount val="1"/>
                <c:pt idx="0">
                  <c:v>Low load</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Sheet1!$D$8:$G$8</c:f>
              <c:strCache>
                <c:ptCount val="4"/>
                <c:pt idx="0">
                  <c:v>PDCCH skipping</c:v>
                </c:pt>
                <c:pt idx="1">
                  <c:v>Enhanced PDCCH skipping</c:v>
                </c:pt>
                <c:pt idx="2">
                  <c:v>PDCCH skipping with SSSG switching</c:v>
                </c:pt>
                <c:pt idx="3">
                  <c:v>Enhanced PDCCH skipping with SSSG switching</c:v>
                </c:pt>
              </c:strCache>
            </c:strRef>
          </c:cat>
          <c:val>
            <c:numRef>
              <c:f>Sheet1!$D$9:$G$9</c:f>
              <c:numCache>
                <c:formatCode>0.00%</c:formatCode>
                <c:ptCount val="4"/>
                <c:pt idx="0">
                  <c:v>0.18149999999999999</c:v>
                </c:pt>
                <c:pt idx="1">
                  <c:v>0.253</c:v>
                </c:pt>
                <c:pt idx="2">
                  <c:v>0.246</c:v>
                </c:pt>
                <c:pt idx="3">
                  <c:v>0.33439999999999998</c:v>
                </c:pt>
              </c:numCache>
            </c:numRef>
          </c:val>
          <c:extLst>
            <c:ext xmlns:c16="http://schemas.microsoft.com/office/drawing/2014/chart" uri="{C3380CC4-5D6E-409C-BE32-E72D297353CC}">
              <c16:uniqueId val="{00000000-AA93-4C83-8C66-5BD310F467E1}"/>
            </c:ext>
          </c:extLst>
        </c:ser>
        <c:ser>
          <c:idx val="1"/>
          <c:order val="1"/>
          <c:tx>
            <c:strRef>
              <c:f>Sheet1!$C$10</c:f>
              <c:strCache>
                <c:ptCount val="1"/>
                <c:pt idx="0">
                  <c:v>High load</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Sheet1!$D$8:$G$8</c:f>
              <c:strCache>
                <c:ptCount val="4"/>
                <c:pt idx="0">
                  <c:v>PDCCH skipping</c:v>
                </c:pt>
                <c:pt idx="1">
                  <c:v>Enhanced PDCCH skipping</c:v>
                </c:pt>
                <c:pt idx="2">
                  <c:v>PDCCH skipping with SSSG switching</c:v>
                </c:pt>
                <c:pt idx="3">
                  <c:v>Enhanced PDCCH skipping with SSSG switching</c:v>
                </c:pt>
              </c:strCache>
            </c:strRef>
          </c:cat>
          <c:val>
            <c:numRef>
              <c:f>Sheet1!$D$10:$G$10</c:f>
              <c:numCache>
                <c:formatCode>0.00%</c:formatCode>
                <c:ptCount val="4"/>
                <c:pt idx="0">
                  <c:v>0.15670000000000001</c:v>
                </c:pt>
                <c:pt idx="1">
                  <c:v>0.2127</c:v>
                </c:pt>
                <c:pt idx="2">
                  <c:v>0.21829999999999999</c:v>
                </c:pt>
                <c:pt idx="3">
                  <c:v>0.28939999999999999</c:v>
                </c:pt>
              </c:numCache>
            </c:numRef>
          </c:val>
          <c:extLst>
            <c:ext xmlns:c16="http://schemas.microsoft.com/office/drawing/2014/chart" uri="{C3380CC4-5D6E-409C-BE32-E72D297353CC}">
              <c16:uniqueId val="{00000001-AA93-4C83-8C66-5BD310F467E1}"/>
            </c:ext>
          </c:extLst>
        </c:ser>
        <c:dLbls>
          <c:dLblPos val="outEnd"/>
          <c:showLegendKey val="0"/>
          <c:showVal val="1"/>
          <c:showCatName val="0"/>
          <c:showSerName val="0"/>
          <c:showPercent val="0"/>
          <c:showBubbleSize val="0"/>
        </c:dLbls>
        <c:gapWidth val="219"/>
        <c:overlap val="-27"/>
        <c:axId val="975713567"/>
        <c:axId val="829175759"/>
      </c:barChart>
      <c:catAx>
        <c:axId val="97571356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829175759"/>
        <c:crosses val="autoZero"/>
        <c:auto val="1"/>
        <c:lblAlgn val="ctr"/>
        <c:lblOffset val="100"/>
        <c:noMultiLvlLbl val="0"/>
      </c:catAx>
      <c:valAx>
        <c:axId val="829175759"/>
        <c:scaling>
          <c:orientation val="minMax"/>
          <c:max val="0.4"/>
          <c:min val="5.000000000000001E-2"/>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power saving gain</a:t>
                </a:r>
                <a:endParaRPr lang="zh-CN"/>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975713567"/>
        <c:crosses val="autoZero"/>
        <c:crossBetween val="between"/>
        <c:majorUnit val="0.1"/>
        <c:minorUnit val="2.0000000000000004E-2"/>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0E2AC-49F2-4B9D-8E97-ACD381CBD27B}">
  <ds:schemaRefs>
    <ds:schemaRef ds:uri="http://schemas.microsoft.com/sharepoint/v3/contenttype/forms"/>
  </ds:schemaRefs>
</ds:datastoreItem>
</file>

<file path=customXml/itemProps2.xml><?xml version="1.0" encoding="utf-8"?>
<ds:datastoreItem xmlns:ds="http://schemas.openxmlformats.org/officeDocument/2006/customXml" ds:itemID="{B5097825-C85C-4847-A42B-770B5A2A05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3D3C0C-C242-43F5-8CC3-624F4DFA9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7E39DB-5266-4E2D-BDFD-86B5F8DD9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15</Pages>
  <Words>5844</Words>
  <Characters>33311</Characters>
  <Application>Microsoft Office Word</Application>
  <DocSecurity>0</DocSecurity>
  <Lines>277</Lines>
  <Paragraphs>78</Paragraphs>
  <ScaleCrop>false</ScaleCrop>
  <Company>Vivo</Company>
  <LinksUpToDate>false</LinksUpToDate>
  <CharactersWithSpaces>39077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dc:description/>
  <cp:lastModifiedBy>vivo-Dongru Li</cp:lastModifiedBy>
  <cp:revision>10</cp:revision>
  <cp:lastPrinted>2011-08-03T09:36:00Z</cp:lastPrinted>
  <dcterms:created xsi:type="dcterms:W3CDTF">2022-04-29T16:19:00Z</dcterms:created>
  <dcterms:modified xsi:type="dcterms:W3CDTF">2022-04-29T16:39:00Z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